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20" w:rsidRDefault="00864E11" w:rsidP="00864E11">
      <w:pPr>
        <w:jc w:val="left"/>
        <w:rPr>
          <w:rFonts w:asciiTheme="minorEastAsia" w:hAnsiTheme="minorEastAsia"/>
          <w:b/>
          <w:sz w:val="28"/>
          <w:szCs w:val="28"/>
        </w:rPr>
      </w:pPr>
      <w:r w:rsidRPr="00864E11">
        <w:rPr>
          <w:rFonts w:asciiTheme="minorEastAsia" w:hAnsiTheme="minorEastAsia"/>
          <w:b/>
          <w:noProof/>
          <w:sz w:val="28"/>
          <w:szCs w:val="28"/>
        </w:rPr>
        <w:drawing>
          <wp:inline distT="0" distB="0" distL="0" distR="0">
            <wp:extent cx="1085850" cy="127000"/>
            <wp:effectExtent l="0" t="0" r="0" b="0"/>
            <wp:docPr id="2" name="图片框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27000"/>
                    </a:xfrm>
                    <a:prstGeom prst="rect">
                      <a:avLst/>
                    </a:prstGeom>
                    <a:noFill/>
                    <a:ln>
                      <a:noFill/>
                    </a:ln>
                  </pic:spPr>
                </pic:pic>
              </a:graphicData>
            </a:graphic>
          </wp:inline>
        </w:drawing>
      </w:r>
    </w:p>
    <w:p w:rsidR="00864E11" w:rsidRDefault="00864E11" w:rsidP="00864E11">
      <w:pPr>
        <w:jc w:val="left"/>
        <w:rPr>
          <w:rFonts w:asciiTheme="minorEastAsia" w:hAnsiTheme="minorEastAsia"/>
          <w:b/>
          <w:sz w:val="28"/>
          <w:szCs w:val="28"/>
        </w:rPr>
      </w:pPr>
    </w:p>
    <w:p w:rsidR="00444920" w:rsidRPr="00864E11" w:rsidRDefault="00F86B37" w:rsidP="00E13600">
      <w:pPr>
        <w:jc w:val="center"/>
        <w:rPr>
          <w:rFonts w:asciiTheme="minorEastAsia" w:hAnsiTheme="minorEastAsia"/>
          <w:b/>
          <w:sz w:val="36"/>
          <w:szCs w:val="36"/>
        </w:rPr>
      </w:pPr>
      <w:r w:rsidRPr="00864E11">
        <w:rPr>
          <w:rFonts w:asciiTheme="minorEastAsia" w:hAnsiTheme="minorEastAsia"/>
          <w:b/>
          <w:sz w:val="36"/>
          <w:szCs w:val="36"/>
        </w:rPr>
        <w:t>安徽科达机电</w:t>
      </w:r>
      <w:r w:rsidR="00444920" w:rsidRPr="00864E11">
        <w:rPr>
          <w:rFonts w:asciiTheme="minorEastAsia" w:hAnsiTheme="minorEastAsia"/>
          <w:b/>
          <w:sz w:val="36"/>
          <w:szCs w:val="36"/>
        </w:rPr>
        <w:t>股份有限公司</w:t>
      </w:r>
    </w:p>
    <w:p w:rsidR="00864E11" w:rsidRDefault="00864E11" w:rsidP="00E13600">
      <w:pPr>
        <w:jc w:val="center"/>
        <w:rPr>
          <w:rFonts w:asciiTheme="minorEastAsia" w:hAnsiTheme="minorEastAsia"/>
          <w:b/>
          <w:sz w:val="36"/>
          <w:szCs w:val="36"/>
        </w:rPr>
      </w:pPr>
      <w:r w:rsidRPr="00864E11">
        <w:rPr>
          <w:rFonts w:asciiTheme="minorEastAsia" w:hAnsiTheme="minorEastAsia" w:hint="eastAsia"/>
          <w:b/>
          <w:sz w:val="36"/>
          <w:szCs w:val="36"/>
        </w:rPr>
        <w:t>B厂房新建抛丸喷漆涂装线设备</w:t>
      </w:r>
    </w:p>
    <w:p w:rsidR="00864E11" w:rsidRDefault="00864E11" w:rsidP="00E13600">
      <w:pPr>
        <w:jc w:val="center"/>
        <w:rPr>
          <w:rFonts w:asciiTheme="minorEastAsia" w:hAnsiTheme="minorEastAsia"/>
          <w:b/>
          <w:sz w:val="36"/>
          <w:szCs w:val="36"/>
        </w:rPr>
      </w:pPr>
    </w:p>
    <w:p w:rsidR="00864E11" w:rsidRPr="00864E11" w:rsidRDefault="00864E11" w:rsidP="00E13600">
      <w:pPr>
        <w:jc w:val="center"/>
        <w:rPr>
          <w:rFonts w:asciiTheme="minorEastAsia" w:hAnsiTheme="minorEastAsia"/>
          <w:b/>
          <w:sz w:val="36"/>
          <w:szCs w:val="36"/>
        </w:rPr>
      </w:pPr>
    </w:p>
    <w:p w:rsidR="00864E11" w:rsidRPr="00864E11" w:rsidRDefault="00864E11" w:rsidP="00E13600">
      <w:pPr>
        <w:jc w:val="center"/>
        <w:rPr>
          <w:rFonts w:asciiTheme="minorEastAsia" w:hAnsiTheme="minorEastAsia"/>
          <w:b/>
          <w:sz w:val="52"/>
          <w:szCs w:val="52"/>
        </w:rPr>
      </w:pPr>
      <w:r w:rsidRPr="00864E11">
        <w:rPr>
          <w:rFonts w:asciiTheme="minorEastAsia" w:hAnsiTheme="minorEastAsia" w:hint="eastAsia"/>
          <w:b/>
          <w:sz w:val="52"/>
          <w:szCs w:val="52"/>
        </w:rPr>
        <w:t>技</w:t>
      </w:r>
    </w:p>
    <w:p w:rsidR="00864E11" w:rsidRPr="00864E11" w:rsidRDefault="00864E11" w:rsidP="00E13600">
      <w:pPr>
        <w:jc w:val="center"/>
        <w:rPr>
          <w:rFonts w:asciiTheme="minorEastAsia" w:hAnsiTheme="minorEastAsia"/>
          <w:b/>
          <w:sz w:val="52"/>
          <w:szCs w:val="52"/>
        </w:rPr>
      </w:pPr>
      <w:r w:rsidRPr="00864E11">
        <w:rPr>
          <w:rFonts w:asciiTheme="minorEastAsia" w:hAnsiTheme="minorEastAsia" w:hint="eastAsia"/>
          <w:b/>
          <w:sz w:val="52"/>
          <w:szCs w:val="52"/>
        </w:rPr>
        <w:t>术</w:t>
      </w:r>
    </w:p>
    <w:p w:rsidR="00864E11" w:rsidRPr="00864E11" w:rsidRDefault="00864E11" w:rsidP="00E13600">
      <w:pPr>
        <w:jc w:val="center"/>
        <w:rPr>
          <w:rFonts w:asciiTheme="minorEastAsia" w:hAnsiTheme="minorEastAsia"/>
          <w:b/>
          <w:sz w:val="52"/>
          <w:szCs w:val="52"/>
        </w:rPr>
      </w:pPr>
      <w:r w:rsidRPr="00864E11">
        <w:rPr>
          <w:rFonts w:asciiTheme="minorEastAsia" w:hAnsiTheme="minorEastAsia" w:hint="eastAsia"/>
          <w:b/>
          <w:sz w:val="52"/>
          <w:szCs w:val="52"/>
        </w:rPr>
        <w:t>方</w:t>
      </w:r>
    </w:p>
    <w:p w:rsidR="00864E11" w:rsidRPr="00864E11" w:rsidRDefault="00864E11" w:rsidP="00E13600">
      <w:pPr>
        <w:jc w:val="center"/>
        <w:rPr>
          <w:rFonts w:asciiTheme="minorEastAsia" w:hAnsiTheme="minorEastAsia"/>
          <w:b/>
          <w:sz w:val="52"/>
          <w:szCs w:val="52"/>
        </w:rPr>
      </w:pPr>
      <w:r w:rsidRPr="00864E11">
        <w:rPr>
          <w:rFonts w:asciiTheme="minorEastAsia" w:hAnsiTheme="minorEastAsia" w:hint="eastAsia"/>
          <w:b/>
          <w:sz w:val="52"/>
          <w:szCs w:val="52"/>
        </w:rPr>
        <w:t>案</w:t>
      </w:r>
    </w:p>
    <w:p w:rsidR="00864E11" w:rsidRPr="00864E11" w:rsidRDefault="00864E11" w:rsidP="00E13600">
      <w:pPr>
        <w:jc w:val="center"/>
        <w:rPr>
          <w:rFonts w:asciiTheme="minorEastAsia" w:hAnsiTheme="minorEastAsia"/>
          <w:b/>
          <w:sz w:val="52"/>
          <w:szCs w:val="52"/>
        </w:rPr>
      </w:pPr>
      <w:r w:rsidRPr="00864E11">
        <w:rPr>
          <w:rFonts w:asciiTheme="minorEastAsia" w:hAnsiTheme="minorEastAsia" w:hint="eastAsia"/>
          <w:b/>
          <w:sz w:val="52"/>
          <w:szCs w:val="52"/>
        </w:rPr>
        <w:t>要</w:t>
      </w:r>
    </w:p>
    <w:p w:rsidR="00864E11" w:rsidRPr="00864E11" w:rsidRDefault="00864E11" w:rsidP="00E13600">
      <w:pPr>
        <w:jc w:val="center"/>
        <w:rPr>
          <w:rFonts w:asciiTheme="minorEastAsia" w:hAnsiTheme="minorEastAsia"/>
          <w:b/>
          <w:sz w:val="52"/>
          <w:szCs w:val="52"/>
        </w:rPr>
      </w:pPr>
      <w:r w:rsidRPr="00864E11">
        <w:rPr>
          <w:rFonts w:asciiTheme="minorEastAsia" w:hAnsiTheme="minorEastAsia" w:hint="eastAsia"/>
          <w:b/>
          <w:sz w:val="52"/>
          <w:szCs w:val="52"/>
        </w:rPr>
        <w:t>求</w:t>
      </w:r>
    </w:p>
    <w:p w:rsidR="00864E11" w:rsidRDefault="00864E11" w:rsidP="00E13600">
      <w:pPr>
        <w:jc w:val="center"/>
        <w:rPr>
          <w:rFonts w:asciiTheme="minorEastAsia" w:hAnsiTheme="minorEastAsia"/>
          <w:b/>
          <w:sz w:val="28"/>
          <w:szCs w:val="28"/>
        </w:rPr>
      </w:pPr>
    </w:p>
    <w:p w:rsidR="00864E11" w:rsidRDefault="00864E11" w:rsidP="00E13600">
      <w:pPr>
        <w:jc w:val="center"/>
        <w:rPr>
          <w:rFonts w:asciiTheme="minorEastAsia" w:hAnsiTheme="minorEastAsia"/>
          <w:b/>
          <w:sz w:val="28"/>
          <w:szCs w:val="28"/>
        </w:rPr>
      </w:pPr>
    </w:p>
    <w:p w:rsidR="00864E11" w:rsidRDefault="00864E11" w:rsidP="00E13600">
      <w:pPr>
        <w:jc w:val="center"/>
        <w:rPr>
          <w:rFonts w:asciiTheme="minorEastAsia" w:hAnsiTheme="minorEastAsia"/>
          <w:b/>
          <w:sz w:val="28"/>
          <w:szCs w:val="28"/>
        </w:rPr>
      </w:pPr>
    </w:p>
    <w:p w:rsidR="00864E11" w:rsidRDefault="00864E11" w:rsidP="00E13600">
      <w:pPr>
        <w:jc w:val="center"/>
        <w:rPr>
          <w:rFonts w:asciiTheme="minorEastAsia" w:hAnsiTheme="minorEastAsia"/>
          <w:b/>
          <w:sz w:val="28"/>
          <w:szCs w:val="28"/>
        </w:rPr>
      </w:pPr>
    </w:p>
    <w:p w:rsidR="00864E11" w:rsidRDefault="00864E11" w:rsidP="00E13600">
      <w:pPr>
        <w:jc w:val="center"/>
        <w:rPr>
          <w:rFonts w:asciiTheme="minorEastAsia" w:hAnsiTheme="minorEastAsia"/>
          <w:b/>
          <w:sz w:val="28"/>
          <w:szCs w:val="28"/>
        </w:rPr>
      </w:pPr>
    </w:p>
    <w:p w:rsidR="00864E11" w:rsidRDefault="00864E11" w:rsidP="00E13600">
      <w:pPr>
        <w:jc w:val="center"/>
        <w:rPr>
          <w:rFonts w:asciiTheme="minorEastAsia" w:hAnsiTheme="minorEastAsia"/>
          <w:b/>
          <w:sz w:val="28"/>
          <w:szCs w:val="28"/>
        </w:rPr>
      </w:pPr>
    </w:p>
    <w:p w:rsidR="00864E11" w:rsidRPr="00444920" w:rsidRDefault="00864E11" w:rsidP="00E13600">
      <w:pPr>
        <w:jc w:val="center"/>
        <w:rPr>
          <w:rFonts w:asciiTheme="minorEastAsia" w:hAnsiTheme="minorEastAsia"/>
          <w:b/>
          <w:sz w:val="28"/>
          <w:szCs w:val="28"/>
        </w:rPr>
      </w:pPr>
    </w:p>
    <w:p w:rsidR="00444920" w:rsidRPr="00FD6495" w:rsidRDefault="00864E11" w:rsidP="00E13600">
      <w:pPr>
        <w:jc w:val="center"/>
        <w:rPr>
          <w:rFonts w:asciiTheme="minorEastAsia" w:hAnsiTheme="minorEastAsia"/>
          <w:sz w:val="28"/>
          <w:szCs w:val="28"/>
        </w:rPr>
      </w:pPr>
      <w:r w:rsidRPr="00FD6495">
        <w:rPr>
          <w:rFonts w:asciiTheme="minorEastAsia" w:hAnsiTheme="minorEastAsia"/>
          <w:sz w:val="28"/>
          <w:szCs w:val="28"/>
        </w:rPr>
        <w:t xml:space="preserve"> </w:t>
      </w:r>
      <w:r w:rsidR="00FD6495" w:rsidRPr="00FD6495">
        <w:rPr>
          <w:rFonts w:asciiTheme="minorEastAsia" w:hAnsiTheme="minorEastAsia"/>
          <w:sz w:val="28"/>
          <w:szCs w:val="28"/>
        </w:rPr>
        <w:t>(</w:t>
      </w:r>
      <w:r w:rsidR="00FD6495" w:rsidRPr="00FD6495">
        <w:rPr>
          <w:rFonts w:asciiTheme="minorEastAsia" w:hAnsiTheme="minorEastAsia" w:hint="eastAsia"/>
          <w:sz w:val="28"/>
          <w:szCs w:val="28"/>
        </w:rPr>
        <w:t>2024年</w:t>
      </w:r>
      <w:r>
        <w:rPr>
          <w:rFonts w:asciiTheme="minorEastAsia" w:hAnsiTheme="minorEastAsia" w:hint="eastAsia"/>
          <w:sz w:val="28"/>
          <w:szCs w:val="28"/>
        </w:rPr>
        <w:t>4</w:t>
      </w:r>
      <w:r w:rsidR="00FD6495" w:rsidRPr="00FD6495">
        <w:rPr>
          <w:rFonts w:asciiTheme="minorEastAsia" w:hAnsiTheme="minorEastAsia" w:hint="eastAsia"/>
          <w:sz w:val="28"/>
          <w:szCs w:val="28"/>
        </w:rPr>
        <w:t>月</w:t>
      </w:r>
      <w:r w:rsidR="00FD6495" w:rsidRPr="00FD6495">
        <w:rPr>
          <w:rFonts w:asciiTheme="minorEastAsia" w:hAnsiTheme="minorEastAsia"/>
          <w:sz w:val="28"/>
          <w:szCs w:val="28"/>
        </w:rPr>
        <w:t>)</w:t>
      </w:r>
    </w:p>
    <w:p w:rsidR="00F36086" w:rsidRPr="00495F90" w:rsidRDefault="00F36086" w:rsidP="00E13600">
      <w:pPr>
        <w:jc w:val="center"/>
        <w:rPr>
          <w:rFonts w:asciiTheme="minorEastAsia" w:hAnsiTheme="minorEastAsia"/>
          <w:b/>
          <w:sz w:val="28"/>
          <w:szCs w:val="28"/>
        </w:rPr>
      </w:pPr>
      <w:r w:rsidRPr="00495F90">
        <w:rPr>
          <w:rFonts w:asciiTheme="minorEastAsia" w:hAnsiTheme="minorEastAsia" w:hint="eastAsia"/>
          <w:b/>
          <w:sz w:val="28"/>
          <w:szCs w:val="28"/>
        </w:rPr>
        <w:lastRenderedPageBreak/>
        <w:t>目录</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项目要求</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基本生产工艺流程</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生产纲领、工件参数、厂房布局</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规划的基本原则</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b/>
          <w:sz w:val="28"/>
          <w:szCs w:val="28"/>
        </w:rPr>
        <w:t>设计规范</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安消环要求及治理方案</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生产线设备组成</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技术规格要求</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主要设备功能</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技术图纸会审</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安装调试及技术培训</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设备验收</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质保期、售后服务与保修</w:t>
      </w:r>
    </w:p>
    <w:p w:rsidR="00F36086" w:rsidRPr="00495F90" w:rsidRDefault="00F36086" w:rsidP="00F36086">
      <w:pPr>
        <w:pStyle w:val="ac"/>
        <w:numPr>
          <w:ilvl w:val="0"/>
          <w:numId w:val="98"/>
        </w:numPr>
        <w:ind w:firstLineChars="0"/>
        <w:rPr>
          <w:rFonts w:asciiTheme="minorEastAsia" w:hAnsiTheme="minorEastAsia"/>
          <w:b/>
          <w:sz w:val="28"/>
          <w:szCs w:val="28"/>
        </w:rPr>
      </w:pPr>
      <w:r w:rsidRPr="00495F90">
        <w:rPr>
          <w:rFonts w:asciiTheme="minorEastAsia" w:hAnsiTheme="minorEastAsia" w:hint="eastAsia"/>
          <w:b/>
          <w:sz w:val="28"/>
          <w:szCs w:val="28"/>
        </w:rPr>
        <w:t>技术资料清单</w:t>
      </w:r>
    </w:p>
    <w:p w:rsidR="00F36086" w:rsidRDefault="000742C6" w:rsidP="00F36086">
      <w:pPr>
        <w:rPr>
          <w:rFonts w:asciiTheme="minorEastAsia" w:hAnsiTheme="minorEastAsia"/>
          <w:b/>
          <w:sz w:val="28"/>
          <w:szCs w:val="28"/>
        </w:rPr>
      </w:pPr>
      <w:r>
        <w:rPr>
          <w:rFonts w:asciiTheme="minorEastAsia" w:hAnsiTheme="minorEastAsia" w:hint="eastAsia"/>
          <w:b/>
          <w:sz w:val="28"/>
          <w:szCs w:val="28"/>
        </w:rPr>
        <w:t>15附件</w:t>
      </w:r>
    </w:p>
    <w:p w:rsidR="00495F90" w:rsidRDefault="00495F90" w:rsidP="00F36086">
      <w:pPr>
        <w:rPr>
          <w:rFonts w:asciiTheme="minorEastAsia" w:hAnsiTheme="minorEastAsia"/>
          <w:b/>
          <w:sz w:val="28"/>
          <w:szCs w:val="28"/>
        </w:rPr>
      </w:pPr>
    </w:p>
    <w:p w:rsidR="00495F90" w:rsidRDefault="00495F90" w:rsidP="00F36086">
      <w:pPr>
        <w:rPr>
          <w:rFonts w:asciiTheme="minorEastAsia" w:hAnsiTheme="minorEastAsia"/>
          <w:b/>
          <w:sz w:val="28"/>
          <w:szCs w:val="28"/>
        </w:rPr>
      </w:pPr>
    </w:p>
    <w:p w:rsidR="00F36086" w:rsidRDefault="00F36086" w:rsidP="00F36086">
      <w:pPr>
        <w:rPr>
          <w:rFonts w:asciiTheme="minorEastAsia" w:hAnsiTheme="minorEastAsia"/>
          <w:b/>
          <w:sz w:val="28"/>
          <w:szCs w:val="28"/>
        </w:rPr>
      </w:pPr>
    </w:p>
    <w:p w:rsidR="00F36086" w:rsidRDefault="00F36086" w:rsidP="00F36086">
      <w:pPr>
        <w:rPr>
          <w:rFonts w:asciiTheme="minorEastAsia" w:hAnsiTheme="minorEastAsia"/>
          <w:b/>
          <w:sz w:val="28"/>
          <w:szCs w:val="28"/>
        </w:rPr>
      </w:pPr>
    </w:p>
    <w:p w:rsidR="00864E11" w:rsidRDefault="00864E11" w:rsidP="00F36086">
      <w:pPr>
        <w:rPr>
          <w:rFonts w:asciiTheme="minorEastAsia" w:hAnsiTheme="minorEastAsia"/>
          <w:b/>
          <w:sz w:val="28"/>
          <w:szCs w:val="28"/>
        </w:rPr>
      </w:pPr>
    </w:p>
    <w:p w:rsidR="00F36086" w:rsidRDefault="00F36086" w:rsidP="00F36086">
      <w:pPr>
        <w:rPr>
          <w:rFonts w:asciiTheme="minorEastAsia" w:hAnsiTheme="minorEastAsia"/>
          <w:b/>
          <w:sz w:val="28"/>
          <w:szCs w:val="28"/>
        </w:rPr>
      </w:pPr>
    </w:p>
    <w:p w:rsidR="00D77957" w:rsidRPr="00515700" w:rsidRDefault="00D77957" w:rsidP="00E13600">
      <w:pPr>
        <w:pStyle w:val="ac"/>
        <w:numPr>
          <w:ilvl w:val="0"/>
          <w:numId w:val="4"/>
        </w:numPr>
        <w:ind w:left="0" w:firstLineChars="0" w:firstLine="0"/>
        <w:rPr>
          <w:rFonts w:asciiTheme="minorEastAsia" w:hAnsiTheme="minorEastAsia"/>
          <w:b/>
          <w:szCs w:val="21"/>
        </w:rPr>
      </w:pPr>
      <w:r w:rsidRPr="00515700">
        <w:rPr>
          <w:rFonts w:asciiTheme="minorEastAsia" w:hAnsiTheme="minorEastAsia" w:hint="eastAsia"/>
          <w:b/>
          <w:szCs w:val="21"/>
        </w:rPr>
        <w:lastRenderedPageBreak/>
        <w:t>项目要求</w:t>
      </w:r>
    </w:p>
    <w:p w:rsidR="00D77957" w:rsidRPr="00515700" w:rsidRDefault="00D77957" w:rsidP="00E13600">
      <w:pPr>
        <w:pStyle w:val="ac"/>
        <w:numPr>
          <w:ilvl w:val="1"/>
          <w:numId w:val="17"/>
        </w:numPr>
        <w:ind w:left="0" w:firstLineChars="0" w:firstLine="0"/>
        <w:rPr>
          <w:rFonts w:asciiTheme="minorEastAsia" w:hAnsiTheme="minorEastAsia"/>
          <w:szCs w:val="21"/>
        </w:rPr>
      </w:pPr>
      <w:r w:rsidRPr="00515700">
        <w:rPr>
          <w:rFonts w:asciiTheme="minorEastAsia" w:hAnsiTheme="minorEastAsia" w:hint="eastAsia"/>
          <w:szCs w:val="21"/>
        </w:rPr>
        <w:t>用于安徽科达机电</w:t>
      </w:r>
      <w:r w:rsidR="00E013A9">
        <w:rPr>
          <w:rFonts w:asciiTheme="minorEastAsia" w:hAnsiTheme="minorEastAsia" w:hint="eastAsia"/>
          <w:szCs w:val="21"/>
        </w:rPr>
        <w:t>股份有限</w:t>
      </w:r>
      <w:r w:rsidRPr="00515700">
        <w:rPr>
          <w:rFonts w:asciiTheme="minorEastAsia" w:hAnsiTheme="minorEastAsia" w:hint="eastAsia"/>
          <w:szCs w:val="21"/>
        </w:rPr>
        <w:t>公司新建B厂房</w:t>
      </w:r>
      <w:r w:rsidR="00E013A9">
        <w:rPr>
          <w:rFonts w:asciiTheme="minorEastAsia" w:hAnsiTheme="minorEastAsia" w:hint="eastAsia"/>
          <w:szCs w:val="21"/>
        </w:rPr>
        <w:t>涂装</w:t>
      </w:r>
      <w:r w:rsidRPr="00515700">
        <w:rPr>
          <w:rFonts w:asciiTheme="minorEastAsia" w:hAnsiTheme="minorEastAsia" w:hint="eastAsia"/>
          <w:szCs w:val="21"/>
        </w:rPr>
        <w:t>车间，</w:t>
      </w:r>
      <w:r w:rsidR="00E013A9">
        <w:rPr>
          <w:rFonts w:asciiTheme="minorEastAsia" w:hAnsiTheme="minorEastAsia" w:hint="eastAsia"/>
          <w:szCs w:val="21"/>
        </w:rPr>
        <w:t>完成</w:t>
      </w:r>
      <w:r w:rsidRPr="00515700">
        <w:rPr>
          <w:rFonts w:asciiTheme="minorEastAsia" w:hAnsiTheme="minorEastAsia" w:hint="eastAsia"/>
          <w:szCs w:val="21"/>
        </w:rPr>
        <w:t>产品</w:t>
      </w:r>
      <w:r w:rsidR="005708F5">
        <w:rPr>
          <w:rFonts w:asciiTheme="minorEastAsia" w:hAnsiTheme="minorEastAsia" w:hint="eastAsia"/>
          <w:szCs w:val="21"/>
        </w:rPr>
        <w:t>零件</w:t>
      </w:r>
      <w:r w:rsidR="00FD6495">
        <w:rPr>
          <w:rFonts w:asciiTheme="minorEastAsia" w:hAnsiTheme="minorEastAsia" w:hint="eastAsia"/>
          <w:szCs w:val="21"/>
        </w:rPr>
        <w:t>的</w:t>
      </w:r>
      <w:r w:rsidRPr="00515700">
        <w:rPr>
          <w:rFonts w:asciiTheme="minorEastAsia" w:hAnsiTheme="minorEastAsia" w:hint="eastAsia"/>
          <w:szCs w:val="21"/>
        </w:rPr>
        <w:t>抛丸及应用水性漆涂装</w:t>
      </w:r>
      <w:r w:rsidR="00E013A9">
        <w:rPr>
          <w:rFonts w:asciiTheme="minorEastAsia" w:hAnsiTheme="minorEastAsia" w:hint="eastAsia"/>
          <w:szCs w:val="21"/>
        </w:rPr>
        <w:t>作业</w:t>
      </w:r>
      <w:r w:rsidRPr="00515700">
        <w:rPr>
          <w:rFonts w:asciiTheme="minorEastAsia" w:hAnsiTheme="minorEastAsia" w:hint="eastAsia"/>
          <w:szCs w:val="21"/>
        </w:rPr>
        <w:t>。</w:t>
      </w:r>
    </w:p>
    <w:p w:rsidR="00D77957" w:rsidRPr="00515700" w:rsidRDefault="00D77957" w:rsidP="00E13600">
      <w:pPr>
        <w:pStyle w:val="ac"/>
        <w:numPr>
          <w:ilvl w:val="1"/>
          <w:numId w:val="17"/>
        </w:numPr>
        <w:ind w:left="0" w:firstLineChars="0" w:firstLine="0"/>
        <w:rPr>
          <w:rFonts w:asciiTheme="minorEastAsia" w:hAnsiTheme="minorEastAsia"/>
          <w:szCs w:val="21"/>
        </w:rPr>
      </w:pPr>
      <w:r w:rsidRPr="00515700">
        <w:rPr>
          <w:rFonts w:asciiTheme="minorEastAsia" w:hAnsiTheme="minorEastAsia" w:hint="eastAsia"/>
          <w:szCs w:val="21"/>
        </w:rPr>
        <w:t>提供完整的抛丸涂装生产线的设备及配套辅助设施的设计、制造、安装、调试、交付、协助环保验收等，本项目为交钥匙工程。</w:t>
      </w:r>
    </w:p>
    <w:p w:rsidR="00CB5559" w:rsidRPr="00515700" w:rsidRDefault="00F5743B" w:rsidP="00E13600">
      <w:pPr>
        <w:pStyle w:val="ac"/>
        <w:numPr>
          <w:ilvl w:val="0"/>
          <w:numId w:val="4"/>
        </w:numPr>
        <w:ind w:left="0" w:firstLineChars="0" w:firstLine="0"/>
        <w:rPr>
          <w:rFonts w:asciiTheme="minorEastAsia" w:hAnsiTheme="minorEastAsia"/>
          <w:b/>
          <w:szCs w:val="21"/>
        </w:rPr>
      </w:pPr>
      <w:r w:rsidRPr="00515700">
        <w:rPr>
          <w:rFonts w:asciiTheme="minorEastAsia" w:hAnsiTheme="minorEastAsia" w:hint="eastAsia"/>
          <w:b/>
          <w:szCs w:val="21"/>
        </w:rPr>
        <w:t>基本生产工艺流程</w:t>
      </w:r>
    </w:p>
    <w:p w:rsidR="00F5743B" w:rsidRPr="00515700" w:rsidRDefault="00F5743B" w:rsidP="00E13600">
      <w:pPr>
        <w:pStyle w:val="ac"/>
        <w:numPr>
          <w:ilvl w:val="0"/>
          <w:numId w:val="1"/>
        </w:numPr>
        <w:ind w:firstLineChars="0"/>
        <w:rPr>
          <w:rFonts w:asciiTheme="minorEastAsia" w:hAnsiTheme="minorEastAsia"/>
          <w:szCs w:val="21"/>
        </w:rPr>
      </w:pPr>
      <w:r w:rsidRPr="00515700">
        <w:rPr>
          <w:rFonts w:asciiTheme="minorEastAsia" w:hAnsiTheme="minorEastAsia" w:hint="eastAsia"/>
          <w:szCs w:val="21"/>
        </w:rPr>
        <w:t>零件</w:t>
      </w:r>
      <w:r w:rsidR="009B4597" w:rsidRPr="00515700">
        <w:rPr>
          <w:rFonts w:asciiTheme="minorEastAsia" w:hAnsiTheme="minorEastAsia" w:cs="Times New Roman" w:hint="eastAsia"/>
          <w:szCs w:val="21"/>
        </w:rPr>
        <w:t>（或原材料）</w:t>
      </w:r>
      <w:r w:rsidRPr="00515700">
        <w:rPr>
          <w:rFonts w:asciiTheme="minorEastAsia" w:hAnsiTheme="minorEastAsia" w:hint="eastAsia"/>
          <w:szCs w:val="21"/>
        </w:rPr>
        <w:t>先抛丸</w:t>
      </w:r>
      <w:r w:rsidR="00827D34" w:rsidRPr="00515700">
        <w:rPr>
          <w:rFonts w:asciiTheme="minorEastAsia" w:hAnsiTheme="minorEastAsia" w:hint="eastAsia"/>
          <w:szCs w:val="21"/>
        </w:rPr>
        <w:t>除锈</w:t>
      </w:r>
      <w:r w:rsidRPr="00515700">
        <w:rPr>
          <w:rFonts w:asciiTheme="minorEastAsia" w:hAnsiTheme="minorEastAsia" w:hint="eastAsia"/>
          <w:szCs w:val="21"/>
        </w:rPr>
        <w:t>（用铸钢丸φ1.5和钢丝切丸φ1.5混合）</w:t>
      </w:r>
      <w:r w:rsidR="009B4597" w:rsidRPr="00515700">
        <w:rPr>
          <w:rFonts w:asciiTheme="minorEastAsia" w:hAnsiTheme="minorEastAsia" w:hint="eastAsia"/>
          <w:szCs w:val="21"/>
        </w:rPr>
        <w:t>，</w:t>
      </w:r>
      <w:r w:rsidR="009B4597" w:rsidRPr="00515700">
        <w:rPr>
          <w:rFonts w:asciiTheme="minorEastAsia" w:hAnsiTheme="minorEastAsia" w:cs="Times New Roman" w:hint="eastAsia"/>
          <w:szCs w:val="21"/>
        </w:rPr>
        <w:t>抛丸处理的零件表面应呈金属本色，不得有残存的氧化皮、型砂、锈迹</w:t>
      </w:r>
      <w:r w:rsidR="009B4597" w:rsidRPr="00515700">
        <w:rPr>
          <w:rFonts w:asciiTheme="minorEastAsia" w:hAnsiTheme="minorEastAsia" w:hint="eastAsia"/>
          <w:szCs w:val="21"/>
        </w:rPr>
        <w:t>、</w:t>
      </w:r>
      <w:r w:rsidR="009B4597" w:rsidRPr="00515700">
        <w:rPr>
          <w:rFonts w:asciiTheme="minorEastAsia" w:hAnsiTheme="minorEastAsia" w:cs="Times New Roman" w:hint="eastAsia"/>
          <w:szCs w:val="21"/>
        </w:rPr>
        <w:t>焊渣、飞溅与残瘤、脏物等。</w:t>
      </w:r>
    </w:p>
    <w:p w:rsidR="00F5743B" w:rsidRPr="00515700" w:rsidRDefault="00827D34" w:rsidP="00E13600">
      <w:pPr>
        <w:pStyle w:val="ac"/>
        <w:numPr>
          <w:ilvl w:val="0"/>
          <w:numId w:val="1"/>
        </w:numPr>
        <w:ind w:firstLineChars="0"/>
        <w:rPr>
          <w:rFonts w:asciiTheme="minorEastAsia" w:hAnsiTheme="minorEastAsia"/>
          <w:szCs w:val="21"/>
        </w:rPr>
      </w:pPr>
      <w:r w:rsidRPr="00515700">
        <w:rPr>
          <w:rFonts w:asciiTheme="minorEastAsia" w:hAnsiTheme="minorEastAsia" w:hint="eastAsia"/>
          <w:szCs w:val="21"/>
        </w:rPr>
        <w:t>喷漆</w:t>
      </w:r>
      <w:r w:rsidR="00F5743B" w:rsidRPr="00515700">
        <w:rPr>
          <w:rFonts w:asciiTheme="minorEastAsia" w:hAnsiTheme="minorEastAsia" w:hint="eastAsia"/>
          <w:szCs w:val="21"/>
        </w:rPr>
        <w:t>应用水性漆</w:t>
      </w:r>
      <w:r w:rsidRPr="00515700">
        <w:rPr>
          <w:rFonts w:asciiTheme="minorEastAsia" w:hAnsiTheme="minorEastAsia" w:hint="eastAsia"/>
          <w:szCs w:val="21"/>
        </w:rPr>
        <w:t>，一次底漆，一次面漆</w:t>
      </w:r>
      <w:r w:rsidR="00F5743B" w:rsidRPr="00515700">
        <w:rPr>
          <w:rFonts w:asciiTheme="minorEastAsia" w:hAnsiTheme="minorEastAsia" w:hint="eastAsia"/>
          <w:szCs w:val="21"/>
        </w:rPr>
        <w:t>，</w:t>
      </w:r>
      <w:r w:rsidR="00BB60F1" w:rsidRPr="00515700">
        <w:rPr>
          <w:rFonts w:asciiTheme="minorEastAsia" w:hAnsiTheme="minorEastAsia" w:hint="eastAsia"/>
          <w:szCs w:val="21"/>
        </w:rPr>
        <w:t>烘烤能源应用天然气</w:t>
      </w:r>
      <w:r w:rsidR="00F5743B" w:rsidRPr="00515700">
        <w:rPr>
          <w:rFonts w:asciiTheme="minorEastAsia" w:hAnsiTheme="minorEastAsia" w:hint="eastAsia"/>
          <w:szCs w:val="21"/>
        </w:rPr>
        <w:t>。</w:t>
      </w:r>
    </w:p>
    <w:p w:rsidR="00F5743B" w:rsidRPr="00515700" w:rsidRDefault="00F5743B" w:rsidP="00E13600">
      <w:pPr>
        <w:pStyle w:val="ac"/>
        <w:numPr>
          <w:ilvl w:val="0"/>
          <w:numId w:val="1"/>
        </w:numPr>
        <w:ind w:firstLineChars="0"/>
        <w:rPr>
          <w:rFonts w:asciiTheme="minorEastAsia" w:hAnsiTheme="minorEastAsia"/>
          <w:szCs w:val="21"/>
        </w:rPr>
      </w:pPr>
      <w:r w:rsidRPr="00515700">
        <w:rPr>
          <w:rFonts w:asciiTheme="minorEastAsia" w:hAnsiTheme="minorEastAsia" w:hint="eastAsia"/>
          <w:szCs w:val="21"/>
        </w:rPr>
        <w:t>应用水性漆的工艺要求</w:t>
      </w:r>
    </w:p>
    <w:p w:rsidR="00F5743B" w:rsidRPr="00515700" w:rsidRDefault="00F5743B" w:rsidP="00E13600">
      <w:pPr>
        <w:pStyle w:val="ac"/>
        <w:numPr>
          <w:ilvl w:val="0"/>
          <w:numId w:val="2"/>
        </w:numPr>
        <w:ind w:firstLineChars="0"/>
        <w:rPr>
          <w:rFonts w:asciiTheme="minorEastAsia" w:hAnsiTheme="minorEastAsia"/>
          <w:szCs w:val="21"/>
        </w:rPr>
      </w:pPr>
      <w:r w:rsidRPr="00515700">
        <w:rPr>
          <w:rFonts w:asciiTheme="minorEastAsia" w:hAnsiTheme="minorEastAsia" w:hint="eastAsia"/>
          <w:szCs w:val="21"/>
        </w:rPr>
        <w:t>喷漆房需要的风速为0.4～</w:t>
      </w:r>
      <w:smartTag w:uri="urn:schemas-microsoft-com:office:smarttags" w:element="chmetcnv">
        <w:smartTagPr>
          <w:attr w:name="TCSC" w:val="0"/>
          <w:attr w:name="NumberType" w:val="1"/>
          <w:attr w:name="Negative" w:val="False"/>
          <w:attr w:name="HasSpace" w:val="False"/>
          <w:attr w:name="SourceValue" w:val="1"/>
          <w:attr w:name="UnitName" w:val="m"/>
        </w:smartTagPr>
        <w:r w:rsidRPr="00515700">
          <w:rPr>
            <w:rFonts w:asciiTheme="minorEastAsia" w:hAnsiTheme="minorEastAsia" w:hint="eastAsia"/>
            <w:szCs w:val="21"/>
          </w:rPr>
          <w:t>1m</w:t>
        </w:r>
      </w:smartTag>
      <w:r w:rsidRPr="00515700">
        <w:rPr>
          <w:rFonts w:asciiTheme="minorEastAsia" w:hAnsiTheme="minorEastAsia" w:hint="eastAsia"/>
          <w:szCs w:val="21"/>
        </w:rPr>
        <w:t>/s；</w:t>
      </w:r>
    </w:p>
    <w:p w:rsidR="00F5743B" w:rsidRPr="00515700" w:rsidRDefault="00F5743B" w:rsidP="00E13600">
      <w:pPr>
        <w:pStyle w:val="ac"/>
        <w:numPr>
          <w:ilvl w:val="0"/>
          <w:numId w:val="2"/>
        </w:numPr>
        <w:ind w:firstLineChars="0"/>
        <w:rPr>
          <w:rFonts w:asciiTheme="minorEastAsia" w:hAnsiTheme="minorEastAsia"/>
          <w:szCs w:val="21"/>
        </w:rPr>
      </w:pPr>
      <w:r w:rsidRPr="00515700">
        <w:rPr>
          <w:rFonts w:asciiTheme="minorEastAsia" w:hAnsiTheme="minorEastAsia" w:hint="eastAsia"/>
          <w:szCs w:val="21"/>
        </w:rPr>
        <w:t>需要烘烤固化，温度控制要求70～</w:t>
      </w:r>
      <w:smartTag w:uri="urn:schemas-microsoft-com:office:smarttags" w:element="chmetcnv">
        <w:smartTagPr>
          <w:attr w:name="TCSC" w:val="0"/>
          <w:attr w:name="NumberType" w:val="1"/>
          <w:attr w:name="Negative" w:val="False"/>
          <w:attr w:name="HasSpace" w:val="False"/>
          <w:attr w:name="SourceValue" w:val="90"/>
          <w:attr w:name="UnitName" w:val="℃"/>
        </w:smartTagPr>
        <w:r w:rsidRPr="00515700">
          <w:rPr>
            <w:rFonts w:asciiTheme="minorEastAsia" w:hAnsiTheme="minorEastAsia" w:hint="eastAsia"/>
            <w:szCs w:val="21"/>
          </w:rPr>
          <w:t>90℃</w:t>
        </w:r>
      </w:smartTag>
      <w:r w:rsidRPr="00515700">
        <w:rPr>
          <w:rFonts w:asciiTheme="minorEastAsia" w:hAnsiTheme="minorEastAsia" w:hint="eastAsia"/>
          <w:szCs w:val="21"/>
        </w:rPr>
        <w:t>；时间控制要求20～40min;</w:t>
      </w:r>
    </w:p>
    <w:p w:rsidR="00F5743B" w:rsidRPr="00515700" w:rsidRDefault="00F5743B" w:rsidP="00E13600">
      <w:pPr>
        <w:pStyle w:val="ac"/>
        <w:numPr>
          <w:ilvl w:val="0"/>
          <w:numId w:val="2"/>
        </w:numPr>
        <w:ind w:firstLineChars="0"/>
        <w:rPr>
          <w:rFonts w:asciiTheme="minorEastAsia" w:hAnsiTheme="minorEastAsia"/>
          <w:szCs w:val="21"/>
        </w:rPr>
      </w:pPr>
      <w:r w:rsidRPr="00515700">
        <w:rPr>
          <w:rFonts w:asciiTheme="minorEastAsia" w:hAnsiTheme="minorEastAsia" w:hint="eastAsia"/>
          <w:szCs w:val="21"/>
        </w:rPr>
        <w:t>喷枪的压缩空气压力为0.4～0.8MPa。</w:t>
      </w:r>
    </w:p>
    <w:p w:rsidR="00BB60F1" w:rsidRPr="00515700" w:rsidRDefault="00BB60F1" w:rsidP="00E13600">
      <w:pPr>
        <w:pStyle w:val="ac"/>
        <w:numPr>
          <w:ilvl w:val="0"/>
          <w:numId w:val="1"/>
        </w:numPr>
        <w:ind w:firstLineChars="0"/>
        <w:rPr>
          <w:rFonts w:asciiTheme="minorEastAsia" w:hAnsiTheme="minorEastAsia"/>
          <w:szCs w:val="21"/>
        </w:rPr>
      </w:pPr>
      <w:r w:rsidRPr="00515700">
        <w:rPr>
          <w:rFonts w:asciiTheme="minorEastAsia" w:hAnsiTheme="minorEastAsia"/>
          <w:szCs w:val="21"/>
        </w:rPr>
        <w:t>基本生产工艺</w:t>
      </w:r>
      <w:r w:rsidR="009B4597" w:rsidRPr="00515700">
        <w:rPr>
          <w:rFonts w:asciiTheme="minorEastAsia" w:hAnsiTheme="minorEastAsia"/>
          <w:szCs w:val="21"/>
        </w:rPr>
        <w:t>流程</w:t>
      </w:r>
      <w:r w:rsidRPr="00515700">
        <w:rPr>
          <w:rFonts w:asciiTheme="minorEastAsia" w:hAnsiTheme="minorEastAsia"/>
          <w:szCs w:val="21"/>
        </w:rPr>
        <w:t>如下图：</w:t>
      </w:r>
    </w:p>
    <w:p w:rsidR="00444920" w:rsidRPr="00515700" w:rsidRDefault="00BB60F1" w:rsidP="00E13600">
      <w:pPr>
        <w:rPr>
          <w:rFonts w:asciiTheme="minorEastAsia" w:hAnsiTheme="minorEastAsia"/>
          <w:b/>
          <w:szCs w:val="21"/>
        </w:rPr>
      </w:pPr>
      <w:r w:rsidRPr="00515700">
        <w:rPr>
          <w:rFonts w:asciiTheme="minorEastAsia" w:hAnsiTheme="minorEastAsia" w:hint="eastAsia"/>
          <w:b/>
          <w:noProof/>
          <w:szCs w:val="21"/>
        </w:rPr>
        <w:drawing>
          <wp:anchor distT="0" distB="0" distL="114300" distR="114300" simplePos="0" relativeHeight="251684864" behindDoc="0" locked="0" layoutInCell="1" allowOverlap="1">
            <wp:simplePos x="0" y="0"/>
            <wp:positionH relativeFrom="column">
              <wp:posOffset>431152</wp:posOffset>
            </wp:positionH>
            <wp:positionV relativeFrom="paragraph">
              <wp:posOffset>25011</wp:posOffset>
            </wp:positionV>
            <wp:extent cx="3775399" cy="2845124"/>
            <wp:effectExtent l="1905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74993" cy="2844818"/>
                    </a:xfrm>
                    <a:prstGeom prst="rect">
                      <a:avLst/>
                    </a:prstGeom>
                    <a:noFill/>
                    <a:ln w="9525">
                      <a:noFill/>
                      <a:miter lim="800000"/>
                      <a:headEnd/>
                      <a:tailEnd/>
                    </a:ln>
                  </pic:spPr>
                </pic:pic>
              </a:graphicData>
            </a:graphic>
          </wp:anchor>
        </w:drawing>
      </w: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F5743B" w:rsidRPr="00515700" w:rsidRDefault="00F5743B"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BB60F1" w:rsidRPr="00515700" w:rsidRDefault="00BB60F1" w:rsidP="00E13600">
      <w:pPr>
        <w:rPr>
          <w:rFonts w:asciiTheme="minorEastAsia" w:hAnsiTheme="minorEastAsia"/>
          <w:b/>
          <w:szCs w:val="21"/>
        </w:rPr>
      </w:pP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说明：因产品零件各类规格较多，单件小批量</w:t>
      </w:r>
      <w:r w:rsidR="00495C26">
        <w:rPr>
          <w:rFonts w:asciiTheme="minorEastAsia" w:hAnsiTheme="minorEastAsia" w:hint="eastAsia"/>
          <w:szCs w:val="21"/>
        </w:rPr>
        <w:t>生产</w:t>
      </w:r>
      <w:r w:rsidRPr="00515700">
        <w:rPr>
          <w:rFonts w:asciiTheme="minorEastAsia" w:hAnsiTheme="minorEastAsia" w:hint="eastAsia"/>
          <w:szCs w:val="21"/>
        </w:rPr>
        <w:t>，根据零件要求不同而工艺路线不同，典型工艺流程如下：</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路线1：下料焊接-抛丸清理-擦洗/遮蔽-底漆-烘干-去遮蔽-入库；</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路线2：下料焊接-抛丸清理-擦洗/遮蔽-底漆-烘干-机加-擦洗/遮蔽-烘干-刮腻子-烘干-打磨-面漆-烘干-去遮蔽-入库；</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路线3：下料焊接-抛丸清理-擦洗/遮蔽-底漆-烘干-机加-擦洗/遮蔽-烘干-面漆-烘干-去遮蔽/防护-入库；</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路线4：下料焊接-抛丸清理-擦洗/遮蔽-底漆-烘干-刮腻子-烘干-打磨-面漆-烘干-去遮蔽/防护-入库；</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路线5：外协件-抛丸清理-擦洗/遮蔽-底漆-烘干-去遮蔽-入库；</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路线6：外协件-抛丸清理-擦洗/遮蔽-底漆-烘干-面漆-烘干-去遮蔽-入库；</w:t>
      </w:r>
    </w:p>
    <w:p w:rsidR="009B4597" w:rsidRPr="00515700" w:rsidRDefault="009B4597" w:rsidP="00E13600">
      <w:pPr>
        <w:ind w:firstLineChars="200" w:firstLine="420"/>
        <w:rPr>
          <w:rFonts w:asciiTheme="minorEastAsia" w:hAnsiTheme="minorEastAsia"/>
          <w:szCs w:val="21"/>
        </w:rPr>
      </w:pPr>
      <w:r w:rsidRPr="00515700">
        <w:rPr>
          <w:rFonts w:asciiTheme="minorEastAsia" w:hAnsiTheme="minorEastAsia" w:hint="eastAsia"/>
          <w:szCs w:val="21"/>
        </w:rPr>
        <w:t>路线7：外协件-抛丸清理-擦洗/遮蔽-底漆-烘干-刮腻子-烘干-打磨-面漆-烘干-去遮</w:t>
      </w:r>
      <w:r w:rsidRPr="00515700">
        <w:rPr>
          <w:rFonts w:asciiTheme="minorEastAsia" w:hAnsiTheme="minorEastAsia" w:hint="eastAsia"/>
          <w:szCs w:val="21"/>
        </w:rPr>
        <w:lastRenderedPageBreak/>
        <w:t>蔽-入库；</w:t>
      </w:r>
    </w:p>
    <w:p w:rsidR="00F5743B" w:rsidRPr="00515700" w:rsidRDefault="00ED5215" w:rsidP="00E13600">
      <w:pPr>
        <w:pStyle w:val="ac"/>
        <w:numPr>
          <w:ilvl w:val="0"/>
          <w:numId w:val="1"/>
        </w:numPr>
        <w:ind w:firstLineChars="0"/>
        <w:rPr>
          <w:rFonts w:asciiTheme="minorEastAsia" w:hAnsiTheme="minorEastAsia"/>
          <w:szCs w:val="21"/>
        </w:rPr>
      </w:pPr>
      <w:r w:rsidRPr="00515700">
        <w:rPr>
          <w:rFonts w:asciiTheme="minorEastAsia" w:hAnsiTheme="minorEastAsia"/>
          <w:szCs w:val="21"/>
        </w:rPr>
        <w:t>工艺流程</w:t>
      </w:r>
      <w:r w:rsidR="005708F5">
        <w:rPr>
          <w:rFonts w:asciiTheme="minorEastAsia" w:hAnsiTheme="minorEastAsia" w:hint="eastAsia"/>
          <w:szCs w:val="21"/>
        </w:rPr>
        <w:t>说明</w:t>
      </w:r>
    </w:p>
    <w:tbl>
      <w:tblPr>
        <w:tblW w:w="8374" w:type="dxa"/>
        <w:tblInd w:w="98" w:type="dxa"/>
        <w:tblLook w:val="04A0"/>
      </w:tblPr>
      <w:tblGrid>
        <w:gridCol w:w="720"/>
        <w:gridCol w:w="1558"/>
        <w:gridCol w:w="1501"/>
        <w:gridCol w:w="1901"/>
        <w:gridCol w:w="2694"/>
      </w:tblGrid>
      <w:tr w:rsidR="009E569A" w:rsidRPr="00515700" w:rsidTr="00983CEB">
        <w:trPr>
          <w:trHeight w:val="555"/>
        </w:trPr>
        <w:tc>
          <w:tcPr>
            <w:tcW w:w="7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E569A" w:rsidRPr="00515700" w:rsidRDefault="009E569A" w:rsidP="00E13600">
            <w:pPr>
              <w:widowControl/>
              <w:jc w:val="center"/>
              <w:rPr>
                <w:rFonts w:asciiTheme="minorEastAsia" w:hAnsiTheme="minorEastAsia" w:cs="宋体"/>
                <w:b/>
                <w:bCs/>
                <w:color w:val="000000"/>
                <w:kern w:val="0"/>
                <w:szCs w:val="21"/>
              </w:rPr>
            </w:pPr>
            <w:r w:rsidRPr="00515700">
              <w:rPr>
                <w:rFonts w:asciiTheme="minorEastAsia" w:hAnsiTheme="minorEastAsia" w:cs="宋体" w:hint="eastAsia"/>
                <w:b/>
                <w:bCs/>
                <w:color w:val="000000"/>
                <w:kern w:val="0"/>
                <w:szCs w:val="21"/>
              </w:rPr>
              <w:t>序号</w:t>
            </w:r>
          </w:p>
        </w:tc>
        <w:tc>
          <w:tcPr>
            <w:tcW w:w="15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E569A" w:rsidRPr="00515700" w:rsidRDefault="009E569A" w:rsidP="00E13600">
            <w:pPr>
              <w:widowControl/>
              <w:jc w:val="center"/>
              <w:rPr>
                <w:rFonts w:asciiTheme="minorEastAsia" w:hAnsiTheme="minorEastAsia" w:cs="宋体"/>
                <w:b/>
                <w:bCs/>
                <w:color w:val="000000"/>
                <w:kern w:val="0"/>
                <w:szCs w:val="21"/>
              </w:rPr>
            </w:pPr>
            <w:r w:rsidRPr="00515700">
              <w:rPr>
                <w:rFonts w:asciiTheme="minorEastAsia" w:hAnsiTheme="minorEastAsia" w:cs="宋体" w:hint="eastAsia"/>
                <w:b/>
                <w:bCs/>
                <w:color w:val="000000"/>
                <w:kern w:val="0"/>
                <w:szCs w:val="21"/>
              </w:rPr>
              <w:t>工艺工序名称</w:t>
            </w:r>
          </w:p>
        </w:tc>
        <w:tc>
          <w:tcPr>
            <w:tcW w:w="15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E569A" w:rsidRPr="00515700" w:rsidRDefault="009E569A" w:rsidP="00E13600">
            <w:pPr>
              <w:widowControl/>
              <w:jc w:val="center"/>
              <w:rPr>
                <w:rFonts w:asciiTheme="minorEastAsia" w:hAnsiTheme="minorEastAsia" w:cs="宋体"/>
                <w:b/>
                <w:bCs/>
                <w:color w:val="000000"/>
                <w:kern w:val="0"/>
                <w:szCs w:val="21"/>
              </w:rPr>
            </w:pPr>
            <w:r w:rsidRPr="00515700">
              <w:rPr>
                <w:rFonts w:asciiTheme="minorEastAsia" w:hAnsiTheme="minorEastAsia" w:cs="宋体" w:hint="eastAsia"/>
                <w:b/>
                <w:bCs/>
                <w:color w:val="000000"/>
                <w:kern w:val="0"/>
                <w:szCs w:val="21"/>
              </w:rPr>
              <w:t>关键工艺参数</w:t>
            </w:r>
          </w:p>
        </w:tc>
        <w:tc>
          <w:tcPr>
            <w:tcW w:w="19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E569A" w:rsidRPr="00515700" w:rsidRDefault="009E569A" w:rsidP="00E13600">
            <w:pPr>
              <w:widowControl/>
              <w:jc w:val="center"/>
              <w:rPr>
                <w:rFonts w:asciiTheme="minorEastAsia" w:hAnsiTheme="minorEastAsia" w:cs="宋体"/>
                <w:b/>
                <w:bCs/>
                <w:color w:val="000000"/>
                <w:kern w:val="0"/>
                <w:szCs w:val="21"/>
              </w:rPr>
            </w:pPr>
            <w:r w:rsidRPr="00515700">
              <w:rPr>
                <w:rFonts w:asciiTheme="minorEastAsia" w:hAnsiTheme="minorEastAsia" w:cs="宋体" w:hint="eastAsia"/>
                <w:b/>
                <w:bCs/>
                <w:color w:val="000000"/>
                <w:kern w:val="0"/>
                <w:szCs w:val="21"/>
              </w:rPr>
              <w:t>工作方式</w:t>
            </w:r>
          </w:p>
        </w:tc>
        <w:tc>
          <w:tcPr>
            <w:tcW w:w="269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9E569A" w:rsidRPr="00515700" w:rsidRDefault="009E569A" w:rsidP="00E13600">
            <w:pPr>
              <w:widowControl/>
              <w:jc w:val="center"/>
              <w:rPr>
                <w:rFonts w:asciiTheme="minorEastAsia" w:hAnsiTheme="minorEastAsia" w:cs="宋体"/>
                <w:b/>
                <w:bCs/>
                <w:color w:val="000000"/>
                <w:kern w:val="0"/>
                <w:szCs w:val="21"/>
              </w:rPr>
            </w:pPr>
            <w:r w:rsidRPr="00515700">
              <w:rPr>
                <w:rFonts w:asciiTheme="minorEastAsia" w:hAnsiTheme="minorEastAsia" w:cs="宋体" w:hint="eastAsia"/>
                <w:b/>
                <w:bCs/>
                <w:color w:val="000000"/>
                <w:kern w:val="0"/>
                <w:szCs w:val="21"/>
              </w:rPr>
              <w:t>备注</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上件</w:t>
            </w:r>
          </w:p>
        </w:tc>
        <w:tc>
          <w:tcPr>
            <w:tcW w:w="15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人工+平台辅助</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2</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抛丸</w:t>
            </w:r>
          </w:p>
        </w:tc>
        <w:tc>
          <w:tcPr>
            <w:tcW w:w="15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自动</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684466"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作业时</w:t>
            </w:r>
            <w:r w:rsidR="009E569A" w:rsidRPr="00515700">
              <w:rPr>
                <w:rFonts w:asciiTheme="minorEastAsia" w:hAnsiTheme="minorEastAsia" w:cs="宋体" w:hint="eastAsia"/>
                <w:color w:val="000000"/>
                <w:kern w:val="0"/>
                <w:szCs w:val="21"/>
              </w:rPr>
              <w:t>室体</w:t>
            </w:r>
            <w:r w:rsidRPr="00515700">
              <w:rPr>
                <w:rFonts w:asciiTheme="minorEastAsia" w:hAnsiTheme="minorEastAsia" w:cs="宋体" w:hint="eastAsia"/>
                <w:color w:val="000000"/>
                <w:kern w:val="0"/>
                <w:szCs w:val="21"/>
              </w:rPr>
              <w:t>封闭</w:t>
            </w:r>
            <w:r w:rsidR="00D43F45">
              <w:rPr>
                <w:rFonts w:asciiTheme="minorEastAsia" w:hAnsiTheme="minorEastAsia" w:cs="宋体" w:hint="eastAsia"/>
                <w:color w:val="000000"/>
                <w:kern w:val="0"/>
                <w:szCs w:val="21"/>
              </w:rPr>
              <w:t>,需要隔音</w:t>
            </w:r>
          </w:p>
        </w:tc>
      </w:tr>
      <w:tr w:rsidR="009E569A" w:rsidRPr="00515700" w:rsidTr="009E569A">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3</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5D7DC5" w:rsidP="00E1360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钢丸补喷/</w:t>
            </w:r>
            <w:r w:rsidR="009E569A" w:rsidRPr="00515700">
              <w:rPr>
                <w:rFonts w:asciiTheme="minorEastAsia" w:hAnsiTheme="minorEastAsia" w:cs="宋体" w:hint="eastAsia"/>
                <w:color w:val="000000"/>
                <w:kern w:val="0"/>
                <w:szCs w:val="21"/>
              </w:rPr>
              <w:t>清理室</w:t>
            </w:r>
          </w:p>
        </w:tc>
        <w:tc>
          <w:tcPr>
            <w:tcW w:w="15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684466"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作业时室体封闭</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4</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擦洗/喷漆室</w:t>
            </w:r>
          </w:p>
        </w:tc>
        <w:tc>
          <w:tcPr>
            <w:tcW w:w="15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5D7DC5">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配置</w:t>
            </w:r>
            <w:r w:rsidR="005D7DC5">
              <w:rPr>
                <w:rFonts w:ascii="宋体" w:eastAsia="宋体" w:hAnsi="宋体" w:cs="宋体" w:hint="eastAsia"/>
                <w:kern w:val="0"/>
                <w:sz w:val="20"/>
                <w:szCs w:val="20"/>
              </w:rPr>
              <w:t>走廊式</w:t>
            </w:r>
            <w:r w:rsidR="005D7DC5">
              <w:rPr>
                <w:rFonts w:asciiTheme="minorEastAsia" w:hAnsiTheme="minorEastAsia" w:cs="宋体" w:hint="eastAsia"/>
                <w:color w:val="000000"/>
                <w:kern w:val="0"/>
                <w:szCs w:val="21"/>
              </w:rPr>
              <w:t>升降</w:t>
            </w:r>
            <w:r w:rsidRPr="00515700">
              <w:rPr>
                <w:rFonts w:asciiTheme="minorEastAsia" w:hAnsiTheme="minorEastAsia" w:cs="宋体" w:hint="eastAsia"/>
                <w:color w:val="000000"/>
                <w:kern w:val="0"/>
                <w:szCs w:val="21"/>
              </w:rPr>
              <w:t>工作台，</w:t>
            </w:r>
            <w:r w:rsidR="00684466" w:rsidRPr="00515700">
              <w:rPr>
                <w:rFonts w:asciiTheme="minorEastAsia" w:hAnsiTheme="minorEastAsia" w:cs="宋体" w:hint="eastAsia"/>
                <w:color w:val="000000"/>
                <w:kern w:val="0"/>
                <w:szCs w:val="21"/>
              </w:rPr>
              <w:t>作业时室体封闭</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5</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烘干室</w:t>
            </w:r>
          </w:p>
        </w:tc>
        <w:tc>
          <w:tcPr>
            <w:tcW w:w="1501" w:type="dxa"/>
            <w:tcBorders>
              <w:top w:val="nil"/>
              <w:left w:val="nil"/>
              <w:bottom w:val="single" w:sz="4" w:space="0" w:color="auto"/>
              <w:right w:val="single" w:sz="4" w:space="0" w:color="auto"/>
            </w:tcBorders>
            <w:shd w:val="clear" w:color="auto" w:fill="auto"/>
            <w:vAlign w:val="center"/>
            <w:hideMark/>
          </w:tcPr>
          <w:p w:rsidR="009E569A" w:rsidRPr="00D43F45" w:rsidRDefault="009E569A" w:rsidP="00E13600">
            <w:pPr>
              <w:widowControl/>
              <w:jc w:val="center"/>
              <w:rPr>
                <w:rFonts w:asciiTheme="minorEastAsia" w:hAnsiTheme="minorEastAsia" w:cs="宋体"/>
                <w:kern w:val="0"/>
                <w:szCs w:val="21"/>
              </w:rPr>
            </w:pPr>
            <w:r w:rsidRPr="00D43F45">
              <w:rPr>
                <w:rFonts w:asciiTheme="minorEastAsia" w:hAnsiTheme="minorEastAsia" w:cs="宋体" w:hint="eastAsia"/>
                <w:kern w:val="0"/>
                <w:szCs w:val="21"/>
              </w:rPr>
              <w:t>80</w:t>
            </w:r>
            <w:r w:rsidR="00D43F45" w:rsidRPr="00D43F45">
              <w:rPr>
                <w:rFonts w:asciiTheme="minorEastAsia" w:hAnsiTheme="minorEastAsia" w:cs="宋体" w:hint="eastAsia"/>
                <w:kern w:val="0"/>
                <w:szCs w:val="21"/>
              </w:rPr>
              <w:t>～</w:t>
            </w:r>
            <w:r w:rsidRPr="00D43F45">
              <w:rPr>
                <w:rFonts w:asciiTheme="minorEastAsia" w:hAnsiTheme="minorEastAsia" w:cs="宋体" w:hint="eastAsia"/>
                <w:kern w:val="0"/>
                <w:szCs w:val="21"/>
              </w:rPr>
              <w:t>100℃</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自动</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684466"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作业时室体封闭</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6</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底漆后下件</w:t>
            </w:r>
          </w:p>
        </w:tc>
        <w:tc>
          <w:tcPr>
            <w:tcW w:w="1501" w:type="dxa"/>
            <w:tcBorders>
              <w:top w:val="nil"/>
              <w:left w:val="nil"/>
              <w:bottom w:val="single" w:sz="4" w:space="0" w:color="auto"/>
              <w:right w:val="single" w:sz="4" w:space="0" w:color="auto"/>
            </w:tcBorders>
            <w:shd w:val="clear" w:color="auto" w:fill="auto"/>
            <w:vAlign w:val="center"/>
            <w:hideMark/>
          </w:tcPr>
          <w:p w:rsidR="009E569A" w:rsidRPr="00D43F45" w:rsidRDefault="009E569A" w:rsidP="00E13600">
            <w:pPr>
              <w:widowControl/>
              <w:jc w:val="center"/>
              <w:rPr>
                <w:rFonts w:asciiTheme="minorEastAsia" w:hAnsiTheme="minorEastAsia" w:cs="宋体"/>
                <w:kern w:val="0"/>
                <w:szCs w:val="21"/>
              </w:rPr>
            </w:pPr>
            <w:r w:rsidRPr="00D43F45">
              <w:rPr>
                <w:rFonts w:asciiTheme="minorEastAsia" w:hAnsiTheme="minorEastAsia" w:cs="宋体" w:hint="eastAsia"/>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人工+平台辅助</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7</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机加后上件</w:t>
            </w:r>
          </w:p>
        </w:tc>
        <w:tc>
          <w:tcPr>
            <w:tcW w:w="1501" w:type="dxa"/>
            <w:tcBorders>
              <w:top w:val="nil"/>
              <w:left w:val="nil"/>
              <w:bottom w:val="single" w:sz="4" w:space="0" w:color="auto"/>
              <w:right w:val="single" w:sz="4" w:space="0" w:color="auto"/>
            </w:tcBorders>
            <w:shd w:val="clear" w:color="auto" w:fill="auto"/>
            <w:vAlign w:val="center"/>
            <w:hideMark/>
          </w:tcPr>
          <w:p w:rsidR="009E569A" w:rsidRPr="00D43F45" w:rsidRDefault="009E569A" w:rsidP="00E13600">
            <w:pPr>
              <w:widowControl/>
              <w:jc w:val="center"/>
              <w:rPr>
                <w:rFonts w:asciiTheme="minorEastAsia" w:hAnsiTheme="minorEastAsia" w:cs="宋体"/>
                <w:kern w:val="0"/>
                <w:szCs w:val="21"/>
              </w:rPr>
            </w:pPr>
            <w:r w:rsidRPr="00D43F45">
              <w:rPr>
                <w:rFonts w:asciiTheme="minorEastAsia" w:hAnsiTheme="minorEastAsia" w:cs="宋体" w:hint="eastAsia"/>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人工+平台辅助</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8</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擦洗/刮腻子</w:t>
            </w:r>
          </w:p>
        </w:tc>
        <w:tc>
          <w:tcPr>
            <w:tcW w:w="1501" w:type="dxa"/>
            <w:tcBorders>
              <w:top w:val="nil"/>
              <w:left w:val="nil"/>
              <w:bottom w:val="single" w:sz="4" w:space="0" w:color="auto"/>
              <w:right w:val="single" w:sz="4" w:space="0" w:color="auto"/>
            </w:tcBorders>
            <w:shd w:val="clear" w:color="auto" w:fill="auto"/>
            <w:vAlign w:val="center"/>
            <w:hideMark/>
          </w:tcPr>
          <w:p w:rsidR="009E569A" w:rsidRPr="00D43F45" w:rsidRDefault="009E569A" w:rsidP="00E13600">
            <w:pPr>
              <w:widowControl/>
              <w:jc w:val="center"/>
              <w:rPr>
                <w:rFonts w:asciiTheme="minorEastAsia" w:hAnsiTheme="minorEastAsia" w:cs="宋体"/>
                <w:kern w:val="0"/>
                <w:szCs w:val="21"/>
              </w:rPr>
            </w:pPr>
            <w:r w:rsidRPr="00D43F45">
              <w:rPr>
                <w:rFonts w:asciiTheme="minorEastAsia" w:hAnsiTheme="minorEastAsia" w:cs="宋体" w:hint="eastAsia"/>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684466"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作业时室体封闭</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9</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腻子烘干</w:t>
            </w:r>
          </w:p>
        </w:tc>
        <w:tc>
          <w:tcPr>
            <w:tcW w:w="1501" w:type="dxa"/>
            <w:tcBorders>
              <w:top w:val="nil"/>
              <w:left w:val="nil"/>
              <w:bottom w:val="single" w:sz="4" w:space="0" w:color="auto"/>
              <w:right w:val="single" w:sz="4" w:space="0" w:color="auto"/>
            </w:tcBorders>
            <w:shd w:val="clear" w:color="auto" w:fill="auto"/>
            <w:vAlign w:val="center"/>
            <w:hideMark/>
          </w:tcPr>
          <w:p w:rsidR="009E569A" w:rsidRPr="00D43F45" w:rsidRDefault="009E569A" w:rsidP="00E13600">
            <w:pPr>
              <w:widowControl/>
              <w:jc w:val="center"/>
              <w:rPr>
                <w:rFonts w:asciiTheme="minorEastAsia" w:hAnsiTheme="minorEastAsia" w:cs="宋体"/>
                <w:kern w:val="0"/>
                <w:szCs w:val="21"/>
              </w:rPr>
            </w:pPr>
            <w:r w:rsidRPr="00D43F45">
              <w:rPr>
                <w:rFonts w:asciiTheme="minorEastAsia" w:hAnsiTheme="minorEastAsia" w:cs="宋体" w:hint="eastAsia"/>
                <w:kern w:val="0"/>
                <w:szCs w:val="21"/>
              </w:rPr>
              <w:t>40</w:t>
            </w:r>
            <w:r w:rsidR="00D43F45" w:rsidRPr="00D43F45">
              <w:rPr>
                <w:rFonts w:asciiTheme="minorEastAsia" w:hAnsiTheme="minorEastAsia" w:cs="宋体" w:hint="eastAsia"/>
                <w:kern w:val="0"/>
                <w:szCs w:val="21"/>
              </w:rPr>
              <w:t>～</w:t>
            </w:r>
            <w:r w:rsidRPr="00D43F45">
              <w:rPr>
                <w:rFonts w:asciiTheme="minorEastAsia" w:hAnsiTheme="minorEastAsia" w:cs="宋体" w:hint="eastAsia"/>
                <w:kern w:val="0"/>
                <w:szCs w:val="21"/>
              </w:rPr>
              <w:t>60℃</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自动</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684466"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作业时室体封闭</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10</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腻子打磨</w:t>
            </w:r>
          </w:p>
        </w:tc>
        <w:tc>
          <w:tcPr>
            <w:tcW w:w="15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684466"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作业时室体封闭</w:t>
            </w:r>
          </w:p>
        </w:tc>
      </w:tr>
      <w:tr w:rsidR="009E569A" w:rsidRPr="00515700" w:rsidTr="009E569A">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11</w:t>
            </w:r>
          </w:p>
        </w:tc>
        <w:tc>
          <w:tcPr>
            <w:tcW w:w="1558"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下件</w:t>
            </w:r>
          </w:p>
        </w:tc>
        <w:tc>
          <w:tcPr>
            <w:tcW w:w="15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RT</w:t>
            </w:r>
          </w:p>
        </w:tc>
        <w:tc>
          <w:tcPr>
            <w:tcW w:w="1901"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人工+平台辅助</w:t>
            </w:r>
          </w:p>
        </w:tc>
        <w:tc>
          <w:tcPr>
            <w:tcW w:w="2694" w:type="dxa"/>
            <w:tcBorders>
              <w:top w:val="nil"/>
              <w:left w:val="nil"/>
              <w:bottom w:val="single" w:sz="4" w:space="0" w:color="auto"/>
              <w:right w:val="single" w:sz="4" w:space="0" w:color="auto"/>
            </w:tcBorders>
            <w:shd w:val="clear" w:color="auto" w:fill="auto"/>
            <w:vAlign w:val="center"/>
            <w:hideMark/>
          </w:tcPr>
          <w:p w:rsidR="009E569A" w:rsidRPr="00515700" w:rsidRDefault="009E569A"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bl>
    <w:p w:rsidR="00ED5215" w:rsidRPr="00515700" w:rsidRDefault="00ED5215" w:rsidP="00E13600">
      <w:pPr>
        <w:rPr>
          <w:rFonts w:asciiTheme="minorEastAsia" w:hAnsiTheme="minorEastAsia"/>
          <w:szCs w:val="21"/>
        </w:rPr>
      </w:pPr>
    </w:p>
    <w:p w:rsidR="009B4597" w:rsidRPr="00515700" w:rsidRDefault="00495C26" w:rsidP="00E13600">
      <w:pPr>
        <w:pStyle w:val="ac"/>
        <w:numPr>
          <w:ilvl w:val="0"/>
          <w:numId w:val="4"/>
        </w:numPr>
        <w:ind w:left="0" w:firstLineChars="0" w:firstLine="0"/>
        <w:rPr>
          <w:rFonts w:asciiTheme="minorEastAsia" w:hAnsiTheme="minorEastAsia"/>
          <w:b/>
          <w:szCs w:val="21"/>
        </w:rPr>
      </w:pPr>
      <w:r>
        <w:rPr>
          <w:rFonts w:asciiTheme="minorEastAsia" w:hAnsiTheme="minorEastAsia" w:hint="eastAsia"/>
          <w:b/>
          <w:szCs w:val="21"/>
        </w:rPr>
        <w:t>生产纲领、工件参数、厂房布局</w:t>
      </w:r>
    </w:p>
    <w:p w:rsidR="00760178" w:rsidRPr="00515700" w:rsidRDefault="00760178" w:rsidP="00E13600">
      <w:pPr>
        <w:pStyle w:val="ac"/>
        <w:numPr>
          <w:ilvl w:val="0"/>
          <w:numId w:val="5"/>
        </w:numPr>
        <w:ind w:firstLineChars="0"/>
        <w:rPr>
          <w:rFonts w:asciiTheme="minorEastAsia" w:hAnsiTheme="minorEastAsia"/>
          <w:szCs w:val="21"/>
        </w:rPr>
      </w:pPr>
      <w:r w:rsidRPr="00515700">
        <w:rPr>
          <w:rFonts w:asciiTheme="minorEastAsia" w:hAnsiTheme="minorEastAsia" w:hint="eastAsia"/>
          <w:szCs w:val="21"/>
        </w:rPr>
        <w:t>生产纲领</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4961"/>
        <w:gridCol w:w="1559"/>
      </w:tblGrid>
      <w:tr w:rsidR="00760178" w:rsidRPr="00515700" w:rsidTr="003566E2">
        <w:tc>
          <w:tcPr>
            <w:tcW w:w="851" w:type="dxa"/>
            <w:shd w:val="clear" w:color="auto" w:fill="DAEEF3" w:themeFill="accent5" w:themeFillTint="33"/>
            <w:vAlign w:val="center"/>
          </w:tcPr>
          <w:p w:rsidR="00760178" w:rsidRPr="00515700" w:rsidRDefault="00760178" w:rsidP="00E13600">
            <w:pPr>
              <w:jc w:val="center"/>
              <w:rPr>
                <w:rFonts w:asciiTheme="minorEastAsia" w:hAnsiTheme="minorEastAsia" w:cs="Courier New"/>
                <w:b/>
                <w:spacing w:val="26"/>
                <w:szCs w:val="21"/>
              </w:rPr>
            </w:pPr>
            <w:r w:rsidRPr="00515700">
              <w:rPr>
                <w:rFonts w:asciiTheme="minorEastAsia" w:hAnsiTheme="minorEastAsia" w:cs="Courier New" w:hint="eastAsia"/>
                <w:b/>
                <w:spacing w:val="26"/>
                <w:szCs w:val="21"/>
              </w:rPr>
              <w:t>序号</w:t>
            </w:r>
          </w:p>
        </w:tc>
        <w:tc>
          <w:tcPr>
            <w:tcW w:w="1276" w:type="dxa"/>
            <w:shd w:val="clear" w:color="auto" w:fill="DAEEF3" w:themeFill="accent5" w:themeFillTint="33"/>
            <w:vAlign w:val="center"/>
          </w:tcPr>
          <w:p w:rsidR="00760178" w:rsidRPr="00515700" w:rsidRDefault="00760178" w:rsidP="00E13600">
            <w:pPr>
              <w:jc w:val="center"/>
              <w:rPr>
                <w:rFonts w:asciiTheme="minorEastAsia" w:hAnsiTheme="minorEastAsia" w:cs="Courier New"/>
                <w:b/>
                <w:spacing w:val="26"/>
                <w:szCs w:val="21"/>
              </w:rPr>
            </w:pPr>
            <w:r w:rsidRPr="00515700">
              <w:rPr>
                <w:rFonts w:asciiTheme="minorEastAsia" w:hAnsiTheme="minorEastAsia" w:cs="Courier New" w:hint="eastAsia"/>
                <w:b/>
                <w:spacing w:val="26"/>
                <w:szCs w:val="21"/>
              </w:rPr>
              <w:t>名  称</w:t>
            </w:r>
          </w:p>
        </w:tc>
        <w:tc>
          <w:tcPr>
            <w:tcW w:w="4961" w:type="dxa"/>
            <w:shd w:val="clear" w:color="auto" w:fill="DAEEF3" w:themeFill="accent5" w:themeFillTint="33"/>
            <w:vAlign w:val="center"/>
          </w:tcPr>
          <w:p w:rsidR="00760178" w:rsidRPr="00515700" w:rsidRDefault="00760178" w:rsidP="00E13600">
            <w:pPr>
              <w:jc w:val="center"/>
              <w:rPr>
                <w:rFonts w:asciiTheme="minorEastAsia" w:hAnsiTheme="minorEastAsia" w:cs="Courier New"/>
                <w:b/>
                <w:spacing w:val="26"/>
                <w:szCs w:val="21"/>
              </w:rPr>
            </w:pPr>
            <w:r w:rsidRPr="00515700">
              <w:rPr>
                <w:rFonts w:asciiTheme="minorEastAsia" w:hAnsiTheme="minorEastAsia" w:cs="Courier New" w:hint="eastAsia"/>
                <w:b/>
                <w:spacing w:val="26"/>
                <w:szCs w:val="21"/>
              </w:rPr>
              <w:t>内     容</w:t>
            </w:r>
          </w:p>
        </w:tc>
        <w:tc>
          <w:tcPr>
            <w:tcW w:w="1559" w:type="dxa"/>
            <w:shd w:val="clear" w:color="auto" w:fill="DAEEF3" w:themeFill="accent5" w:themeFillTint="33"/>
            <w:vAlign w:val="center"/>
          </w:tcPr>
          <w:p w:rsidR="00760178" w:rsidRPr="00515700" w:rsidRDefault="00760178" w:rsidP="00E13600">
            <w:pPr>
              <w:jc w:val="center"/>
              <w:rPr>
                <w:rFonts w:asciiTheme="minorEastAsia" w:hAnsiTheme="minorEastAsia" w:cs="Courier New"/>
                <w:b/>
                <w:spacing w:val="26"/>
                <w:szCs w:val="21"/>
              </w:rPr>
            </w:pPr>
            <w:r w:rsidRPr="00515700">
              <w:rPr>
                <w:rFonts w:asciiTheme="minorEastAsia" w:hAnsiTheme="minorEastAsia" w:cs="Courier New" w:hint="eastAsia"/>
                <w:b/>
                <w:spacing w:val="26"/>
                <w:szCs w:val="21"/>
              </w:rPr>
              <w:t>备  注</w:t>
            </w:r>
          </w:p>
        </w:tc>
      </w:tr>
      <w:tr w:rsidR="00760178" w:rsidRPr="00515700" w:rsidTr="003566E2">
        <w:tc>
          <w:tcPr>
            <w:tcW w:w="851" w:type="dxa"/>
            <w:vAlign w:val="center"/>
          </w:tcPr>
          <w:p w:rsidR="00760178" w:rsidRPr="00515700" w:rsidRDefault="00760178" w:rsidP="00E13600">
            <w:pPr>
              <w:ind w:left="655" w:hangingChars="250" w:hanging="655"/>
              <w:jc w:val="center"/>
              <w:rPr>
                <w:rFonts w:asciiTheme="minorEastAsia" w:hAnsiTheme="minorEastAsia" w:cs="Courier New"/>
                <w:spacing w:val="26"/>
                <w:szCs w:val="21"/>
              </w:rPr>
            </w:pPr>
            <w:r w:rsidRPr="00515700">
              <w:rPr>
                <w:rFonts w:asciiTheme="minorEastAsia" w:hAnsiTheme="minorEastAsia" w:cs="Courier New" w:hint="eastAsia"/>
                <w:spacing w:val="26"/>
                <w:szCs w:val="21"/>
              </w:rPr>
              <w:t>1</w:t>
            </w:r>
          </w:p>
        </w:tc>
        <w:tc>
          <w:tcPr>
            <w:tcW w:w="1276" w:type="dxa"/>
            <w:vAlign w:val="center"/>
          </w:tcPr>
          <w:p w:rsidR="00760178" w:rsidRPr="00515700" w:rsidRDefault="00760178" w:rsidP="00E13600">
            <w:pPr>
              <w:rPr>
                <w:rFonts w:asciiTheme="minorEastAsia" w:hAnsiTheme="minorEastAsia" w:cs="Courier New"/>
                <w:spacing w:val="26"/>
                <w:szCs w:val="21"/>
              </w:rPr>
            </w:pPr>
            <w:r w:rsidRPr="00515700">
              <w:rPr>
                <w:rFonts w:asciiTheme="minorEastAsia" w:hAnsiTheme="minorEastAsia" w:cs="Courier New" w:hint="eastAsia"/>
                <w:szCs w:val="21"/>
              </w:rPr>
              <w:t>工件</w:t>
            </w:r>
            <w:r w:rsidRPr="00515700">
              <w:rPr>
                <w:rFonts w:asciiTheme="minorEastAsia" w:hAnsiTheme="minorEastAsia" w:cs="Courier New" w:hint="eastAsia"/>
                <w:spacing w:val="26"/>
                <w:szCs w:val="21"/>
              </w:rPr>
              <w:t>名称</w:t>
            </w:r>
          </w:p>
        </w:tc>
        <w:tc>
          <w:tcPr>
            <w:tcW w:w="4961" w:type="dxa"/>
            <w:vAlign w:val="center"/>
          </w:tcPr>
          <w:p w:rsidR="00760178" w:rsidRPr="00515700" w:rsidRDefault="00760178" w:rsidP="00E13600">
            <w:pPr>
              <w:ind w:left="655" w:hangingChars="250" w:hanging="655"/>
              <w:jc w:val="center"/>
              <w:rPr>
                <w:rFonts w:asciiTheme="minorEastAsia" w:hAnsiTheme="minorEastAsia" w:cs="Courier New"/>
                <w:spacing w:val="26"/>
                <w:szCs w:val="21"/>
              </w:rPr>
            </w:pPr>
            <w:r w:rsidRPr="00515700">
              <w:rPr>
                <w:rFonts w:asciiTheme="minorEastAsia" w:hAnsiTheme="minorEastAsia" w:cs="Courier New" w:hint="eastAsia"/>
                <w:spacing w:val="26"/>
                <w:szCs w:val="21"/>
              </w:rPr>
              <w:t>机械零部件及整机</w:t>
            </w:r>
          </w:p>
        </w:tc>
        <w:tc>
          <w:tcPr>
            <w:tcW w:w="1559" w:type="dxa"/>
            <w:vAlign w:val="center"/>
          </w:tcPr>
          <w:p w:rsidR="00760178" w:rsidRPr="00515700" w:rsidRDefault="00760178" w:rsidP="00E13600">
            <w:pPr>
              <w:ind w:left="655" w:hangingChars="250" w:hanging="655"/>
              <w:jc w:val="center"/>
              <w:rPr>
                <w:rFonts w:asciiTheme="minorEastAsia" w:hAnsiTheme="minorEastAsia" w:cs="Courier New"/>
                <w:spacing w:val="26"/>
                <w:szCs w:val="21"/>
              </w:rPr>
            </w:pPr>
          </w:p>
        </w:tc>
      </w:tr>
      <w:tr w:rsidR="00760178" w:rsidRPr="00515700" w:rsidTr="003566E2">
        <w:trPr>
          <w:trHeight w:val="476"/>
        </w:trPr>
        <w:tc>
          <w:tcPr>
            <w:tcW w:w="851" w:type="dxa"/>
            <w:vAlign w:val="center"/>
          </w:tcPr>
          <w:p w:rsidR="00760178" w:rsidRPr="00515700" w:rsidRDefault="00760178" w:rsidP="00E13600">
            <w:pPr>
              <w:jc w:val="center"/>
              <w:rPr>
                <w:rFonts w:asciiTheme="minorEastAsia" w:hAnsiTheme="minorEastAsia"/>
                <w:szCs w:val="21"/>
              </w:rPr>
            </w:pPr>
            <w:r w:rsidRPr="00515700">
              <w:rPr>
                <w:rFonts w:asciiTheme="minorEastAsia" w:hAnsiTheme="minorEastAsia" w:hint="eastAsia"/>
                <w:szCs w:val="21"/>
              </w:rPr>
              <w:t>2</w:t>
            </w:r>
          </w:p>
        </w:tc>
        <w:tc>
          <w:tcPr>
            <w:tcW w:w="1276"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工件尺寸</w:t>
            </w:r>
          </w:p>
        </w:tc>
        <w:tc>
          <w:tcPr>
            <w:tcW w:w="4961"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a.原材料:工字钢、角钢、槽钢、H型钢、钢轨、方管、钢板等；</w:t>
            </w:r>
          </w:p>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b. 细长件：鞍架输送机10</w:t>
            </w:r>
            <w:r w:rsidR="00D43F45" w:rsidRPr="00D43F45">
              <w:rPr>
                <w:rFonts w:asciiTheme="minorEastAsia" w:hAnsiTheme="minorEastAsia" w:cs="宋体" w:hint="eastAsia"/>
                <w:kern w:val="0"/>
                <w:szCs w:val="21"/>
              </w:rPr>
              <w:t>～</w:t>
            </w:r>
            <w:r w:rsidRPr="00515700">
              <w:rPr>
                <w:rFonts w:asciiTheme="minorEastAsia" w:hAnsiTheme="minorEastAsia" w:hint="eastAsia"/>
                <w:szCs w:val="21"/>
              </w:rPr>
              <w:t>12M；</w:t>
            </w:r>
          </w:p>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 xml:space="preserve">           链条输送机12M左右；</w:t>
            </w:r>
          </w:p>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 xml:space="preserve">           行走大梁12M左右;</w:t>
            </w:r>
          </w:p>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c.中小件：≤长3000×宽1000×高1000mm;</w:t>
            </w:r>
          </w:p>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d.大件：≤长12000×宽3200×高3000mm；</w:t>
            </w:r>
          </w:p>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零件</w:t>
            </w:r>
            <w:r w:rsidR="00633973">
              <w:rPr>
                <w:rFonts w:asciiTheme="minorEastAsia" w:hAnsiTheme="minorEastAsia" w:hint="eastAsia"/>
                <w:szCs w:val="21"/>
              </w:rPr>
              <w:t>外形</w:t>
            </w:r>
            <w:r w:rsidRPr="00515700">
              <w:rPr>
                <w:rFonts w:asciiTheme="minorEastAsia" w:hAnsiTheme="minorEastAsia" w:hint="eastAsia"/>
                <w:szCs w:val="21"/>
              </w:rPr>
              <w:t>不会同时具备长宽高</w:t>
            </w:r>
            <w:r w:rsidR="00633973">
              <w:rPr>
                <w:rFonts w:asciiTheme="minorEastAsia" w:hAnsiTheme="minorEastAsia" w:hint="eastAsia"/>
                <w:szCs w:val="21"/>
              </w:rPr>
              <w:t>最大</w:t>
            </w:r>
            <w:r w:rsidRPr="00515700">
              <w:rPr>
                <w:rFonts w:asciiTheme="minorEastAsia" w:hAnsiTheme="minorEastAsia" w:hint="eastAsia"/>
                <w:szCs w:val="21"/>
              </w:rPr>
              <w:t>尺寸。</w:t>
            </w:r>
          </w:p>
          <w:p w:rsidR="00760178" w:rsidRPr="00515700" w:rsidRDefault="00760178" w:rsidP="00E13600">
            <w:pPr>
              <w:rPr>
                <w:rFonts w:asciiTheme="minorEastAsia" w:hAnsiTheme="minorEastAsia"/>
                <w:szCs w:val="21"/>
              </w:rPr>
            </w:pPr>
            <w:r w:rsidRPr="00515700">
              <w:rPr>
                <w:rFonts w:asciiTheme="minorEastAsia" w:hAnsiTheme="minorEastAsia"/>
                <w:szCs w:val="21"/>
              </w:rPr>
              <w:t>空中挂式</w:t>
            </w:r>
            <w:r w:rsidRPr="00515700">
              <w:rPr>
                <w:rFonts w:asciiTheme="minorEastAsia" w:hAnsiTheme="minorEastAsia" w:hint="eastAsia"/>
                <w:szCs w:val="21"/>
              </w:rPr>
              <w:t>：12米*宽2.5米*高3.2</w:t>
            </w:r>
            <w:r w:rsidRPr="00515700">
              <w:rPr>
                <w:rFonts w:asciiTheme="minorEastAsia" w:hAnsiTheme="minorEastAsia"/>
                <w:szCs w:val="21"/>
              </w:rPr>
              <w:t xml:space="preserve"> 米</w:t>
            </w:r>
          </w:p>
        </w:tc>
        <w:tc>
          <w:tcPr>
            <w:tcW w:w="1559" w:type="dxa"/>
            <w:vMerge w:val="restart"/>
            <w:vAlign w:val="center"/>
          </w:tcPr>
          <w:p w:rsidR="00760178" w:rsidRPr="00515700" w:rsidRDefault="00760178" w:rsidP="00E13600">
            <w:pPr>
              <w:rPr>
                <w:rFonts w:asciiTheme="minorEastAsia" w:hAnsiTheme="minorEastAsia"/>
                <w:szCs w:val="21"/>
              </w:rPr>
            </w:pPr>
          </w:p>
        </w:tc>
      </w:tr>
      <w:tr w:rsidR="00760178" w:rsidRPr="00515700" w:rsidTr="003566E2">
        <w:trPr>
          <w:trHeight w:val="1001"/>
        </w:trPr>
        <w:tc>
          <w:tcPr>
            <w:tcW w:w="851" w:type="dxa"/>
            <w:vAlign w:val="center"/>
          </w:tcPr>
          <w:p w:rsidR="00760178" w:rsidRPr="00515700" w:rsidRDefault="00760178" w:rsidP="00E13600">
            <w:pPr>
              <w:jc w:val="center"/>
              <w:rPr>
                <w:rFonts w:asciiTheme="minorEastAsia" w:hAnsiTheme="minorEastAsia"/>
                <w:szCs w:val="21"/>
              </w:rPr>
            </w:pPr>
            <w:r w:rsidRPr="00515700">
              <w:rPr>
                <w:rFonts w:asciiTheme="minorEastAsia" w:hAnsiTheme="minorEastAsia" w:hint="eastAsia"/>
                <w:szCs w:val="21"/>
              </w:rPr>
              <w:t>3</w:t>
            </w:r>
          </w:p>
        </w:tc>
        <w:tc>
          <w:tcPr>
            <w:tcW w:w="1276"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工件单件重量</w:t>
            </w:r>
          </w:p>
        </w:tc>
        <w:tc>
          <w:tcPr>
            <w:tcW w:w="4961"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a.中</w:t>
            </w:r>
            <w:r w:rsidR="007B0360" w:rsidRPr="00515700">
              <w:rPr>
                <w:rFonts w:asciiTheme="minorEastAsia" w:hAnsiTheme="minorEastAsia" w:hint="eastAsia"/>
                <w:szCs w:val="21"/>
              </w:rPr>
              <w:t>小</w:t>
            </w:r>
            <w:r w:rsidRPr="00515700">
              <w:rPr>
                <w:rFonts w:asciiTheme="minorEastAsia" w:hAnsiTheme="minorEastAsia" w:hint="eastAsia"/>
                <w:szCs w:val="21"/>
              </w:rPr>
              <w:t>件重量（0.6-3T），占比</w:t>
            </w:r>
            <w:r w:rsidR="00633973">
              <w:rPr>
                <w:rFonts w:asciiTheme="minorEastAsia" w:hAnsiTheme="minorEastAsia" w:hint="eastAsia"/>
                <w:szCs w:val="21"/>
              </w:rPr>
              <w:t>8</w:t>
            </w:r>
            <w:r w:rsidR="007B0360" w:rsidRPr="00515700">
              <w:rPr>
                <w:rFonts w:asciiTheme="minorEastAsia" w:hAnsiTheme="minorEastAsia" w:hint="eastAsia"/>
                <w:szCs w:val="21"/>
              </w:rPr>
              <w:t>0</w:t>
            </w:r>
            <w:r w:rsidRPr="00515700">
              <w:rPr>
                <w:rFonts w:asciiTheme="minorEastAsia" w:hAnsiTheme="minorEastAsia" w:hint="eastAsia"/>
                <w:szCs w:val="21"/>
              </w:rPr>
              <w:t>%</w:t>
            </w:r>
          </w:p>
          <w:p w:rsidR="00760178" w:rsidRPr="00515700" w:rsidRDefault="007B0360" w:rsidP="00633973">
            <w:pPr>
              <w:rPr>
                <w:rFonts w:asciiTheme="minorEastAsia" w:hAnsiTheme="minorEastAsia"/>
                <w:szCs w:val="21"/>
              </w:rPr>
            </w:pPr>
            <w:r w:rsidRPr="00515700">
              <w:rPr>
                <w:rFonts w:asciiTheme="minorEastAsia" w:hAnsiTheme="minorEastAsia" w:hint="eastAsia"/>
                <w:szCs w:val="21"/>
              </w:rPr>
              <w:t>b</w:t>
            </w:r>
            <w:r w:rsidR="00760178" w:rsidRPr="00515700">
              <w:rPr>
                <w:rFonts w:asciiTheme="minorEastAsia" w:hAnsiTheme="minorEastAsia" w:hint="eastAsia"/>
                <w:szCs w:val="21"/>
              </w:rPr>
              <w:t>.大件重量（3-7T），占比</w:t>
            </w:r>
            <w:r w:rsidR="00633973">
              <w:rPr>
                <w:rFonts w:asciiTheme="minorEastAsia" w:hAnsiTheme="minorEastAsia" w:hint="eastAsia"/>
                <w:szCs w:val="21"/>
              </w:rPr>
              <w:t>2</w:t>
            </w:r>
            <w:r w:rsidR="00760178" w:rsidRPr="00515700">
              <w:rPr>
                <w:rFonts w:asciiTheme="minorEastAsia" w:hAnsiTheme="minorEastAsia" w:hint="eastAsia"/>
                <w:szCs w:val="21"/>
              </w:rPr>
              <w:t>0%；</w:t>
            </w:r>
          </w:p>
        </w:tc>
        <w:tc>
          <w:tcPr>
            <w:tcW w:w="1559" w:type="dxa"/>
            <w:vMerge/>
            <w:vAlign w:val="center"/>
          </w:tcPr>
          <w:p w:rsidR="00760178" w:rsidRPr="00515700" w:rsidRDefault="00760178" w:rsidP="00E13600">
            <w:pPr>
              <w:rPr>
                <w:rFonts w:asciiTheme="minorEastAsia" w:hAnsiTheme="minorEastAsia"/>
                <w:szCs w:val="21"/>
              </w:rPr>
            </w:pPr>
          </w:p>
        </w:tc>
      </w:tr>
      <w:tr w:rsidR="00760178" w:rsidRPr="00515700" w:rsidTr="003566E2">
        <w:trPr>
          <w:trHeight w:val="534"/>
        </w:trPr>
        <w:tc>
          <w:tcPr>
            <w:tcW w:w="851" w:type="dxa"/>
            <w:vMerge w:val="restart"/>
            <w:vAlign w:val="center"/>
          </w:tcPr>
          <w:p w:rsidR="00760178" w:rsidRPr="00515700" w:rsidRDefault="00760178" w:rsidP="00E13600">
            <w:pPr>
              <w:jc w:val="center"/>
              <w:rPr>
                <w:rFonts w:asciiTheme="minorEastAsia" w:hAnsiTheme="minorEastAsia"/>
                <w:szCs w:val="21"/>
              </w:rPr>
            </w:pPr>
            <w:r w:rsidRPr="00515700">
              <w:rPr>
                <w:rFonts w:asciiTheme="minorEastAsia" w:hAnsiTheme="minorEastAsia" w:hint="eastAsia"/>
                <w:szCs w:val="21"/>
              </w:rPr>
              <w:t>4</w:t>
            </w:r>
          </w:p>
        </w:tc>
        <w:tc>
          <w:tcPr>
            <w:tcW w:w="1276" w:type="dxa"/>
            <w:vMerge w:val="restart"/>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生产量</w:t>
            </w:r>
          </w:p>
        </w:tc>
        <w:tc>
          <w:tcPr>
            <w:tcW w:w="4961"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日均抛丸底漆：大小件</w:t>
            </w:r>
            <w:r w:rsidR="00BB1A01" w:rsidRPr="00515700">
              <w:rPr>
                <w:rFonts w:asciiTheme="minorEastAsia" w:hAnsiTheme="minorEastAsia" w:hint="eastAsia"/>
                <w:szCs w:val="21"/>
              </w:rPr>
              <w:t>一起</w:t>
            </w:r>
            <w:r w:rsidRPr="00515700">
              <w:rPr>
                <w:rFonts w:asciiTheme="minorEastAsia" w:hAnsiTheme="minorEastAsia" w:hint="eastAsia"/>
                <w:szCs w:val="21"/>
              </w:rPr>
              <w:t>约</w:t>
            </w:r>
            <w:r w:rsidR="00BB1A01" w:rsidRPr="00515700">
              <w:rPr>
                <w:rFonts w:asciiTheme="minorEastAsia" w:hAnsiTheme="minorEastAsia" w:hint="eastAsia"/>
                <w:szCs w:val="21"/>
              </w:rPr>
              <w:t>2</w:t>
            </w:r>
            <w:r w:rsidRPr="00515700">
              <w:rPr>
                <w:rFonts w:asciiTheme="minorEastAsia" w:hAnsiTheme="minorEastAsia" w:hint="eastAsia"/>
                <w:szCs w:val="21"/>
              </w:rPr>
              <w:t>00-</w:t>
            </w:r>
            <w:r w:rsidR="00BB1A01" w:rsidRPr="00515700">
              <w:rPr>
                <w:rFonts w:asciiTheme="minorEastAsia" w:hAnsiTheme="minorEastAsia" w:hint="eastAsia"/>
                <w:szCs w:val="21"/>
              </w:rPr>
              <w:t>4</w:t>
            </w:r>
            <w:r w:rsidRPr="00515700">
              <w:rPr>
                <w:rFonts w:asciiTheme="minorEastAsia" w:hAnsiTheme="minorEastAsia" w:hint="eastAsia"/>
                <w:szCs w:val="21"/>
              </w:rPr>
              <w:t>00件；</w:t>
            </w:r>
          </w:p>
        </w:tc>
        <w:tc>
          <w:tcPr>
            <w:tcW w:w="1559" w:type="dxa"/>
            <w:vMerge w:val="restart"/>
            <w:vAlign w:val="center"/>
          </w:tcPr>
          <w:p w:rsidR="00760178" w:rsidRPr="00515700" w:rsidRDefault="00760178" w:rsidP="00E13600">
            <w:pPr>
              <w:rPr>
                <w:rFonts w:asciiTheme="minorEastAsia" w:hAnsiTheme="minorEastAsia"/>
                <w:szCs w:val="21"/>
              </w:rPr>
            </w:pPr>
            <w:r w:rsidRPr="00515700">
              <w:rPr>
                <w:rFonts w:asciiTheme="minorEastAsia" w:hAnsiTheme="minorEastAsia"/>
                <w:szCs w:val="21"/>
              </w:rPr>
              <w:t>白班</w:t>
            </w:r>
            <w:r w:rsidRPr="00515700">
              <w:rPr>
                <w:rFonts w:asciiTheme="minorEastAsia" w:hAnsiTheme="minorEastAsia" w:hint="eastAsia"/>
                <w:szCs w:val="21"/>
              </w:rPr>
              <w:t>8小时制（任务量多时加班2-3小时）</w:t>
            </w:r>
          </w:p>
        </w:tc>
      </w:tr>
      <w:tr w:rsidR="00760178" w:rsidRPr="00515700" w:rsidTr="003566E2">
        <w:trPr>
          <w:trHeight w:val="412"/>
        </w:trPr>
        <w:tc>
          <w:tcPr>
            <w:tcW w:w="851" w:type="dxa"/>
            <w:vMerge/>
            <w:vAlign w:val="center"/>
          </w:tcPr>
          <w:p w:rsidR="00760178" w:rsidRPr="00515700" w:rsidRDefault="00760178" w:rsidP="00E13600">
            <w:pPr>
              <w:rPr>
                <w:rFonts w:asciiTheme="minorEastAsia" w:hAnsiTheme="minorEastAsia"/>
                <w:szCs w:val="21"/>
              </w:rPr>
            </w:pPr>
          </w:p>
        </w:tc>
        <w:tc>
          <w:tcPr>
            <w:tcW w:w="1276" w:type="dxa"/>
            <w:vMerge/>
            <w:vAlign w:val="center"/>
          </w:tcPr>
          <w:p w:rsidR="00760178" w:rsidRPr="00515700" w:rsidRDefault="00760178" w:rsidP="00E13600">
            <w:pPr>
              <w:rPr>
                <w:rFonts w:asciiTheme="minorEastAsia" w:hAnsiTheme="minorEastAsia"/>
                <w:szCs w:val="21"/>
              </w:rPr>
            </w:pPr>
          </w:p>
        </w:tc>
        <w:tc>
          <w:tcPr>
            <w:tcW w:w="4961"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hint="eastAsia"/>
                <w:szCs w:val="21"/>
              </w:rPr>
              <w:t>日均</w:t>
            </w:r>
            <w:r w:rsidRPr="00515700">
              <w:rPr>
                <w:rFonts w:asciiTheme="minorEastAsia" w:hAnsiTheme="minorEastAsia"/>
                <w:szCs w:val="21"/>
              </w:rPr>
              <w:t>面漆：</w:t>
            </w:r>
            <w:r w:rsidRPr="00515700">
              <w:rPr>
                <w:rFonts w:asciiTheme="minorEastAsia" w:hAnsiTheme="minorEastAsia" w:hint="eastAsia"/>
                <w:szCs w:val="21"/>
              </w:rPr>
              <w:t>大小件</w:t>
            </w:r>
            <w:r w:rsidR="00BB1A01" w:rsidRPr="00515700">
              <w:rPr>
                <w:rFonts w:asciiTheme="minorEastAsia" w:hAnsiTheme="minorEastAsia" w:hint="eastAsia"/>
                <w:szCs w:val="21"/>
              </w:rPr>
              <w:t>一起</w:t>
            </w:r>
            <w:r w:rsidRPr="00515700">
              <w:rPr>
                <w:rFonts w:asciiTheme="minorEastAsia" w:hAnsiTheme="minorEastAsia" w:hint="eastAsia"/>
                <w:szCs w:val="21"/>
              </w:rPr>
              <w:t>约300-</w:t>
            </w:r>
            <w:r w:rsidR="00BB1A01" w:rsidRPr="00515700">
              <w:rPr>
                <w:rFonts w:asciiTheme="minorEastAsia" w:hAnsiTheme="minorEastAsia" w:hint="eastAsia"/>
                <w:szCs w:val="21"/>
              </w:rPr>
              <w:t>5</w:t>
            </w:r>
            <w:r w:rsidRPr="00515700">
              <w:rPr>
                <w:rFonts w:asciiTheme="minorEastAsia" w:hAnsiTheme="minorEastAsia" w:hint="eastAsia"/>
                <w:szCs w:val="21"/>
              </w:rPr>
              <w:t>00件；</w:t>
            </w:r>
          </w:p>
        </w:tc>
        <w:tc>
          <w:tcPr>
            <w:tcW w:w="1559" w:type="dxa"/>
            <w:vMerge/>
            <w:vAlign w:val="center"/>
          </w:tcPr>
          <w:p w:rsidR="00760178" w:rsidRPr="00515700" w:rsidRDefault="00760178" w:rsidP="00E13600">
            <w:pPr>
              <w:rPr>
                <w:rFonts w:asciiTheme="minorEastAsia" w:hAnsiTheme="minorEastAsia"/>
                <w:szCs w:val="21"/>
              </w:rPr>
            </w:pPr>
          </w:p>
        </w:tc>
      </w:tr>
      <w:tr w:rsidR="00760178" w:rsidRPr="00515700" w:rsidTr="003566E2">
        <w:trPr>
          <w:trHeight w:val="1266"/>
        </w:trPr>
        <w:tc>
          <w:tcPr>
            <w:tcW w:w="851" w:type="dxa"/>
            <w:vAlign w:val="center"/>
          </w:tcPr>
          <w:p w:rsidR="00760178" w:rsidRPr="00515700" w:rsidRDefault="00760178" w:rsidP="00E13600">
            <w:pPr>
              <w:jc w:val="center"/>
              <w:rPr>
                <w:rFonts w:asciiTheme="minorEastAsia" w:hAnsiTheme="minorEastAsia"/>
                <w:szCs w:val="21"/>
              </w:rPr>
            </w:pPr>
            <w:r w:rsidRPr="00515700">
              <w:rPr>
                <w:rFonts w:asciiTheme="minorEastAsia" w:hAnsiTheme="minorEastAsia" w:hint="eastAsia"/>
                <w:szCs w:val="21"/>
              </w:rPr>
              <w:lastRenderedPageBreak/>
              <w:t>5</w:t>
            </w:r>
          </w:p>
        </w:tc>
        <w:tc>
          <w:tcPr>
            <w:tcW w:w="1276" w:type="dxa"/>
            <w:vAlign w:val="center"/>
          </w:tcPr>
          <w:p w:rsidR="00760178" w:rsidRPr="00515700" w:rsidRDefault="00760178" w:rsidP="00E13600">
            <w:pPr>
              <w:rPr>
                <w:rFonts w:asciiTheme="minorEastAsia" w:hAnsiTheme="minorEastAsia"/>
                <w:szCs w:val="21"/>
              </w:rPr>
            </w:pPr>
            <w:r w:rsidRPr="00515700">
              <w:rPr>
                <w:rFonts w:asciiTheme="minorEastAsia" w:hAnsiTheme="minorEastAsia"/>
                <w:szCs w:val="21"/>
              </w:rPr>
              <w:t>产品特点</w:t>
            </w:r>
          </w:p>
        </w:tc>
        <w:tc>
          <w:tcPr>
            <w:tcW w:w="4961" w:type="dxa"/>
            <w:vAlign w:val="center"/>
          </w:tcPr>
          <w:p w:rsidR="00760178" w:rsidRPr="00515700" w:rsidRDefault="00760178" w:rsidP="00633973">
            <w:pPr>
              <w:rPr>
                <w:rFonts w:asciiTheme="minorEastAsia" w:hAnsiTheme="minorEastAsia"/>
                <w:szCs w:val="21"/>
              </w:rPr>
            </w:pPr>
            <w:r w:rsidRPr="00515700">
              <w:rPr>
                <w:rFonts w:asciiTheme="minorEastAsia" w:hAnsiTheme="minorEastAsia" w:hint="eastAsia"/>
                <w:szCs w:val="21"/>
              </w:rPr>
              <w:t>多品种多规格，单件小批量，中小件多，大件少，形状各异，零件细长的不宽不高，零件重的以框式焊接件为主等等。</w:t>
            </w:r>
          </w:p>
        </w:tc>
        <w:tc>
          <w:tcPr>
            <w:tcW w:w="1559" w:type="dxa"/>
            <w:vAlign w:val="center"/>
          </w:tcPr>
          <w:p w:rsidR="00760178" w:rsidRPr="00515700" w:rsidRDefault="00760178" w:rsidP="00E13600">
            <w:pPr>
              <w:rPr>
                <w:rFonts w:asciiTheme="minorEastAsia" w:hAnsiTheme="minorEastAsia"/>
                <w:szCs w:val="21"/>
              </w:rPr>
            </w:pPr>
          </w:p>
        </w:tc>
      </w:tr>
    </w:tbl>
    <w:p w:rsidR="00760178" w:rsidRPr="00515700" w:rsidRDefault="00760178" w:rsidP="00E13600">
      <w:pPr>
        <w:rPr>
          <w:rFonts w:asciiTheme="minorEastAsia" w:hAnsiTheme="minorEastAsia"/>
          <w:szCs w:val="21"/>
        </w:rPr>
      </w:pPr>
    </w:p>
    <w:p w:rsidR="00760178" w:rsidRPr="00515700" w:rsidRDefault="00495C26" w:rsidP="00E13600">
      <w:pPr>
        <w:pStyle w:val="ac"/>
        <w:numPr>
          <w:ilvl w:val="0"/>
          <w:numId w:val="5"/>
        </w:numPr>
        <w:ind w:left="0" w:firstLineChars="0" w:firstLine="0"/>
        <w:rPr>
          <w:rFonts w:asciiTheme="minorEastAsia" w:hAnsiTheme="minorEastAsia"/>
          <w:szCs w:val="21"/>
        </w:rPr>
      </w:pPr>
      <w:r>
        <w:rPr>
          <w:rFonts w:asciiTheme="minorEastAsia" w:hAnsiTheme="minorEastAsia" w:hint="eastAsia"/>
          <w:szCs w:val="21"/>
        </w:rPr>
        <w:t>工件及喷漆</w:t>
      </w:r>
      <w:r w:rsidR="00633973">
        <w:rPr>
          <w:rFonts w:asciiTheme="minorEastAsia" w:hAnsiTheme="minorEastAsia" w:hint="eastAsia"/>
          <w:szCs w:val="21"/>
        </w:rPr>
        <w:t>线</w:t>
      </w:r>
      <w:r>
        <w:rPr>
          <w:rFonts w:asciiTheme="minorEastAsia" w:hAnsiTheme="minorEastAsia" w:hint="eastAsia"/>
          <w:szCs w:val="21"/>
        </w:rPr>
        <w:t>主要参数</w:t>
      </w:r>
      <w:r w:rsidR="00633973">
        <w:rPr>
          <w:rFonts w:asciiTheme="minorEastAsia" w:hAnsiTheme="minorEastAsia" w:hint="eastAsia"/>
          <w:szCs w:val="21"/>
        </w:rPr>
        <w:t>要求</w:t>
      </w:r>
      <w:r w:rsidR="00760178" w:rsidRPr="00515700">
        <w:rPr>
          <w:rFonts w:asciiTheme="minorEastAsia" w:hAnsiTheme="minorEastAsia" w:hint="eastAsia"/>
          <w:szCs w:val="21"/>
        </w:rPr>
        <w:t>如下</w:t>
      </w:r>
      <w:r w:rsidR="00CD67E4">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工件名称</w:t>
      </w:r>
      <w:r w:rsidRPr="00515700">
        <w:rPr>
          <w:rFonts w:asciiTheme="minorEastAsia" w:hAnsiTheme="minorEastAsia"/>
          <w:szCs w:val="21"/>
        </w:rPr>
        <w:t>:焊接结构</w:t>
      </w:r>
      <w:r w:rsidRPr="00515700">
        <w:rPr>
          <w:rFonts w:asciiTheme="minorEastAsia" w:hAnsiTheme="minorEastAsia" w:hint="eastAsia"/>
          <w:szCs w:val="21"/>
        </w:rPr>
        <w:t>件或原材料</w:t>
      </w:r>
      <w:r w:rsidR="00633973">
        <w:rPr>
          <w:rFonts w:asciiTheme="minorEastAsia" w:hAnsiTheme="minorEastAsia" w:hint="eastAsia"/>
          <w:szCs w:val="21"/>
        </w:rPr>
        <w:t>为主</w:t>
      </w:r>
      <w:r w:rsidR="00CD67E4">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最大工件尺寸（L×</w:t>
      </w:r>
      <w:r w:rsidRPr="00515700">
        <w:rPr>
          <w:rFonts w:asciiTheme="minorEastAsia" w:hAnsiTheme="minorEastAsia"/>
          <w:szCs w:val="21"/>
        </w:rPr>
        <w:t>W</w:t>
      </w:r>
      <w:r w:rsidRPr="00515700">
        <w:rPr>
          <w:rFonts w:asciiTheme="minorEastAsia" w:hAnsiTheme="minorEastAsia" w:hint="eastAsia"/>
          <w:szCs w:val="21"/>
        </w:rPr>
        <w:t>×</w:t>
      </w:r>
      <w:r w:rsidRPr="00515700">
        <w:rPr>
          <w:rFonts w:asciiTheme="minorEastAsia" w:hAnsiTheme="minorEastAsia"/>
          <w:szCs w:val="21"/>
        </w:rPr>
        <w:t>H</w:t>
      </w:r>
      <w:r w:rsidRPr="00515700">
        <w:rPr>
          <w:rFonts w:asciiTheme="minorEastAsia" w:hAnsiTheme="minorEastAsia" w:hint="eastAsia"/>
          <w:szCs w:val="21"/>
        </w:rPr>
        <w:t>）:</w:t>
      </w:r>
      <w:r w:rsidR="00493E04" w:rsidRPr="00515700">
        <w:rPr>
          <w:rFonts w:asciiTheme="minorEastAsia" w:hAnsiTheme="minorEastAsia" w:hint="eastAsia"/>
          <w:szCs w:val="21"/>
        </w:rPr>
        <w:t xml:space="preserve"> 立</w:t>
      </w:r>
      <w:r w:rsidR="00633973">
        <w:rPr>
          <w:rFonts w:asciiTheme="minorEastAsia" w:hAnsiTheme="minorEastAsia" w:hint="eastAsia"/>
          <w:szCs w:val="21"/>
        </w:rPr>
        <w:t>挂</w:t>
      </w:r>
      <w:r w:rsidRPr="00515700">
        <w:rPr>
          <w:rFonts w:asciiTheme="minorEastAsia" w:hAnsiTheme="minorEastAsia"/>
          <w:szCs w:val="21"/>
        </w:rPr>
        <w:t>12000</w:t>
      </w:r>
      <w:r w:rsidRPr="00515700">
        <w:rPr>
          <w:rFonts w:asciiTheme="minorEastAsia" w:hAnsiTheme="minorEastAsia" w:hint="eastAsia"/>
          <w:szCs w:val="21"/>
        </w:rPr>
        <w:t>×</w:t>
      </w:r>
      <w:r w:rsidRPr="00515700">
        <w:rPr>
          <w:rFonts w:asciiTheme="minorEastAsia" w:hAnsiTheme="minorEastAsia"/>
          <w:szCs w:val="21"/>
        </w:rPr>
        <w:t>250</w:t>
      </w:r>
      <w:r w:rsidRPr="00515700">
        <w:rPr>
          <w:rFonts w:asciiTheme="minorEastAsia" w:hAnsiTheme="minorEastAsia" w:hint="eastAsia"/>
          <w:szCs w:val="21"/>
        </w:rPr>
        <w:t>0×</w:t>
      </w:r>
      <w:r w:rsidRPr="00515700">
        <w:rPr>
          <w:rFonts w:asciiTheme="minorEastAsia" w:hAnsiTheme="minorEastAsia"/>
          <w:szCs w:val="21"/>
        </w:rPr>
        <w:t>320</w:t>
      </w:r>
      <w:r w:rsidRPr="00515700">
        <w:rPr>
          <w:rFonts w:asciiTheme="minorEastAsia" w:hAnsiTheme="minorEastAsia" w:hint="eastAsia"/>
          <w:szCs w:val="21"/>
        </w:rPr>
        <w:t>0mm</w:t>
      </w:r>
      <w:r w:rsidR="00493E04" w:rsidRPr="00515700">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工件最大重量：7</w:t>
      </w:r>
      <w:r w:rsidR="00493E04" w:rsidRPr="00515700">
        <w:rPr>
          <w:rFonts w:asciiTheme="minorEastAsia" w:hAnsiTheme="minorEastAsia" w:hint="eastAsia"/>
          <w:szCs w:val="21"/>
        </w:rPr>
        <w:t>吨</w:t>
      </w:r>
      <w:r w:rsidRPr="00515700">
        <w:rPr>
          <w:rFonts w:asciiTheme="minorEastAsia" w:hAnsiTheme="minorEastAsia"/>
          <w:szCs w:val="21"/>
        </w:rPr>
        <w:t>/</w:t>
      </w:r>
      <w:r w:rsidR="00493E04" w:rsidRPr="00515700">
        <w:rPr>
          <w:rFonts w:asciiTheme="minorEastAsia" w:hAnsiTheme="minorEastAsia" w:hint="eastAsia"/>
          <w:szCs w:val="21"/>
        </w:rPr>
        <w:t>件。</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输送方式：空中可升降自行葫芦</w:t>
      </w:r>
      <w:r w:rsidR="00493E04" w:rsidRPr="00515700">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喷涂方式：人工喷漆</w:t>
      </w:r>
      <w:r w:rsidR="00493E04" w:rsidRPr="00515700">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漆雾处理方式：干式漆雾过滤</w:t>
      </w:r>
      <w:r w:rsidR="00493E04" w:rsidRPr="00515700">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废气处理方式：活性炭吸附脱附</w:t>
      </w:r>
      <w:r w:rsidR="00495C26">
        <w:rPr>
          <w:rFonts w:asciiTheme="minorEastAsia" w:hAnsiTheme="minorEastAsia" w:hint="eastAsia"/>
          <w:szCs w:val="21"/>
        </w:rPr>
        <w:t>+</w:t>
      </w:r>
      <w:r w:rsidRPr="00515700">
        <w:rPr>
          <w:rFonts w:asciiTheme="minorEastAsia" w:hAnsiTheme="minorEastAsia" w:hint="eastAsia"/>
          <w:szCs w:val="21"/>
        </w:rPr>
        <w:t>催化燃烧</w:t>
      </w:r>
      <w:r w:rsidR="00495C26">
        <w:rPr>
          <w:rFonts w:asciiTheme="minorEastAsia" w:hAnsiTheme="minorEastAsia" w:hint="eastAsia"/>
          <w:szCs w:val="21"/>
        </w:rPr>
        <w:t>+烟囱高空排放</w:t>
      </w:r>
      <w:r w:rsidR="00D43F45">
        <w:rPr>
          <w:rFonts w:asciiTheme="minorEastAsia" w:hAnsiTheme="minorEastAsia" w:hint="eastAsia"/>
          <w:szCs w:val="21"/>
        </w:rPr>
        <w:t>，放置厂房外侧</w:t>
      </w:r>
      <w:r w:rsidR="00493E04" w:rsidRPr="00515700">
        <w:rPr>
          <w:rFonts w:asciiTheme="minorEastAsia" w:hAnsiTheme="minorEastAsia" w:hint="eastAsia"/>
          <w:szCs w:val="21"/>
        </w:rPr>
        <w:t>。</w:t>
      </w:r>
    </w:p>
    <w:p w:rsidR="009B4597" w:rsidRPr="00515700" w:rsidRDefault="009B4597" w:rsidP="00E13600">
      <w:pPr>
        <w:pStyle w:val="ac"/>
        <w:numPr>
          <w:ilvl w:val="1"/>
          <w:numId w:val="6"/>
        </w:numPr>
        <w:ind w:left="0" w:firstLineChars="0" w:firstLine="0"/>
        <w:rPr>
          <w:rFonts w:asciiTheme="minorEastAsia" w:hAnsiTheme="minorEastAsia"/>
          <w:szCs w:val="21"/>
        </w:rPr>
      </w:pPr>
      <w:r w:rsidRPr="00515700">
        <w:rPr>
          <w:rFonts w:asciiTheme="minorEastAsia" w:hAnsiTheme="minorEastAsia" w:hint="eastAsia"/>
          <w:szCs w:val="21"/>
        </w:rPr>
        <w:t>粉尘处理方式：</w:t>
      </w:r>
      <w:r w:rsidR="00495C26">
        <w:rPr>
          <w:rFonts w:asciiTheme="minorEastAsia" w:hAnsiTheme="minorEastAsia" w:hint="eastAsia"/>
          <w:szCs w:val="21"/>
        </w:rPr>
        <w:t>沉降装置+旋风除尘+脉冲</w:t>
      </w:r>
      <w:r w:rsidRPr="00515700">
        <w:rPr>
          <w:rFonts w:asciiTheme="minorEastAsia" w:hAnsiTheme="minorEastAsia" w:hint="eastAsia"/>
          <w:szCs w:val="21"/>
        </w:rPr>
        <w:t>滤筒</w:t>
      </w:r>
      <w:r w:rsidR="00495C26">
        <w:rPr>
          <w:rFonts w:asciiTheme="minorEastAsia" w:hAnsiTheme="minorEastAsia" w:hint="eastAsia"/>
          <w:szCs w:val="21"/>
        </w:rPr>
        <w:t>式</w:t>
      </w:r>
      <w:r w:rsidRPr="00515700">
        <w:rPr>
          <w:rFonts w:asciiTheme="minorEastAsia" w:hAnsiTheme="minorEastAsia" w:hint="eastAsia"/>
          <w:szCs w:val="21"/>
        </w:rPr>
        <w:t>除尘器收集</w:t>
      </w:r>
      <w:r w:rsidR="00495C26">
        <w:rPr>
          <w:rFonts w:asciiTheme="minorEastAsia" w:hAnsiTheme="minorEastAsia" w:hint="eastAsia"/>
          <w:szCs w:val="21"/>
        </w:rPr>
        <w:t>+烟囱高空排放，</w:t>
      </w:r>
      <w:r w:rsidR="00D43F45">
        <w:rPr>
          <w:rFonts w:asciiTheme="minorEastAsia" w:hAnsiTheme="minorEastAsia" w:hint="eastAsia"/>
          <w:szCs w:val="21"/>
        </w:rPr>
        <w:t>放置厂房外侧</w:t>
      </w:r>
      <w:r w:rsidR="00493E04" w:rsidRPr="00515700">
        <w:rPr>
          <w:rFonts w:asciiTheme="minorEastAsia" w:hAnsiTheme="minorEastAsia" w:hint="eastAsia"/>
          <w:szCs w:val="21"/>
        </w:rPr>
        <w:t>。</w:t>
      </w:r>
    </w:p>
    <w:p w:rsidR="009B4597" w:rsidRPr="00515700" w:rsidRDefault="00680420" w:rsidP="00E13600">
      <w:pPr>
        <w:pStyle w:val="ac"/>
        <w:numPr>
          <w:ilvl w:val="0"/>
          <w:numId w:val="5"/>
        </w:numPr>
        <w:ind w:left="0" w:firstLineChars="0" w:firstLine="0"/>
        <w:rPr>
          <w:rFonts w:asciiTheme="minorEastAsia" w:hAnsiTheme="minorEastAsia"/>
          <w:szCs w:val="21"/>
        </w:rPr>
      </w:pPr>
      <w:r w:rsidRPr="00515700">
        <w:rPr>
          <w:rFonts w:asciiTheme="minorEastAsia" w:hAnsiTheme="minorEastAsia" w:hint="eastAsia"/>
          <w:szCs w:val="21"/>
        </w:rPr>
        <w:t>能源条件</w:t>
      </w:r>
    </w:p>
    <w:p w:rsidR="009B4597" w:rsidRPr="00515700" w:rsidRDefault="009B4597" w:rsidP="00E13600">
      <w:pPr>
        <w:pStyle w:val="ac"/>
        <w:numPr>
          <w:ilvl w:val="0"/>
          <w:numId w:val="7"/>
        </w:numPr>
        <w:ind w:left="0" w:firstLineChars="0" w:firstLine="0"/>
        <w:rPr>
          <w:rFonts w:asciiTheme="minorEastAsia" w:hAnsiTheme="minorEastAsia"/>
          <w:szCs w:val="21"/>
        </w:rPr>
      </w:pPr>
      <w:r w:rsidRPr="00515700">
        <w:rPr>
          <w:rFonts w:asciiTheme="minorEastAsia" w:hAnsiTheme="minorEastAsia" w:hint="eastAsia"/>
          <w:szCs w:val="21"/>
        </w:rPr>
        <w:t>电源：</w:t>
      </w:r>
      <w:r w:rsidRPr="00515700">
        <w:rPr>
          <w:rFonts w:asciiTheme="minorEastAsia" w:hAnsiTheme="minorEastAsia"/>
          <w:szCs w:val="21"/>
        </w:rPr>
        <w:t>380/220V</w:t>
      </w:r>
      <w:r w:rsidRPr="00515700">
        <w:rPr>
          <w:rFonts w:asciiTheme="minorEastAsia" w:hAnsiTheme="minorEastAsia" w:hint="eastAsia"/>
          <w:szCs w:val="21"/>
        </w:rPr>
        <w:t>±</w:t>
      </w:r>
      <w:r w:rsidRPr="00515700">
        <w:rPr>
          <w:rFonts w:asciiTheme="minorEastAsia" w:hAnsiTheme="minorEastAsia"/>
          <w:szCs w:val="21"/>
        </w:rPr>
        <w:t>10</w:t>
      </w:r>
      <w:r w:rsidRPr="00515700">
        <w:rPr>
          <w:rFonts w:asciiTheme="minorEastAsia" w:hAnsiTheme="minorEastAsia" w:hint="eastAsia"/>
          <w:szCs w:val="21"/>
        </w:rPr>
        <w:t>％，</w:t>
      </w:r>
      <w:r w:rsidRPr="00515700">
        <w:rPr>
          <w:rFonts w:asciiTheme="minorEastAsia" w:hAnsiTheme="minorEastAsia"/>
          <w:szCs w:val="21"/>
        </w:rPr>
        <w:t>50Hz</w:t>
      </w:r>
      <w:r w:rsidRPr="00515700">
        <w:rPr>
          <w:rFonts w:asciiTheme="minorEastAsia" w:hAnsiTheme="minorEastAsia" w:hint="eastAsia"/>
          <w:szCs w:val="21"/>
        </w:rPr>
        <w:t>±</w:t>
      </w:r>
      <w:r w:rsidRPr="00515700">
        <w:rPr>
          <w:rFonts w:asciiTheme="minorEastAsia" w:hAnsiTheme="minorEastAsia"/>
          <w:szCs w:val="21"/>
        </w:rPr>
        <w:t>5%</w:t>
      </w:r>
      <w:r w:rsidR="00493E04" w:rsidRPr="00515700">
        <w:rPr>
          <w:rFonts w:asciiTheme="minorEastAsia" w:hAnsiTheme="minorEastAsia" w:hint="eastAsia"/>
          <w:szCs w:val="21"/>
        </w:rPr>
        <w:t>。</w:t>
      </w:r>
    </w:p>
    <w:p w:rsidR="009B4597" w:rsidRPr="00515700" w:rsidRDefault="009B4597" w:rsidP="00E13600">
      <w:pPr>
        <w:pStyle w:val="ac"/>
        <w:numPr>
          <w:ilvl w:val="0"/>
          <w:numId w:val="7"/>
        </w:numPr>
        <w:ind w:left="0" w:firstLineChars="0" w:firstLine="0"/>
        <w:rPr>
          <w:rFonts w:asciiTheme="minorEastAsia" w:hAnsiTheme="minorEastAsia"/>
          <w:szCs w:val="21"/>
        </w:rPr>
      </w:pPr>
      <w:r w:rsidRPr="00515700">
        <w:rPr>
          <w:rFonts w:asciiTheme="minorEastAsia" w:hAnsiTheme="minorEastAsia" w:hint="eastAsia"/>
          <w:szCs w:val="21"/>
        </w:rPr>
        <w:t>压缩空气：未端工作压力为</w:t>
      </w:r>
      <w:r w:rsidRPr="00515700">
        <w:rPr>
          <w:rFonts w:asciiTheme="minorEastAsia" w:hAnsiTheme="minorEastAsia"/>
          <w:szCs w:val="21"/>
        </w:rPr>
        <w:t>0.</w:t>
      </w:r>
      <w:r w:rsidR="00B10026">
        <w:rPr>
          <w:rFonts w:asciiTheme="minorEastAsia" w:hAnsiTheme="minorEastAsia" w:hint="eastAsia"/>
          <w:szCs w:val="21"/>
        </w:rPr>
        <w:t>5</w:t>
      </w:r>
      <w:r w:rsidRPr="00515700">
        <w:rPr>
          <w:rFonts w:asciiTheme="minorEastAsia" w:hAnsiTheme="minorEastAsia"/>
          <w:szCs w:val="21"/>
        </w:rPr>
        <w:t>-0.</w:t>
      </w:r>
      <w:r w:rsidR="00B10026">
        <w:rPr>
          <w:rFonts w:asciiTheme="minorEastAsia" w:hAnsiTheme="minorEastAsia" w:hint="eastAsia"/>
          <w:szCs w:val="21"/>
        </w:rPr>
        <w:t>7</w:t>
      </w:r>
      <w:r w:rsidRPr="00515700">
        <w:rPr>
          <w:rFonts w:asciiTheme="minorEastAsia" w:hAnsiTheme="minorEastAsia"/>
          <w:szCs w:val="21"/>
        </w:rPr>
        <w:t>Mpa(</w:t>
      </w:r>
      <w:r w:rsidRPr="00515700">
        <w:rPr>
          <w:rFonts w:asciiTheme="minorEastAsia" w:hAnsiTheme="minorEastAsia" w:hint="eastAsia"/>
          <w:szCs w:val="21"/>
        </w:rPr>
        <w:t>含油量≤</w:t>
      </w:r>
      <w:r w:rsidRPr="00515700">
        <w:rPr>
          <w:rFonts w:asciiTheme="minorEastAsia" w:hAnsiTheme="minorEastAsia"/>
          <w:szCs w:val="21"/>
        </w:rPr>
        <w:t>0.5PPM</w:t>
      </w:r>
      <w:r w:rsidRPr="00515700">
        <w:rPr>
          <w:rFonts w:asciiTheme="minorEastAsia" w:hAnsiTheme="minorEastAsia" w:hint="eastAsia"/>
          <w:szCs w:val="21"/>
        </w:rPr>
        <w:t>、含水量≤</w:t>
      </w:r>
      <w:r w:rsidRPr="00515700">
        <w:rPr>
          <w:rFonts w:asciiTheme="minorEastAsia" w:hAnsiTheme="minorEastAsia"/>
          <w:szCs w:val="21"/>
        </w:rPr>
        <w:t>1.38g/m3</w:t>
      </w:r>
      <w:r w:rsidRPr="00515700">
        <w:rPr>
          <w:rFonts w:asciiTheme="minorEastAsia" w:hAnsiTheme="minorEastAsia" w:hint="eastAsia"/>
          <w:szCs w:val="21"/>
        </w:rPr>
        <w:t>、含尘微粒≤</w:t>
      </w:r>
      <w:r w:rsidRPr="00515700">
        <w:rPr>
          <w:rFonts w:asciiTheme="minorEastAsia" w:hAnsiTheme="minorEastAsia"/>
          <w:szCs w:val="21"/>
        </w:rPr>
        <w:t>10</w:t>
      </w:r>
      <w:r w:rsidRPr="00515700">
        <w:rPr>
          <w:rFonts w:asciiTheme="minorEastAsia" w:hAnsiTheme="minorEastAsia" w:hint="eastAsia"/>
          <w:szCs w:val="21"/>
        </w:rPr>
        <w:t>μ</w:t>
      </w:r>
      <w:r w:rsidRPr="00515700">
        <w:rPr>
          <w:rFonts w:asciiTheme="minorEastAsia" w:hAnsiTheme="minorEastAsia"/>
          <w:szCs w:val="21"/>
        </w:rPr>
        <w:t>)</w:t>
      </w:r>
      <w:r w:rsidR="00493E04" w:rsidRPr="00515700">
        <w:rPr>
          <w:rFonts w:asciiTheme="minorEastAsia" w:hAnsiTheme="minorEastAsia" w:hint="eastAsia"/>
          <w:szCs w:val="21"/>
        </w:rPr>
        <w:t>。</w:t>
      </w:r>
    </w:p>
    <w:p w:rsidR="00F5743B" w:rsidRPr="00515700" w:rsidRDefault="009B4597" w:rsidP="00E13600">
      <w:pPr>
        <w:pStyle w:val="ac"/>
        <w:numPr>
          <w:ilvl w:val="0"/>
          <w:numId w:val="7"/>
        </w:numPr>
        <w:ind w:left="0" w:firstLineChars="0" w:firstLine="0"/>
        <w:rPr>
          <w:rFonts w:asciiTheme="minorEastAsia" w:hAnsiTheme="minorEastAsia"/>
          <w:szCs w:val="21"/>
        </w:rPr>
      </w:pPr>
      <w:r w:rsidRPr="00515700">
        <w:rPr>
          <w:rFonts w:asciiTheme="minorEastAsia" w:hAnsiTheme="minorEastAsia" w:hint="eastAsia"/>
          <w:szCs w:val="21"/>
        </w:rPr>
        <w:t>天然气：</w:t>
      </w:r>
      <w:r w:rsidRPr="00515700">
        <w:rPr>
          <w:rFonts w:asciiTheme="minorEastAsia" w:hAnsiTheme="minorEastAsia"/>
          <w:szCs w:val="21"/>
        </w:rPr>
        <w:t>5～7</w:t>
      </w:r>
      <w:r w:rsidRPr="00515700">
        <w:rPr>
          <w:rFonts w:asciiTheme="minorEastAsia" w:hAnsiTheme="minorEastAsia" w:hint="eastAsia"/>
          <w:szCs w:val="21"/>
        </w:rPr>
        <w:t>KPa</w:t>
      </w:r>
      <w:r w:rsidR="001D0135" w:rsidRPr="00515700">
        <w:rPr>
          <w:rFonts w:asciiTheme="minorEastAsia" w:hAnsiTheme="minorEastAsia" w:hint="eastAsia"/>
          <w:szCs w:val="21"/>
        </w:rPr>
        <w:t>。</w:t>
      </w:r>
    </w:p>
    <w:p w:rsidR="00E013A9" w:rsidRDefault="00E013A9" w:rsidP="00E13600">
      <w:pPr>
        <w:pStyle w:val="ac"/>
        <w:numPr>
          <w:ilvl w:val="0"/>
          <w:numId w:val="5"/>
        </w:numPr>
        <w:ind w:left="0" w:firstLineChars="0" w:firstLine="0"/>
        <w:rPr>
          <w:rFonts w:asciiTheme="minorEastAsia" w:hAnsiTheme="minorEastAsia"/>
          <w:szCs w:val="21"/>
        </w:rPr>
      </w:pPr>
      <w:r>
        <w:rPr>
          <w:rFonts w:asciiTheme="minorEastAsia" w:hAnsiTheme="minorEastAsia"/>
          <w:szCs w:val="21"/>
        </w:rPr>
        <w:t>新建B厂房有四个车间，分别是</w:t>
      </w:r>
      <w:r>
        <w:rPr>
          <w:rFonts w:asciiTheme="minorEastAsia" w:hAnsiTheme="minorEastAsia" w:hint="eastAsia"/>
          <w:szCs w:val="21"/>
        </w:rPr>
        <w:t>下料铆焊车间（B1、B2）、机加车间（B3）、涂装车间（B4）。</w:t>
      </w:r>
    </w:p>
    <w:p w:rsidR="000A4362" w:rsidRDefault="00E013A9" w:rsidP="00E13600">
      <w:pPr>
        <w:pStyle w:val="ac"/>
        <w:numPr>
          <w:ilvl w:val="0"/>
          <w:numId w:val="5"/>
        </w:numPr>
        <w:ind w:left="0" w:firstLineChars="0" w:firstLine="0"/>
        <w:rPr>
          <w:rFonts w:asciiTheme="minorEastAsia" w:hAnsiTheme="minorEastAsia"/>
          <w:szCs w:val="21"/>
        </w:rPr>
      </w:pPr>
      <w:r>
        <w:rPr>
          <w:rFonts w:asciiTheme="minorEastAsia" w:hAnsiTheme="minorEastAsia"/>
          <w:szCs w:val="21"/>
        </w:rPr>
        <w:t>本涂装</w:t>
      </w:r>
      <w:r w:rsidR="00BF19C3" w:rsidRPr="00515700">
        <w:rPr>
          <w:rFonts w:asciiTheme="minorEastAsia" w:hAnsiTheme="minorEastAsia"/>
          <w:szCs w:val="21"/>
        </w:rPr>
        <w:t>车间</w:t>
      </w:r>
      <w:r w:rsidR="00633973">
        <w:rPr>
          <w:rFonts w:asciiTheme="minorEastAsia" w:hAnsiTheme="minorEastAsia"/>
          <w:szCs w:val="21"/>
        </w:rPr>
        <w:t>（B4）</w:t>
      </w:r>
      <w:r w:rsidR="00BF19C3" w:rsidRPr="00515700">
        <w:rPr>
          <w:rFonts w:asciiTheme="minorEastAsia" w:hAnsiTheme="minorEastAsia"/>
          <w:szCs w:val="21"/>
        </w:rPr>
        <w:t>跨距</w:t>
      </w:r>
      <w:r w:rsidR="00BF19C3" w:rsidRPr="00515700">
        <w:rPr>
          <w:rFonts w:asciiTheme="minorEastAsia" w:hAnsiTheme="minorEastAsia" w:hint="eastAsia"/>
          <w:szCs w:val="21"/>
        </w:rPr>
        <w:t>24米，柱距12米，</w:t>
      </w:r>
      <w:r w:rsidR="00316176">
        <w:rPr>
          <w:rFonts w:asciiTheme="minorEastAsia" w:hAnsiTheme="minorEastAsia" w:hint="eastAsia"/>
          <w:szCs w:val="21"/>
        </w:rPr>
        <w:t>地面至</w:t>
      </w:r>
      <w:r w:rsidR="00BF19C3" w:rsidRPr="00515700">
        <w:rPr>
          <w:rFonts w:asciiTheme="minorEastAsia" w:hAnsiTheme="minorEastAsia" w:hint="eastAsia"/>
          <w:szCs w:val="21"/>
        </w:rPr>
        <w:t>行车</w:t>
      </w:r>
      <w:r w:rsidR="00316176">
        <w:rPr>
          <w:rFonts w:asciiTheme="minorEastAsia" w:hAnsiTheme="minorEastAsia" w:hint="eastAsia"/>
          <w:szCs w:val="21"/>
        </w:rPr>
        <w:t>梁有效空间</w:t>
      </w:r>
      <w:r w:rsidR="00D43F45">
        <w:rPr>
          <w:rFonts w:asciiTheme="minorEastAsia" w:hAnsiTheme="minorEastAsia" w:hint="eastAsia"/>
          <w:szCs w:val="21"/>
        </w:rPr>
        <w:t>约</w:t>
      </w:r>
      <w:r w:rsidR="00BF19C3" w:rsidRPr="00515700">
        <w:rPr>
          <w:rFonts w:asciiTheme="minorEastAsia" w:hAnsiTheme="minorEastAsia" w:hint="eastAsia"/>
          <w:szCs w:val="21"/>
        </w:rPr>
        <w:t>1</w:t>
      </w:r>
      <w:r w:rsidR="00316176">
        <w:rPr>
          <w:rFonts w:asciiTheme="minorEastAsia" w:hAnsiTheme="minorEastAsia" w:hint="eastAsia"/>
          <w:szCs w:val="21"/>
        </w:rPr>
        <w:t>0</w:t>
      </w:r>
      <w:r w:rsidR="00BF19C3" w:rsidRPr="00515700">
        <w:rPr>
          <w:rFonts w:asciiTheme="minorEastAsia" w:hAnsiTheme="minorEastAsia" w:hint="eastAsia"/>
          <w:szCs w:val="21"/>
        </w:rPr>
        <w:t>米，车间行车最大吨位</w:t>
      </w:r>
      <w:r w:rsidR="00D43F45">
        <w:rPr>
          <w:rFonts w:asciiTheme="minorEastAsia" w:hAnsiTheme="minorEastAsia" w:hint="eastAsia"/>
          <w:szCs w:val="21"/>
        </w:rPr>
        <w:t>1</w:t>
      </w:r>
      <w:r w:rsidR="00BF19C3" w:rsidRPr="00515700">
        <w:rPr>
          <w:rFonts w:asciiTheme="minorEastAsia" w:hAnsiTheme="minorEastAsia" w:hint="eastAsia"/>
          <w:szCs w:val="21"/>
        </w:rPr>
        <w:t>0</w:t>
      </w:r>
      <w:r w:rsidR="00D43F45">
        <w:rPr>
          <w:rFonts w:asciiTheme="minorEastAsia" w:hAnsiTheme="minorEastAsia" w:hint="eastAsia"/>
          <w:szCs w:val="21"/>
        </w:rPr>
        <w:t>吨。</w:t>
      </w:r>
      <w:r w:rsidR="00BD04ED">
        <w:rPr>
          <w:rFonts w:asciiTheme="minorEastAsia" w:hAnsiTheme="minorEastAsia" w:hint="eastAsia"/>
          <w:szCs w:val="21"/>
        </w:rPr>
        <w:t>涂装线的所有设备高度最好不超过10米（超过10米必须提前沟通确认）。</w:t>
      </w:r>
    </w:p>
    <w:p w:rsidR="005416E8" w:rsidRDefault="005416E8" w:rsidP="00E13600">
      <w:pPr>
        <w:pStyle w:val="ac"/>
        <w:numPr>
          <w:ilvl w:val="0"/>
          <w:numId w:val="5"/>
        </w:numPr>
        <w:ind w:left="0" w:firstLineChars="0" w:firstLine="0"/>
        <w:rPr>
          <w:rFonts w:asciiTheme="minorEastAsia" w:hAnsiTheme="minorEastAsia"/>
          <w:szCs w:val="21"/>
        </w:rPr>
      </w:pPr>
      <w:r>
        <w:rPr>
          <w:rFonts w:asciiTheme="minorEastAsia" w:hAnsiTheme="minorEastAsia"/>
          <w:szCs w:val="21"/>
        </w:rPr>
        <w:t>按示意图布局，部分区域是不能占用的，布局厂房外侧的辅助设备占用宽度不超过</w:t>
      </w:r>
      <w:r w:rsidR="00E55AA8">
        <w:rPr>
          <w:rFonts w:asciiTheme="minorEastAsia" w:hAnsiTheme="minorEastAsia" w:hint="eastAsia"/>
          <w:szCs w:val="21"/>
        </w:rPr>
        <w:t>6</w:t>
      </w:r>
      <w:r>
        <w:rPr>
          <w:rFonts w:asciiTheme="minorEastAsia" w:hAnsiTheme="minorEastAsia" w:hint="eastAsia"/>
          <w:szCs w:val="21"/>
        </w:rPr>
        <w:t>米（外墙为起点），并充分考虑各设备之间安全通道。</w:t>
      </w:r>
      <w:r w:rsidR="002A2E58">
        <w:rPr>
          <w:rFonts w:asciiTheme="minorEastAsia" w:hAnsiTheme="minorEastAsia" w:hint="eastAsia"/>
          <w:szCs w:val="21"/>
        </w:rPr>
        <w:t>设备之间的次要通道宽</w:t>
      </w:r>
      <w:r w:rsidR="002A2E58" w:rsidRPr="002A2E58">
        <w:rPr>
          <w:rFonts w:asciiTheme="minorEastAsia" w:hAnsiTheme="minorEastAsia" w:hint="eastAsia"/>
          <w:szCs w:val="21"/>
        </w:rPr>
        <w:t>度一般不低于1米。</w:t>
      </w:r>
    </w:p>
    <w:p w:rsidR="00E55AA8" w:rsidRDefault="00E55AA8" w:rsidP="00E13600">
      <w:pPr>
        <w:pStyle w:val="ac"/>
        <w:numPr>
          <w:ilvl w:val="0"/>
          <w:numId w:val="5"/>
        </w:numPr>
        <w:ind w:left="0" w:firstLineChars="0" w:firstLine="0"/>
        <w:rPr>
          <w:rFonts w:asciiTheme="minorEastAsia" w:hAnsiTheme="minorEastAsia"/>
          <w:szCs w:val="21"/>
        </w:rPr>
      </w:pPr>
      <w:r>
        <w:rPr>
          <w:rFonts w:asciiTheme="minorEastAsia" w:hAnsiTheme="minorEastAsia" w:hint="eastAsia"/>
          <w:szCs w:val="21"/>
        </w:rPr>
        <w:t>涂装线布局示意图：</w:t>
      </w:r>
      <w:r w:rsidR="00A87372">
        <w:rPr>
          <w:rFonts w:asciiTheme="minorEastAsia" w:hAnsiTheme="minorEastAsia" w:hint="eastAsia"/>
          <w:szCs w:val="21"/>
        </w:rPr>
        <w:t>见附件。</w:t>
      </w:r>
    </w:p>
    <w:p w:rsidR="00EA6409" w:rsidRPr="00515700" w:rsidRDefault="00EA6409" w:rsidP="00E13600">
      <w:pPr>
        <w:pStyle w:val="ac"/>
        <w:numPr>
          <w:ilvl w:val="0"/>
          <w:numId w:val="4"/>
        </w:numPr>
        <w:ind w:left="0" w:firstLineChars="0" w:firstLine="0"/>
        <w:rPr>
          <w:rFonts w:asciiTheme="minorEastAsia" w:hAnsiTheme="minorEastAsia"/>
          <w:b/>
          <w:szCs w:val="21"/>
        </w:rPr>
      </w:pPr>
      <w:r w:rsidRPr="00515700">
        <w:rPr>
          <w:rFonts w:asciiTheme="minorEastAsia" w:hAnsiTheme="minorEastAsia" w:hint="eastAsia"/>
          <w:b/>
          <w:szCs w:val="21"/>
        </w:rPr>
        <w:t>规划的基本原则</w:t>
      </w:r>
    </w:p>
    <w:p w:rsidR="000A4362" w:rsidRPr="00515700" w:rsidRDefault="000A4362" w:rsidP="00E13600">
      <w:pPr>
        <w:pStyle w:val="ac"/>
        <w:numPr>
          <w:ilvl w:val="0"/>
          <w:numId w:val="8"/>
        </w:numPr>
        <w:ind w:left="0" w:firstLineChars="0" w:firstLine="0"/>
        <w:rPr>
          <w:rFonts w:asciiTheme="minorEastAsia" w:hAnsiTheme="minorEastAsia"/>
          <w:szCs w:val="21"/>
        </w:rPr>
      </w:pPr>
      <w:r w:rsidRPr="00515700">
        <w:rPr>
          <w:rFonts w:asciiTheme="minorEastAsia" w:hAnsiTheme="minorEastAsia" w:hint="eastAsia"/>
          <w:szCs w:val="21"/>
        </w:rPr>
        <w:t>本着安全、先进、可靠、经济、实用的原则，借鉴国内外同类设备生产的经验，充分考虑产品的特点，采用先进成熟的工艺和设备，提高产品表面质量，使涂层各项理化指标达到规定技术要求。</w:t>
      </w:r>
    </w:p>
    <w:p w:rsidR="000A4362" w:rsidRPr="00515700" w:rsidRDefault="000A4362" w:rsidP="00E13600">
      <w:pPr>
        <w:pStyle w:val="ac"/>
        <w:numPr>
          <w:ilvl w:val="0"/>
          <w:numId w:val="8"/>
        </w:numPr>
        <w:ind w:left="0" w:firstLineChars="0" w:firstLine="0"/>
        <w:rPr>
          <w:rFonts w:asciiTheme="minorEastAsia" w:hAnsiTheme="minorEastAsia"/>
          <w:szCs w:val="21"/>
        </w:rPr>
      </w:pPr>
      <w:r w:rsidRPr="00515700">
        <w:rPr>
          <w:rFonts w:asciiTheme="minorEastAsia" w:hAnsiTheme="minorEastAsia" w:hint="eastAsia"/>
          <w:szCs w:val="21"/>
        </w:rPr>
        <w:t>生产线的固废排放</w:t>
      </w:r>
      <w:r w:rsidR="00F13B85" w:rsidRPr="00515700">
        <w:rPr>
          <w:rFonts w:asciiTheme="minorEastAsia" w:hAnsiTheme="minorEastAsia" w:hint="eastAsia"/>
          <w:szCs w:val="21"/>
        </w:rPr>
        <w:t>处理必须符合国家及马鞍山市政府所规定的环保要求，生产线设备设施必须</w:t>
      </w:r>
      <w:r w:rsidRPr="00515700">
        <w:rPr>
          <w:rFonts w:asciiTheme="minorEastAsia" w:hAnsiTheme="minorEastAsia" w:hint="eastAsia"/>
          <w:szCs w:val="21"/>
        </w:rPr>
        <w:t>符合国家涂装作业安全</w:t>
      </w:r>
      <w:r w:rsidR="00F13B85" w:rsidRPr="00515700">
        <w:rPr>
          <w:rFonts w:asciiTheme="minorEastAsia" w:hAnsiTheme="minorEastAsia" w:hint="eastAsia"/>
          <w:szCs w:val="21"/>
        </w:rPr>
        <w:t>生产</w:t>
      </w:r>
      <w:r w:rsidRPr="00515700">
        <w:rPr>
          <w:rFonts w:asciiTheme="minorEastAsia" w:hAnsiTheme="minorEastAsia" w:hint="eastAsia"/>
          <w:szCs w:val="21"/>
        </w:rPr>
        <w:t>规程等相关标准，为员工提供干净安全的作业环境，必须满足</w:t>
      </w:r>
      <w:r w:rsidR="00F13B85" w:rsidRPr="00515700">
        <w:rPr>
          <w:rFonts w:asciiTheme="minorEastAsia" w:hAnsiTheme="minorEastAsia" w:hint="eastAsia"/>
          <w:szCs w:val="21"/>
        </w:rPr>
        <w:t>安全</w:t>
      </w:r>
      <w:r w:rsidRPr="00515700">
        <w:rPr>
          <w:rFonts w:asciiTheme="minorEastAsia" w:hAnsiTheme="minorEastAsia" w:hint="eastAsia"/>
          <w:szCs w:val="21"/>
        </w:rPr>
        <w:t>生产</w:t>
      </w:r>
      <w:r w:rsidR="00F13B85" w:rsidRPr="00515700">
        <w:rPr>
          <w:rFonts w:asciiTheme="minorEastAsia" w:hAnsiTheme="minorEastAsia" w:hint="eastAsia"/>
          <w:szCs w:val="21"/>
        </w:rPr>
        <w:t>、环保法规</w:t>
      </w:r>
      <w:r w:rsidRPr="00515700">
        <w:rPr>
          <w:rFonts w:asciiTheme="minorEastAsia" w:hAnsiTheme="minorEastAsia" w:hint="eastAsia"/>
          <w:szCs w:val="21"/>
        </w:rPr>
        <w:t>要求。</w:t>
      </w:r>
    </w:p>
    <w:p w:rsidR="000A4362" w:rsidRPr="00515700" w:rsidRDefault="000A4362" w:rsidP="00E13600">
      <w:pPr>
        <w:pStyle w:val="ac"/>
        <w:numPr>
          <w:ilvl w:val="0"/>
          <w:numId w:val="8"/>
        </w:numPr>
        <w:ind w:left="0" w:firstLineChars="0" w:firstLine="0"/>
        <w:rPr>
          <w:rFonts w:asciiTheme="minorEastAsia" w:hAnsiTheme="minorEastAsia"/>
          <w:szCs w:val="21"/>
        </w:rPr>
      </w:pPr>
      <w:r w:rsidRPr="00515700">
        <w:rPr>
          <w:rFonts w:asciiTheme="minorEastAsia" w:hAnsiTheme="minorEastAsia" w:hint="eastAsia"/>
          <w:szCs w:val="21"/>
        </w:rPr>
        <w:t>设备满足使用要求、运行可靠、操作简单、维修方便；选用的设备、配套件、材料及电器元件</w:t>
      </w:r>
      <w:r w:rsidR="00781612">
        <w:rPr>
          <w:rFonts w:asciiTheme="minorEastAsia" w:hAnsiTheme="minorEastAsia" w:hint="eastAsia"/>
          <w:szCs w:val="21"/>
        </w:rPr>
        <w:t>等均应满足：</w:t>
      </w:r>
      <w:r w:rsidRPr="00515700">
        <w:rPr>
          <w:rFonts w:asciiTheme="minorEastAsia" w:hAnsiTheme="minorEastAsia" w:hint="eastAsia"/>
          <w:szCs w:val="21"/>
        </w:rPr>
        <w:t>质量可靠、技术领先</w:t>
      </w:r>
      <w:r w:rsidR="00781612">
        <w:rPr>
          <w:rFonts w:asciiTheme="minorEastAsia" w:hAnsiTheme="minorEastAsia" w:hint="eastAsia"/>
          <w:szCs w:val="21"/>
        </w:rPr>
        <w:t>、外观高端</w:t>
      </w:r>
      <w:r w:rsidRPr="00515700">
        <w:rPr>
          <w:rFonts w:asciiTheme="minorEastAsia" w:hAnsiTheme="minorEastAsia" w:hint="eastAsia"/>
          <w:szCs w:val="21"/>
        </w:rPr>
        <w:t>，其中</w:t>
      </w:r>
      <w:r w:rsidR="00F13B85" w:rsidRPr="00515700">
        <w:rPr>
          <w:rFonts w:asciiTheme="minorEastAsia" w:hAnsiTheme="minorEastAsia" w:hint="eastAsia"/>
          <w:szCs w:val="21"/>
        </w:rPr>
        <w:t>核心件、</w:t>
      </w:r>
      <w:r w:rsidRPr="00515700">
        <w:rPr>
          <w:rFonts w:asciiTheme="minorEastAsia" w:hAnsiTheme="minorEastAsia" w:hint="eastAsia"/>
          <w:szCs w:val="21"/>
        </w:rPr>
        <w:t>关键配套件（如</w:t>
      </w:r>
      <w:r w:rsidR="00781612">
        <w:rPr>
          <w:rFonts w:asciiTheme="minorEastAsia" w:hAnsiTheme="minorEastAsia" w:hint="eastAsia"/>
          <w:szCs w:val="21"/>
        </w:rPr>
        <w:t>风机、燃烧机、电机、减速机、防爆防尘件、</w:t>
      </w:r>
      <w:r w:rsidRPr="00515700">
        <w:rPr>
          <w:rFonts w:asciiTheme="minorEastAsia" w:hAnsiTheme="minorEastAsia" w:hint="eastAsia"/>
          <w:szCs w:val="21"/>
        </w:rPr>
        <w:t>电器元件等）选用国内外知名产品，确保设备的</w:t>
      </w:r>
      <w:r w:rsidR="00F13B85" w:rsidRPr="00515700">
        <w:rPr>
          <w:rFonts w:asciiTheme="minorEastAsia" w:hAnsiTheme="minorEastAsia" w:hint="eastAsia"/>
          <w:szCs w:val="21"/>
        </w:rPr>
        <w:t>稳定</w:t>
      </w:r>
      <w:r w:rsidRPr="00515700">
        <w:rPr>
          <w:rFonts w:asciiTheme="minorEastAsia" w:hAnsiTheme="minorEastAsia" w:hint="eastAsia"/>
          <w:szCs w:val="21"/>
        </w:rPr>
        <w:t>性能和</w:t>
      </w:r>
      <w:r w:rsidR="00F13B85" w:rsidRPr="00515700">
        <w:rPr>
          <w:rFonts w:asciiTheme="minorEastAsia" w:hAnsiTheme="minorEastAsia" w:hint="eastAsia"/>
          <w:szCs w:val="21"/>
        </w:rPr>
        <w:t>品质</w:t>
      </w:r>
      <w:r w:rsidRPr="00515700">
        <w:rPr>
          <w:rFonts w:asciiTheme="minorEastAsia" w:hAnsiTheme="minorEastAsia" w:hint="eastAsia"/>
          <w:szCs w:val="21"/>
        </w:rPr>
        <w:t>质量。</w:t>
      </w:r>
    </w:p>
    <w:p w:rsidR="000A4362" w:rsidRPr="00515700" w:rsidRDefault="00F86B37" w:rsidP="00E13600">
      <w:pPr>
        <w:pStyle w:val="ac"/>
        <w:numPr>
          <w:ilvl w:val="0"/>
          <w:numId w:val="8"/>
        </w:numPr>
        <w:ind w:left="0" w:firstLineChars="0" w:firstLine="0"/>
        <w:rPr>
          <w:rFonts w:asciiTheme="minorEastAsia" w:hAnsiTheme="minorEastAsia"/>
          <w:szCs w:val="21"/>
        </w:rPr>
      </w:pPr>
      <w:r w:rsidRPr="00515700">
        <w:rPr>
          <w:rFonts w:asciiTheme="minorEastAsia" w:hAnsiTheme="minorEastAsia" w:hint="eastAsia"/>
          <w:szCs w:val="21"/>
        </w:rPr>
        <w:t>根据公司产品特点，实现零件</w:t>
      </w:r>
      <w:r w:rsidR="00CB5559" w:rsidRPr="00515700">
        <w:rPr>
          <w:rFonts w:asciiTheme="minorEastAsia" w:hAnsiTheme="minorEastAsia" w:hint="eastAsia"/>
          <w:szCs w:val="21"/>
        </w:rPr>
        <w:t>及部装件</w:t>
      </w:r>
      <w:r w:rsidRPr="00515700">
        <w:rPr>
          <w:rFonts w:asciiTheme="minorEastAsia" w:hAnsiTheme="minorEastAsia" w:hint="eastAsia"/>
          <w:szCs w:val="21"/>
        </w:rPr>
        <w:t>涂装</w:t>
      </w:r>
      <w:r w:rsidR="00CB5559" w:rsidRPr="00515700">
        <w:rPr>
          <w:rFonts w:asciiTheme="minorEastAsia" w:hAnsiTheme="minorEastAsia" w:hint="eastAsia"/>
          <w:szCs w:val="21"/>
        </w:rPr>
        <w:t>，</w:t>
      </w:r>
      <w:r w:rsidR="00E577C7" w:rsidRPr="00515700">
        <w:rPr>
          <w:rFonts w:asciiTheme="minorEastAsia" w:hAnsiTheme="minorEastAsia" w:hint="eastAsia"/>
          <w:szCs w:val="21"/>
        </w:rPr>
        <w:t>应用水性漆</w:t>
      </w:r>
      <w:r w:rsidRPr="00515700">
        <w:rPr>
          <w:rFonts w:asciiTheme="minorEastAsia" w:hAnsiTheme="minorEastAsia" w:hint="eastAsia"/>
          <w:szCs w:val="21"/>
        </w:rPr>
        <w:t>流水线作业，满足当前及未来</w:t>
      </w:r>
      <w:r w:rsidRPr="00515700">
        <w:rPr>
          <w:rFonts w:asciiTheme="minorEastAsia" w:hAnsiTheme="minorEastAsia" w:hint="eastAsia"/>
          <w:szCs w:val="21"/>
        </w:rPr>
        <w:lastRenderedPageBreak/>
        <w:t>公司发展需求。</w:t>
      </w:r>
      <w:r w:rsidR="000A4362" w:rsidRPr="00515700">
        <w:rPr>
          <w:rFonts w:asciiTheme="minorEastAsia" w:hAnsiTheme="minorEastAsia" w:hint="eastAsia"/>
          <w:szCs w:val="21"/>
        </w:rPr>
        <w:t>采用国内外成熟的工艺流程、设备装备，提高工艺设备的技术含量，力求做到“高效、低耗、安全、环保”。</w:t>
      </w:r>
    </w:p>
    <w:p w:rsidR="000A4362" w:rsidRPr="00515700" w:rsidRDefault="000A4362" w:rsidP="00E13600">
      <w:pPr>
        <w:pStyle w:val="ac"/>
        <w:numPr>
          <w:ilvl w:val="0"/>
          <w:numId w:val="8"/>
        </w:numPr>
        <w:ind w:left="0" w:firstLineChars="0" w:firstLine="0"/>
        <w:rPr>
          <w:rFonts w:asciiTheme="minorEastAsia" w:hAnsiTheme="minorEastAsia"/>
          <w:szCs w:val="21"/>
        </w:rPr>
      </w:pPr>
      <w:r w:rsidRPr="00515700">
        <w:rPr>
          <w:rFonts w:asciiTheme="minorEastAsia" w:hAnsiTheme="minorEastAsia" w:hint="eastAsia"/>
          <w:szCs w:val="21"/>
        </w:rPr>
        <w:t>严格执行国家和地方关于环境保护劳动安全卫生规定和要求。</w:t>
      </w:r>
    </w:p>
    <w:p w:rsidR="00F86B37" w:rsidRPr="00515700" w:rsidRDefault="000A4362" w:rsidP="00E13600">
      <w:pPr>
        <w:pStyle w:val="ac"/>
        <w:numPr>
          <w:ilvl w:val="0"/>
          <w:numId w:val="8"/>
        </w:numPr>
        <w:ind w:left="0" w:firstLineChars="0" w:firstLine="0"/>
        <w:rPr>
          <w:rFonts w:asciiTheme="minorEastAsia" w:hAnsiTheme="minorEastAsia"/>
          <w:szCs w:val="21"/>
        </w:rPr>
      </w:pPr>
      <w:r w:rsidRPr="00515700">
        <w:rPr>
          <w:rFonts w:asciiTheme="minorEastAsia" w:hAnsiTheme="minorEastAsia"/>
          <w:szCs w:val="21"/>
        </w:rPr>
        <w:t>将该项目打造成</w:t>
      </w:r>
      <w:r w:rsidR="001D0135" w:rsidRPr="00515700">
        <w:rPr>
          <w:rFonts w:asciiTheme="minorEastAsia" w:hAnsiTheme="minorEastAsia"/>
          <w:szCs w:val="21"/>
        </w:rPr>
        <w:t>科达</w:t>
      </w:r>
      <w:r w:rsidR="00B10026">
        <w:rPr>
          <w:rFonts w:asciiTheme="minorEastAsia" w:hAnsiTheme="minorEastAsia" w:hint="eastAsia"/>
          <w:szCs w:val="21"/>
        </w:rPr>
        <w:t>公司</w:t>
      </w:r>
      <w:r w:rsidR="001D0135" w:rsidRPr="00515700">
        <w:rPr>
          <w:rFonts w:asciiTheme="minorEastAsia" w:hAnsiTheme="minorEastAsia"/>
          <w:szCs w:val="21"/>
        </w:rPr>
        <w:t>的样板项目，马鞍山地区的样板</w:t>
      </w:r>
      <w:r w:rsidR="001D0135" w:rsidRPr="00515700">
        <w:rPr>
          <w:rFonts w:asciiTheme="minorEastAsia" w:hAnsiTheme="minorEastAsia" w:hint="eastAsia"/>
          <w:szCs w:val="21"/>
        </w:rPr>
        <w:t>工程</w:t>
      </w:r>
      <w:r w:rsidRPr="00515700">
        <w:rPr>
          <w:rFonts w:asciiTheme="minorEastAsia" w:hAnsiTheme="minorEastAsia"/>
          <w:szCs w:val="21"/>
        </w:rPr>
        <w:t>。</w:t>
      </w:r>
    </w:p>
    <w:p w:rsidR="00444920" w:rsidRPr="00515700" w:rsidRDefault="00444920" w:rsidP="00E13600">
      <w:pPr>
        <w:pStyle w:val="ac"/>
        <w:ind w:firstLineChars="0" w:firstLine="0"/>
        <w:rPr>
          <w:rFonts w:asciiTheme="minorEastAsia" w:hAnsiTheme="minorEastAsia"/>
          <w:b/>
          <w:szCs w:val="21"/>
        </w:rPr>
      </w:pPr>
    </w:p>
    <w:p w:rsidR="005B298D" w:rsidRPr="00515700" w:rsidRDefault="000A4362" w:rsidP="00E13600">
      <w:pPr>
        <w:pStyle w:val="ac"/>
        <w:numPr>
          <w:ilvl w:val="0"/>
          <w:numId w:val="4"/>
        </w:numPr>
        <w:ind w:left="0" w:firstLineChars="0" w:firstLine="0"/>
        <w:rPr>
          <w:rFonts w:asciiTheme="minorEastAsia" w:hAnsiTheme="minorEastAsia"/>
          <w:b/>
          <w:szCs w:val="21"/>
        </w:rPr>
      </w:pPr>
      <w:r w:rsidRPr="00515700">
        <w:rPr>
          <w:rFonts w:asciiTheme="minorEastAsia" w:hAnsiTheme="minorEastAsia"/>
          <w:b/>
          <w:szCs w:val="21"/>
        </w:rPr>
        <w:t>设计规范</w:t>
      </w:r>
    </w:p>
    <w:p w:rsidR="00FD1684" w:rsidRPr="00515700" w:rsidRDefault="000A4362" w:rsidP="00E13600">
      <w:pPr>
        <w:pStyle w:val="ae"/>
        <w:numPr>
          <w:ilvl w:val="0"/>
          <w:numId w:val="9"/>
        </w:numPr>
        <w:rPr>
          <w:rFonts w:asciiTheme="minorEastAsia" w:hAnsiTheme="minorEastAsia"/>
          <w:szCs w:val="21"/>
        </w:rPr>
      </w:pPr>
      <w:r w:rsidRPr="00515700">
        <w:rPr>
          <w:rFonts w:asciiTheme="minorEastAsia" w:hAnsiTheme="minorEastAsia" w:hint="eastAsia"/>
          <w:szCs w:val="21"/>
        </w:rPr>
        <w:t>设备设计制造、安装、调整、验收必须达到（包含但不限于）以下国家标准要求：</w:t>
      </w:r>
    </w:p>
    <w:p w:rsidR="000F377E" w:rsidRPr="00515700" w:rsidRDefault="002156F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GB∕T 700《碳素结构钢》</w:t>
      </w:r>
    </w:p>
    <w:p w:rsidR="002156F4" w:rsidRPr="00515700" w:rsidRDefault="002156F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GB∕T 33974《热轧花纹钢板及钢带》</w:t>
      </w:r>
    </w:p>
    <w:p w:rsidR="002156F4" w:rsidRPr="00515700" w:rsidRDefault="002156F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GB∕T 706《热轧型钢》</w:t>
      </w:r>
    </w:p>
    <w:p w:rsidR="002156F4" w:rsidRPr="00515700" w:rsidRDefault="002156F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GB／T 11263《热轧H型钢和剖分T型钢》</w:t>
      </w:r>
    </w:p>
    <w:p w:rsidR="00493E04" w:rsidRPr="00515700" w:rsidRDefault="00493E0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GB8923《涂装前钢材表面锈蚀等级和除锈等级》</w:t>
      </w:r>
    </w:p>
    <w:p w:rsidR="00FD1684" w:rsidRPr="00515700" w:rsidRDefault="00FD168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 50231《机械设备安装工程施工及验收通用规范》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YJB273《涂装设备焊接标准》</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YJB307《涂装设备制造、安装、验收标准》</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T298《涂装设备电器装置制造、安装及验收通用标准》</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GB6514《涂装作业安全规程涂漆工艺安全及其通风净化》</w:t>
      </w:r>
    </w:p>
    <w:p w:rsidR="00FD1684"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GB12942《 涂装作业安全规程有限作业空间安全技术要求》</w:t>
      </w:r>
    </w:p>
    <w:p w:rsidR="00FD1684" w:rsidRPr="00515700" w:rsidRDefault="00FD168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GB7691《涂装作业安全规程  安全管理通则》</w:t>
      </w:r>
    </w:p>
    <w:p w:rsidR="00FD1684" w:rsidRPr="00515700" w:rsidRDefault="00FD168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GB/T14441《涂装作业安全规程  术语》</w:t>
      </w:r>
    </w:p>
    <w:p w:rsidR="00FD1684" w:rsidRPr="00515700" w:rsidRDefault="00FD168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GB14443《涂装作业安全规程  涂层烘干室安全技术规定》</w:t>
      </w:r>
    </w:p>
    <w:p w:rsidR="00FD1684" w:rsidRPr="00515700" w:rsidRDefault="00FD1684" w:rsidP="00E13600">
      <w:pPr>
        <w:pStyle w:val="ac"/>
        <w:numPr>
          <w:ilvl w:val="1"/>
          <w:numId w:val="10"/>
        </w:numPr>
        <w:ind w:leftChars="-300" w:left="-630" w:firstLineChars="300" w:firstLine="630"/>
        <w:jc w:val="left"/>
        <w:rPr>
          <w:rFonts w:asciiTheme="minorEastAsia" w:hAnsiTheme="minorEastAsia"/>
          <w:szCs w:val="21"/>
        </w:rPr>
      </w:pPr>
      <w:r w:rsidRPr="00515700">
        <w:rPr>
          <w:rFonts w:asciiTheme="minorEastAsia" w:hAnsiTheme="minorEastAsia" w:hint="eastAsia"/>
          <w:szCs w:val="21"/>
        </w:rPr>
        <w:t>GB14444《涂装作业安全规程  喷漆室安全技术规定》</w:t>
      </w:r>
    </w:p>
    <w:p w:rsidR="00FD1684" w:rsidRPr="00515700" w:rsidRDefault="00FD1684"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GB20101《涂装作业安全规程 有机废气净化装置安全技术规定》</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GB12801《生产过程安全卫生要求总则》</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GB50087</w:t>
      </w:r>
      <w:r w:rsidRPr="00515700">
        <w:rPr>
          <w:rFonts w:asciiTheme="minorEastAsia" w:hAnsiTheme="minorEastAsia" w:hint="eastAsia"/>
          <w:szCs w:val="21"/>
        </w:rPr>
        <w:t>《工业企业噪声控制设计规范》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GB12348《工业企业厂界环境噪声排放标准》</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w:t>
      </w:r>
      <w:r w:rsidRPr="00515700">
        <w:rPr>
          <w:rFonts w:asciiTheme="minorEastAsia" w:hAnsiTheme="minorEastAsia"/>
          <w:szCs w:val="21"/>
        </w:rPr>
        <w:t>B37822</w:t>
      </w:r>
      <w:r w:rsidRPr="00515700">
        <w:rPr>
          <w:rFonts w:asciiTheme="minorEastAsia" w:hAnsiTheme="minorEastAsia" w:hint="eastAsia"/>
          <w:szCs w:val="21"/>
        </w:rPr>
        <w:t>《挥发性有机物无组织排放控制标准》</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GB4053.1《固定式钢直梯安全技术条件》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GB4053.2《固定式钢斜梯安全技术条件》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GB4053.3《固定式工业防护栏杆安全技术条件》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GB4053《固定式工业钢平台》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GB8196《机械设备防护罩安全要求》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GB/T52</w:t>
      </w:r>
      <w:r w:rsidRPr="00515700">
        <w:rPr>
          <w:rFonts w:asciiTheme="minorEastAsia" w:hAnsiTheme="minorEastAsia"/>
          <w:szCs w:val="21"/>
        </w:rPr>
        <w:t>2</w:t>
      </w:r>
      <w:r w:rsidRPr="00515700">
        <w:rPr>
          <w:rFonts w:asciiTheme="minorEastAsia" w:hAnsiTheme="minorEastAsia" w:hint="eastAsia"/>
          <w:szCs w:val="21"/>
        </w:rPr>
        <w:t xml:space="preserve">6.1《工业机械电器第一部分：通用技术》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GB50054《低压配电设计规程》</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GB50169《电气装置安全工程接地装置施工及验收规范》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GB50058《爆炸和火灾</w:t>
      </w:r>
      <w:r w:rsidRPr="00515700">
        <w:rPr>
          <w:rFonts w:asciiTheme="minorEastAsia" w:hAnsiTheme="minorEastAsia"/>
          <w:szCs w:val="21"/>
        </w:rPr>
        <w:t>危险环境</w:t>
      </w:r>
      <w:r w:rsidRPr="00515700">
        <w:rPr>
          <w:rFonts w:asciiTheme="minorEastAsia" w:hAnsiTheme="minorEastAsia" w:hint="eastAsia"/>
          <w:szCs w:val="21"/>
        </w:rPr>
        <w:t>电力装置设计规范》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GB50034《工业企业照明设计标准》</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GB50275 《压缩机、 风机、 泵安装工程施工及验收通用规范》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GB</w:t>
      </w:r>
      <w:r w:rsidRPr="00515700">
        <w:rPr>
          <w:rFonts w:asciiTheme="minorEastAsia" w:hAnsiTheme="minorEastAsia"/>
          <w:szCs w:val="21"/>
        </w:rPr>
        <w:t>50</w:t>
      </w:r>
      <w:r w:rsidRPr="00515700">
        <w:rPr>
          <w:rFonts w:asciiTheme="minorEastAsia" w:hAnsiTheme="minorEastAsia" w:hint="eastAsia"/>
          <w:szCs w:val="21"/>
        </w:rPr>
        <w:t>205《钢结构工程施工</w:t>
      </w:r>
      <w:r w:rsidRPr="00515700">
        <w:rPr>
          <w:rFonts w:asciiTheme="minorEastAsia" w:hAnsiTheme="minorEastAsia"/>
          <w:szCs w:val="21"/>
        </w:rPr>
        <w:t>质量验收规范</w:t>
      </w:r>
      <w:r w:rsidRPr="00515700">
        <w:rPr>
          <w:rFonts w:asciiTheme="minorEastAsia" w:hAnsiTheme="minorEastAsia" w:hint="eastAsia"/>
          <w:szCs w:val="21"/>
        </w:rPr>
        <w:t>》</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lastRenderedPageBreak/>
        <w:t>GB50235《工业金属管道工程施工及验收规范》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GBJ232《电气装置安装工程施工及验收规范》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GB50168《电气装置安装工程电缆线路施工及验收规范》</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GB50150《电气装置安装工程电气设备交接试验标准》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GB50254《电气装置安装工程低压电器施工及验收规范》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GB50255《电气装置安装工程电力交流设备施工及验收规范》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GB50258《电气装置安装工程 1KV 及以下配线施工及验收规范》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hint="eastAsia"/>
          <w:szCs w:val="21"/>
        </w:rPr>
        <w:t xml:space="preserve">GB50259《电气装置安装工程电气照明装置施工及验收规范》 </w:t>
      </w:r>
    </w:p>
    <w:p w:rsidR="000A4362" w:rsidRPr="00515700" w:rsidRDefault="000A4362" w:rsidP="00E13600">
      <w:pPr>
        <w:pStyle w:val="ac"/>
        <w:numPr>
          <w:ilvl w:val="1"/>
          <w:numId w:val="10"/>
        </w:numPr>
        <w:ind w:left="0" w:firstLineChars="0" w:firstLine="0"/>
        <w:jc w:val="left"/>
        <w:rPr>
          <w:rFonts w:asciiTheme="minorEastAsia" w:hAnsiTheme="minorEastAsia"/>
          <w:szCs w:val="21"/>
        </w:rPr>
      </w:pPr>
      <w:r w:rsidRPr="00515700">
        <w:rPr>
          <w:rFonts w:asciiTheme="minorEastAsia" w:hAnsiTheme="minorEastAsia"/>
          <w:szCs w:val="21"/>
        </w:rPr>
        <w:t>GBJ 149《电气装置安装工程母线装置施工及验收规范》</w:t>
      </w:r>
    </w:p>
    <w:p w:rsidR="00E01DBB" w:rsidRPr="00E01DBB" w:rsidRDefault="000A4362" w:rsidP="00E13600">
      <w:pPr>
        <w:pStyle w:val="ac"/>
        <w:numPr>
          <w:ilvl w:val="1"/>
          <w:numId w:val="10"/>
        </w:numPr>
        <w:ind w:left="0" w:firstLineChars="0" w:firstLine="0"/>
        <w:jc w:val="left"/>
        <w:rPr>
          <w:rFonts w:asciiTheme="minorEastAsia" w:hAnsiTheme="minorEastAsia"/>
          <w:color w:val="000000"/>
          <w:szCs w:val="21"/>
        </w:rPr>
      </w:pPr>
      <w:r w:rsidRPr="00E01DBB">
        <w:rPr>
          <w:rFonts w:asciiTheme="minorEastAsia" w:hAnsiTheme="minorEastAsia"/>
          <w:szCs w:val="21"/>
        </w:rPr>
        <w:t>GBJ 140《建筑灭火器配置设计规范》</w:t>
      </w:r>
    </w:p>
    <w:p w:rsidR="00E01DBB" w:rsidRPr="00E01DBB" w:rsidRDefault="00E01DBB" w:rsidP="00E13600">
      <w:pPr>
        <w:pStyle w:val="ac"/>
        <w:numPr>
          <w:ilvl w:val="1"/>
          <w:numId w:val="10"/>
        </w:numPr>
        <w:ind w:left="0" w:firstLineChars="0" w:firstLine="0"/>
        <w:jc w:val="left"/>
        <w:rPr>
          <w:rFonts w:asciiTheme="minorEastAsia" w:hAnsiTheme="minorEastAsia"/>
          <w:color w:val="000000"/>
          <w:szCs w:val="21"/>
        </w:rPr>
      </w:pPr>
      <w:r>
        <w:rPr>
          <w:rFonts w:ascii="宋体" w:eastAsia="宋体" w:hAnsi="宋体" w:cs="宋体" w:hint="eastAsia"/>
          <w:szCs w:val="21"/>
        </w:rPr>
        <w:t>GB16297-1996《大气污染物综合排放标准》</w:t>
      </w:r>
    </w:p>
    <w:p w:rsidR="00E01DBB" w:rsidRPr="00E01DBB" w:rsidRDefault="00E01DBB" w:rsidP="00E13600">
      <w:pPr>
        <w:pStyle w:val="ac"/>
        <w:numPr>
          <w:ilvl w:val="1"/>
          <w:numId w:val="10"/>
        </w:numPr>
        <w:ind w:left="0" w:firstLineChars="0" w:firstLine="0"/>
        <w:jc w:val="left"/>
        <w:rPr>
          <w:rFonts w:asciiTheme="minorEastAsia" w:hAnsiTheme="minorEastAsia"/>
          <w:color w:val="000000"/>
          <w:szCs w:val="21"/>
        </w:rPr>
      </w:pPr>
      <w:r w:rsidRPr="00E01DBB">
        <w:rPr>
          <w:rFonts w:ascii="宋体" w:eastAsia="宋体" w:hAnsi="宋体" w:cs="宋体" w:hint="eastAsia"/>
          <w:szCs w:val="21"/>
        </w:rPr>
        <w:t>GB12348-2008《工业企业厂界环境噪声排放标准》</w:t>
      </w:r>
    </w:p>
    <w:p w:rsidR="002156F4" w:rsidRPr="00E01DBB" w:rsidRDefault="002156F4" w:rsidP="00E13600">
      <w:pPr>
        <w:pStyle w:val="ac"/>
        <w:numPr>
          <w:ilvl w:val="1"/>
          <w:numId w:val="10"/>
        </w:numPr>
        <w:ind w:left="0" w:firstLineChars="0" w:firstLine="0"/>
        <w:jc w:val="left"/>
        <w:rPr>
          <w:rFonts w:asciiTheme="minorEastAsia" w:hAnsiTheme="minorEastAsia"/>
          <w:color w:val="000000"/>
          <w:szCs w:val="21"/>
        </w:rPr>
      </w:pPr>
      <w:r w:rsidRPr="00E01DBB">
        <w:rPr>
          <w:rFonts w:asciiTheme="minorEastAsia" w:hAnsiTheme="minorEastAsia" w:hint="eastAsia"/>
          <w:szCs w:val="21"/>
        </w:rPr>
        <w:t>科达企业标准Q／KDM J083002</w:t>
      </w:r>
      <w:r w:rsidRPr="00E01DBB">
        <w:rPr>
          <w:rFonts w:asciiTheme="minorEastAsia" w:hAnsiTheme="minorEastAsia"/>
          <w:szCs w:val="21"/>
        </w:rPr>
        <w:t>《</w:t>
      </w:r>
      <w:r w:rsidRPr="00E01DBB">
        <w:rPr>
          <w:rFonts w:asciiTheme="minorEastAsia" w:hAnsiTheme="minorEastAsia" w:hint="eastAsia"/>
          <w:szCs w:val="21"/>
        </w:rPr>
        <w:t>采购钢材类验收规定</w:t>
      </w:r>
      <w:r w:rsidRPr="00E01DBB">
        <w:rPr>
          <w:rFonts w:asciiTheme="minorEastAsia" w:hAnsiTheme="minorEastAsia"/>
          <w:szCs w:val="21"/>
        </w:rPr>
        <w:t>》</w:t>
      </w:r>
    </w:p>
    <w:tbl>
      <w:tblPr>
        <w:tblW w:w="9082" w:type="dxa"/>
        <w:tblInd w:w="-318" w:type="dxa"/>
        <w:tblLook w:val="04A0"/>
      </w:tblPr>
      <w:tblGrid>
        <w:gridCol w:w="759"/>
        <w:gridCol w:w="3504"/>
        <w:gridCol w:w="3928"/>
        <w:gridCol w:w="891"/>
      </w:tblGrid>
      <w:tr w:rsidR="000A421D" w:rsidRPr="00515700" w:rsidTr="003B1DEB">
        <w:trPr>
          <w:trHeight w:val="501"/>
        </w:trPr>
        <w:tc>
          <w:tcPr>
            <w:tcW w:w="90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设备所用材料必须符合科达企业标准Q／KDM J083002《采购钢材类验收规定》</w:t>
            </w:r>
          </w:p>
        </w:tc>
      </w:tr>
      <w:tr w:rsidR="000A421D" w:rsidRPr="00515700" w:rsidTr="00983CEB">
        <w:trPr>
          <w:trHeight w:val="467"/>
        </w:trPr>
        <w:tc>
          <w:tcPr>
            <w:tcW w:w="75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序号</w:t>
            </w:r>
          </w:p>
        </w:tc>
        <w:tc>
          <w:tcPr>
            <w:tcW w:w="3504" w:type="dxa"/>
            <w:tcBorders>
              <w:top w:val="nil"/>
              <w:left w:val="nil"/>
              <w:bottom w:val="single" w:sz="4" w:space="0" w:color="auto"/>
              <w:right w:val="single" w:sz="4" w:space="0" w:color="auto"/>
            </w:tcBorders>
            <w:shd w:val="clear" w:color="auto" w:fill="DAEEF3" w:themeFill="accent5" w:themeFillTint="33"/>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名称</w:t>
            </w:r>
          </w:p>
        </w:tc>
        <w:tc>
          <w:tcPr>
            <w:tcW w:w="3928" w:type="dxa"/>
            <w:tcBorders>
              <w:top w:val="nil"/>
              <w:left w:val="nil"/>
              <w:bottom w:val="single" w:sz="4" w:space="0" w:color="auto"/>
              <w:right w:val="single" w:sz="4" w:space="0" w:color="auto"/>
            </w:tcBorders>
            <w:shd w:val="clear" w:color="auto" w:fill="DAEEF3" w:themeFill="accent5" w:themeFillTint="33"/>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检验标准</w:t>
            </w:r>
          </w:p>
        </w:tc>
        <w:tc>
          <w:tcPr>
            <w:tcW w:w="891" w:type="dxa"/>
            <w:tcBorders>
              <w:top w:val="nil"/>
              <w:left w:val="nil"/>
              <w:bottom w:val="single" w:sz="4" w:space="0" w:color="auto"/>
              <w:right w:val="single" w:sz="4" w:space="0" w:color="auto"/>
            </w:tcBorders>
            <w:shd w:val="clear" w:color="auto" w:fill="DAEEF3" w:themeFill="accent5" w:themeFillTint="33"/>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备注</w:t>
            </w:r>
          </w:p>
        </w:tc>
      </w:tr>
      <w:tr w:rsidR="000A421D" w:rsidRPr="00515700" w:rsidTr="000A421D">
        <w:trPr>
          <w:trHeight w:val="94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热轧钢板的尺寸和外形：公称厚度为2mm、4mm、6mm、8mm和10mm的为连扎钢板</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厚度允许偏差应符合GB/T709-2019中表3中PT.A级。</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85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2</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热轧钢板的尺寸和外形：公称厚度12mm、14mm的钢板</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应符合GB/T709-2019中表2中B类。</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85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3</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热轧钢板的尺寸和外形：公称厚度＞15mm的钢板</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应符合GB/T709-2019中表2中的N类。</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4</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热轧工字钢的尺寸和形状</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按GB/T706-2016的规定检验。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5</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热轧槽钢的尺寸和形状</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按GB/T706-2016的规定检验。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6</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热轧角钢的尺寸和形状</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按GB/T706-2016的规定检验。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7</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H型钢的尺寸和形状</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按GB/T11263-2017的规定检验。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8</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方管的尺寸和形状</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按GB/T6728-2017的规定检验。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79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9</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热轧圆钢、方钢</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按GB/T702-2017的规定检验，尺寸允许偏差应不大于表1中的第3组规定。</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76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10</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热轧扁钢</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按GB/T702-2017的规定检验，尺寸允许偏差应不大于表1中的第2组规定。</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75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11</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冷拉圆钢、冷拉方钢</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按GB/T905-1994的规定检验，其尺寸允许偏差应不大于表2中h9级规定。</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lastRenderedPageBreak/>
              <w:t>12</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焊管、镀锌管</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应按GB/T3091-2015的规定进行检验。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CD67E4">
        <w:trPr>
          <w:trHeight w:val="416"/>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13</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无缝钢管</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按GB/T17395-2008的规定进行检验：</w:t>
            </w:r>
            <w:r w:rsidRPr="00515700">
              <w:rPr>
                <w:rFonts w:asciiTheme="minorEastAsia" w:hAnsiTheme="minorEastAsia" w:cs="宋体" w:hint="eastAsia"/>
                <w:color w:val="000000"/>
                <w:kern w:val="0"/>
                <w:szCs w:val="21"/>
              </w:rPr>
              <w:br/>
              <w:t>a)外径允许偏差应不大于表4中D1偏差等级；</w:t>
            </w:r>
            <w:r w:rsidRPr="00515700">
              <w:rPr>
                <w:rFonts w:asciiTheme="minorEastAsia" w:hAnsiTheme="minorEastAsia" w:cs="宋体" w:hint="eastAsia"/>
                <w:color w:val="000000"/>
                <w:kern w:val="0"/>
                <w:szCs w:val="21"/>
              </w:rPr>
              <w:br/>
              <w:t>b)壁厚允许偏差应不大于表6中S2 A偏差等级。</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14</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输送流体用无缝钢管</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 8163-2008的规定检验。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15</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热轧轻轨</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按GB/T11264-2012规定检验。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16</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重轨</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 2585-2021的规定验。</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0A421D"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0A421D" w:rsidRPr="00515700" w:rsidRDefault="000A421D"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17</w:t>
            </w:r>
          </w:p>
        </w:tc>
        <w:tc>
          <w:tcPr>
            <w:tcW w:w="3504"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花纹钢板</w:t>
            </w:r>
          </w:p>
        </w:tc>
        <w:tc>
          <w:tcPr>
            <w:tcW w:w="3928" w:type="dxa"/>
            <w:tcBorders>
              <w:top w:val="nil"/>
              <w:left w:val="nil"/>
              <w:bottom w:val="single" w:sz="4" w:space="0" w:color="auto"/>
              <w:right w:val="single" w:sz="4" w:space="0" w:color="auto"/>
            </w:tcBorders>
            <w:shd w:val="clear" w:color="auto" w:fill="auto"/>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 33974-2017规定检验，其花纹样式为扁豆形。</w:t>
            </w:r>
          </w:p>
        </w:tc>
        <w:tc>
          <w:tcPr>
            <w:tcW w:w="891" w:type="dxa"/>
            <w:tcBorders>
              <w:top w:val="nil"/>
              <w:left w:val="nil"/>
              <w:bottom w:val="single" w:sz="4" w:space="0" w:color="auto"/>
              <w:right w:val="single" w:sz="4" w:space="0" w:color="auto"/>
            </w:tcBorders>
            <w:shd w:val="clear" w:color="auto" w:fill="auto"/>
            <w:noWrap/>
            <w:vAlign w:val="center"/>
            <w:hideMark/>
          </w:tcPr>
          <w:p w:rsidR="000A421D" w:rsidRPr="00515700" w:rsidRDefault="000A421D"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p>
        </w:tc>
      </w:tr>
      <w:tr w:rsidR="00CD67E4" w:rsidRPr="00515700" w:rsidTr="000A421D">
        <w:trPr>
          <w:trHeight w:val="600"/>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CD67E4" w:rsidRPr="00515700" w:rsidRDefault="00CD67E4" w:rsidP="00E13600">
            <w:pPr>
              <w:widowControl/>
              <w:jc w:val="center"/>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18</w:t>
            </w:r>
          </w:p>
        </w:tc>
        <w:tc>
          <w:tcPr>
            <w:tcW w:w="3504" w:type="dxa"/>
            <w:tcBorders>
              <w:top w:val="nil"/>
              <w:left w:val="nil"/>
              <w:bottom w:val="single" w:sz="4" w:space="0" w:color="auto"/>
              <w:right w:val="single" w:sz="4" w:space="0" w:color="auto"/>
            </w:tcBorders>
            <w:shd w:val="clear" w:color="auto" w:fill="auto"/>
            <w:vAlign w:val="center"/>
            <w:hideMark/>
          </w:tcPr>
          <w:p w:rsidR="00CD67E4" w:rsidRPr="00515700" w:rsidRDefault="00CD67E4"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钢板网</w:t>
            </w:r>
          </w:p>
        </w:tc>
        <w:tc>
          <w:tcPr>
            <w:tcW w:w="3928" w:type="dxa"/>
            <w:tcBorders>
              <w:top w:val="nil"/>
              <w:left w:val="nil"/>
              <w:bottom w:val="single" w:sz="4" w:space="0" w:color="auto"/>
              <w:right w:val="single" w:sz="4" w:space="0" w:color="auto"/>
            </w:tcBorders>
            <w:shd w:val="clear" w:color="auto" w:fill="auto"/>
            <w:vAlign w:val="center"/>
            <w:hideMark/>
          </w:tcPr>
          <w:p w:rsidR="00CD67E4" w:rsidRPr="00515700" w:rsidRDefault="00CD67E4" w:rsidP="00E13600">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按GB/T 33275-2016规定检验。</w:t>
            </w:r>
          </w:p>
        </w:tc>
        <w:tc>
          <w:tcPr>
            <w:tcW w:w="891" w:type="dxa"/>
            <w:tcBorders>
              <w:top w:val="nil"/>
              <w:left w:val="nil"/>
              <w:bottom w:val="single" w:sz="4" w:space="0" w:color="auto"/>
              <w:right w:val="single" w:sz="4" w:space="0" w:color="auto"/>
            </w:tcBorders>
            <w:shd w:val="clear" w:color="auto" w:fill="auto"/>
            <w:noWrap/>
            <w:vAlign w:val="center"/>
            <w:hideMark/>
          </w:tcPr>
          <w:p w:rsidR="00CD67E4" w:rsidRPr="00515700" w:rsidRDefault="00CD67E4" w:rsidP="00E13600">
            <w:pPr>
              <w:widowControl/>
              <w:jc w:val="left"/>
              <w:rPr>
                <w:rFonts w:asciiTheme="minorEastAsia" w:hAnsiTheme="minorEastAsia" w:cs="宋体"/>
                <w:color w:val="000000"/>
                <w:kern w:val="0"/>
                <w:szCs w:val="21"/>
              </w:rPr>
            </w:pPr>
          </w:p>
        </w:tc>
      </w:tr>
      <w:tr w:rsidR="00CD67E4" w:rsidRPr="00515700" w:rsidTr="00DA66A6">
        <w:trPr>
          <w:trHeight w:val="600"/>
        </w:trPr>
        <w:tc>
          <w:tcPr>
            <w:tcW w:w="9082" w:type="dxa"/>
            <w:gridSpan w:val="4"/>
            <w:tcBorders>
              <w:top w:val="nil"/>
              <w:left w:val="single" w:sz="4" w:space="0" w:color="auto"/>
              <w:bottom w:val="single" w:sz="4" w:space="0" w:color="auto"/>
              <w:right w:val="single" w:sz="4" w:space="0" w:color="auto"/>
            </w:tcBorders>
            <w:shd w:val="clear" w:color="auto" w:fill="auto"/>
            <w:noWrap/>
            <w:vAlign w:val="center"/>
            <w:hideMark/>
          </w:tcPr>
          <w:p w:rsidR="00CD67E4" w:rsidRPr="00515700" w:rsidRDefault="00CD67E4" w:rsidP="00991D4E">
            <w:pPr>
              <w:widowControl/>
              <w:jc w:val="left"/>
              <w:rPr>
                <w:rFonts w:asciiTheme="minorEastAsia" w:hAnsiTheme="minorEastAsia" w:cs="宋体"/>
                <w:color w:val="000000"/>
                <w:kern w:val="0"/>
                <w:szCs w:val="21"/>
              </w:rPr>
            </w:pPr>
            <w:r w:rsidRPr="00515700">
              <w:rPr>
                <w:rFonts w:asciiTheme="minorEastAsia" w:hAnsiTheme="minorEastAsia" w:cs="宋体" w:hint="eastAsia"/>
                <w:color w:val="000000"/>
                <w:kern w:val="0"/>
                <w:szCs w:val="21"/>
              </w:rPr>
              <w:t xml:space="preserve">　</w:t>
            </w:r>
            <w:r w:rsidR="000356DD">
              <w:rPr>
                <w:rFonts w:asciiTheme="minorEastAsia" w:hAnsiTheme="minorEastAsia" w:cs="宋体" w:hint="eastAsia"/>
                <w:color w:val="000000"/>
                <w:kern w:val="0"/>
                <w:szCs w:val="21"/>
              </w:rPr>
              <w:t>注：</w:t>
            </w:r>
            <w:r w:rsidR="003B1DEB" w:rsidRPr="00515700">
              <w:rPr>
                <w:rFonts w:asciiTheme="minorEastAsia" w:hAnsiTheme="minorEastAsia" w:cs="宋体" w:hint="eastAsia"/>
                <w:color w:val="000000"/>
                <w:kern w:val="0"/>
                <w:szCs w:val="21"/>
              </w:rPr>
              <w:t>设备所用材料</w:t>
            </w:r>
            <w:r w:rsidR="003B1DEB">
              <w:rPr>
                <w:rFonts w:asciiTheme="minorEastAsia" w:hAnsiTheme="minorEastAsia" w:cs="宋体" w:hint="eastAsia"/>
                <w:color w:val="000000"/>
                <w:kern w:val="0"/>
                <w:szCs w:val="21"/>
              </w:rPr>
              <w:t>，</w:t>
            </w:r>
            <w:r w:rsidR="000356DD">
              <w:rPr>
                <w:rFonts w:asciiTheme="minorEastAsia" w:hAnsiTheme="minorEastAsia" w:cs="宋体" w:hint="eastAsia"/>
                <w:color w:val="000000"/>
                <w:kern w:val="0"/>
                <w:szCs w:val="21"/>
              </w:rPr>
              <w:t>由需方质量技术人员根据设备相关技术要求进行</w:t>
            </w:r>
            <w:r w:rsidR="0067214E">
              <w:rPr>
                <w:rFonts w:asciiTheme="minorEastAsia" w:hAnsiTheme="minorEastAsia" w:cs="宋体" w:hint="eastAsia"/>
                <w:color w:val="000000"/>
                <w:kern w:val="0"/>
                <w:szCs w:val="21"/>
              </w:rPr>
              <w:t>全</w:t>
            </w:r>
            <w:r>
              <w:rPr>
                <w:rFonts w:asciiTheme="minorEastAsia" w:hAnsiTheme="minorEastAsia" w:cs="宋体" w:hint="eastAsia"/>
                <w:color w:val="000000"/>
                <w:kern w:val="0"/>
                <w:szCs w:val="21"/>
              </w:rPr>
              <w:t>检或</w:t>
            </w:r>
            <w:r w:rsidR="0067214E">
              <w:rPr>
                <w:rFonts w:asciiTheme="minorEastAsia" w:hAnsiTheme="minorEastAsia" w:cs="宋体" w:hint="eastAsia"/>
                <w:color w:val="000000"/>
                <w:kern w:val="0"/>
                <w:szCs w:val="21"/>
              </w:rPr>
              <w:t>抽</w:t>
            </w:r>
            <w:r>
              <w:rPr>
                <w:rFonts w:asciiTheme="minorEastAsia" w:hAnsiTheme="minorEastAsia" w:cs="宋体" w:hint="eastAsia"/>
                <w:color w:val="000000"/>
                <w:kern w:val="0"/>
                <w:szCs w:val="21"/>
              </w:rPr>
              <w:t>检</w:t>
            </w:r>
            <w:r w:rsidR="003B1DEB">
              <w:rPr>
                <w:rFonts w:asciiTheme="minorEastAsia" w:hAnsiTheme="minorEastAsia" w:cs="宋体" w:hint="eastAsia"/>
                <w:color w:val="000000"/>
                <w:kern w:val="0"/>
                <w:szCs w:val="21"/>
              </w:rPr>
              <w:t>，请供方严格按</w:t>
            </w:r>
            <w:r w:rsidR="00991D4E">
              <w:rPr>
                <w:rFonts w:asciiTheme="minorEastAsia" w:hAnsiTheme="minorEastAsia" w:cs="宋体" w:hint="eastAsia"/>
                <w:color w:val="000000"/>
                <w:kern w:val="0"/>
                <w:szCs w:val="21"/>
              </w:rPr>
              <w:t>上表--</w:t>
            </w:r>
            <w:r w:rsidR="003B1DEB" w:rsidRPr="00515700">
              <w:rPr>
                <w:rFonts w:asciiTheme="minorEastAsia" w:hAnsiTheme="minorEastAsia" w:cs="宋体" w:hint="eastAsia"/>
                <w:color w:val="000000"/>
                <w:kern w:val="0"/>
                <w:szCs w:val="21"/>
              </w:rPr>
              <w:t>科达企业标准Q／KDM J083002《采购钢材类验收规定》</w:t>
            </w:r>
            <w:r w:rsidR="00A87372">
              <w:rPr>
                <w:rFonts w:asciiTheme="minorEastAsia" w:hAnsiTheme="minorEastAsia" w:cs="宋体" w:hint="eastAsia"/>
                <w:color w:val="000000"/>
                <w:kern w:val="0"/>
                <w:szCs w:val="21"/>
              </w:rPr>
              <w:t>采购</w:t>
            </w:r>
            <w:r w:rsidR="003B1DEB">
              <w:rPr>
                <w:rFonts w:asciiTheme="minorEastAsia" w:hAnsiTheme="minorEastAsia" w:cs="宋体" w:hint="eastAsia"/>
                <w:color w:val="000000"/>
                <w:kern w:val="0"/>
                <w:szCs w:val="21"/>
              </w:rPr>
              <w:t>！</w:t>
            </w:r>
          </w:p>
        </w:tc>
      </w:tr>
    </w:tbl>
    <w:p w:rsidR="000A421D" w:rsidRPr="00515700" w:rsidRDefault="000A421D" w:rsidP="00E13600">
      <w:pPr>
        <w:ind w:firstLineChars="200" w:firstLine="420"/>
        <w:jc w:val="left"/>
        <w:rPr>
          <w:rFonts w:asciiTheme="minorEastAsia" w:hAnsiTheme="minorEastAsia"/>
          <w:color w:val="000000"/>
          <w:szCs w:val="21"/>
        </w:rPr>
      </w:pPr>
      <w:r w:rsidRPr="00515700">
        <w:rPr>
          <w:rFonts w:asciiTheme="minorEastAsia" w:hAnsiTheme="minorEastAsia"/>
          <w:color w:val="000000"/>
          <w:szCs w:val="21"/>
        </w:rPr>
        <w:t>所选用标准必须现行的最新版本，如果某些内容有矛盾时，应以较高标准的条款执行。其余未列入的按相关的国际标准、中华人民共和国国家标准、</w:t>
      </w:r>
      <w:r w:rsidRPr="00515700">
        <w:rPr>
          <w:rFonts w:asciiTheme="minorEastAsia" w:hAnsiTheme="minorEastAsia" w:hint="eastAsia"/>
          <w:color w:val="000000"/>
          <w:szCs w:val="21"/>
        </w:rPr>
        <w:t>企业</w:t>
      </w:r>
      <w:r w:rsidRPr="00515700">
        <w:rPr>
          <w:rFonts w:asciiTheme="minorEastAsia" w:hAnsiTheme="minorEastAsia"/>
          <w:color w:val="000000"/>
          <w:szCs w:val="21"/>
        </w:rPr>
        <w:t>标准执行</w:t>
      </w:r>
      <w:r w:rsidRPr="00515700">
        <w:rPr>
          <w:rFonts w:asciiTheme="minorEastAsia" w:hAnsiTheme="minorEastAsia" w:hint="eastAsia"/>
          <w:color w:val="000000"/>
          <w:szCs w:val="21"/>
        </w:rPr>
        <w:t>。</w:t>
      </w:r>
    </w:p>
    <w:p w:rsidR="005B298D" w:rsidRDefault="005B298D" w:rsidP="00E13600">
      <w:pPr>
        <w:rPr>
          <w:rFonts w:asciiTheme="minorEastAsia" w:hAnsiTheme="minorEastAsia"/>
          <w:szCs w:val="21"/>
        </w:rPr>
      </w:pPr>
    </w:p>
    <w:p w:rsidR="00E01DBB" w:rsidRPr="00E01DBB" w:rsidRDefault="005416E8" w:rsidP="00E13600">
      <w:pPr>
        <w:pStyle w:val="ac"/>
        <w:numPr>
          <w:ilvl w:val="0"/>
          <w:numId w:val="4"/>
        </w:numPr>
        <w:ind w:left="0" w:firstLineChars="0" w:firstLine="0"/>
        <w:rPr>
          <w:rFonts w:asciiTheme="minorEastAsia" w:hAnsiTheme="minorEastAsia"/>
          <w:b/>
          <w:szCs w:val="21"/>
        </w:rPr>
      </w:pPr>
      <w:r>
        <w:rPr>
          <w:rFonts w:asciiTheme="minorEastAsia" w:hAnsiTheme="minorEastAsia" w:hint="eastAsia"/>
          <w:b/>
          <w:szCs w:val="21"/>
        </w:rPr>
        <w:t>安消环</w:t>
      </w:r>
      <w:r w:rsidR="00A16A63">
        <w:rPr>
          <w:rFonts w:asciiTheme="minorEastAsia" w:hAnsiTheme="minorEastAsia" w:hint="eastAsia"/>
          <w:b/>
          <w:szCs w:val="21"/>
        </w:rPr>
        <w:t>要求及治理方案</w:t>
      </w:r>
    </w:p>
    <w:p w:rsidR="00852385" w:rsidRPr="00852385" w:rsidRDefault="00E01DBB" w:rsidP="00A15307">
      <w:pPr>
        <w:pStyle w:val="af4"/>
        <w:numPr>
          <w:ilvl w:val="0"/>
          <w:numId w:val="67"/>
        </w:numPr>
        <w:spacing w:line="276" w:lineRule="auto"/>
        <w:ind w:left="0" w:firstLineChars="0" w:firstLine="0"/>
        <w:jc w:val="left"/>
        <w:rPr>
          <w:b/>
          <w:bCs/>
          <w:szCs w:val="21"/>
        </w:rPr>
      </w:pPr>
      <w:r w:rsidRPr="00852385">
        <w:rPr>
          <w:rFonts w:hint="eastAsia"/>
          <w:b/>
          <w:sz w:val="21"/>
          <w:szCs w:val="21"/>
        </w:rPr>
        <w:t>废气</w:t>
      </w:r>
      <w:r w:rsidR="001D594E" w:rsidRPr="00852385">
        <w:rPr>
          <w:rFonts w:hint="eastAsia"/>
          <w:b/>
          <w:sz w:val="21"/>
          <w:szCs w:val="21"/>
        </w:rPr>
        <w:t>：</w:t>
      </w:r>
    </w:p>
    <w:p w:rsidR="00667E68" w:rsidRDefault="00667E68" w:rsidP="00E13600">
      <w:pPr>
        <w:rPr>
          <w:rFonts w:ascii="宋体" w:hAnsi="宋体" w:cs="宋体"/>
          <w:szCs w:val="21"/>
        </w:rPr>
      </w:pPr>
      <w:r w:rsidRPr="00667E68">
        <w:rPr>
          <w:rFonts w:ascii="宋体" w:hAnsi="宋体" w:cs="宋体" w:hint="eastAsia"/>
          <w:szCs w:val="21"/>
        </w:rPr>
        <w:t>（</w:t>
      </w:r>
      <w:r w:rsidRPr="00667E68">
        <w:rPr>
          <w:rFonts w:ascii="宋体" w:hAnsi="宋体" w:cs="宋体"/>
          <w:szCs w:val="21"/>
        </w:rPr>
        <w:t>1</w:t>
      </w:r>
      <w:r w:rsidRPr="00667E68">
        <w:rPr>
          <w:rFonts w:ascii="宋体" w:hAnsi="宋体" w:cs="宋体" w:hint="eastAsia"/>
          <w:szCs w:val="21"/>
        </w:rPr>
        <w:t>）有组织废气：</w:t>
      </w:r>
    </w:p>
    <w:p w:rsidR="00667E68" w:rsidRDefault="00667E68" w:rsidP="00E13600">
      <w:pPr>
        <w:ind w:firstLineChars="200" w:firstLine="420"/>
        <w:rPr>
          <w:rFonts w:ascii="宋体" w:hAnsi="宋体" w:cs="宋体"/>
          <w:szCs w:val="21"/>
        </w:rPr>
      </w:pPr>
      <w:r w:rsidRPr="00667E68">
        <w:rPr>
          <w:rFonts w:ascii="宋体" w:hAnsi="宋体" w:cs="宋体" w:hint="eastAsia"/>
          <w:szCs w:val="21"/>
        </w:rPr>
        <w:t>颗粒物、非甲烷总烃排放执行《大气污染物综合排放标准》（</w:t>
      </w:r>
      <w:r w:rsidRPr="00667E68">
        <w:rPr>
          <w:rFonts w:ascii="宋体" w:hAnsi="宋体" w:cs="宋体"/>
          <w:szCs w:val="21"/>
        </w:rPr>
        <w:t>GB16297-1996</w:t>
      </w:r>
      <w:r w:rsidRPr="00667E68">
        <w:rPr>
          <w:rFonts w:ascii="宋体" w:hAnsi="宋体" w:cs="宋体" w:hint="eastAsia"/>
          <w:szCs w:val="21"/>
        </w:rPr>
        <w:t>）表</w:t>
      </w:r>
      <w:r w:rsidRPr="00667E68">
        <w:rPr>
          <w:rFonts w:ascii="宋体" w:hAnsi="宋体" w:cs="宋体"/>
          <w:szCs w:val="21"/>
        </w:rPr>
        <w:t>2</w:t>
      </w:r>
      <w:r w:rsidRPr="00667E68">
        <w:rPr>
          <w:rFonts w:ascii="宋体" w:hAnsi="宋体" w:cs="宋体" w:hint="eastAsia"/>
          <w:szCs w:val="21"/>
        </w:rPr>
        <w:t>中规定限值要求。</w:t>
      </w:r>
    </w:p>
    <w:p w:rsidR="00667E68" w:rsidRDefault="00667E68" w:rsidP="00E13600">
      <w:pPr>
        <w:ind w:firstLineChars="200" w:firstLine="420"/>
        <w:rPr>
          <w:rFonts w:ascii="宋体" w:hAnsi="宋体" w:cs="宋体"/>
          <w:szCs w:val="21"/>
        </w:rPr>
      </w:pPr>
      <w:r w:rsidRPr="00667E68">
        <w:rPr>
          <w:rFonts w:ascii="宋体" w:hAnsi="宋体" w:cs="宋体" w:hint="eastAsia"/>
          <w:szCs w:val="21"/>
        </w:rPr>
        <w:t>烘干天然气燃烧废气排放执行《锅炉大气污染物排放标准》（</w:t>
      </w:r>
      <w:r w:rsidRPr="00667E68">
        <w:rPr>
          <w:rFonts w:ascii="宋体" w:hAnsi="宋体" w:cs="宋体"/>
          <w:szCs w:val="21"/>
        </w:rPr>
        <w:t>GB 13271-2014</w:t>
      </w:r>
      <w:r w:rsidRPr="00667E68">
        <w:rPr>
          <w:rFonts w:ascii="宋体" w:hAnsi="宋体" w:cs="宋体" w:hint="eastAsia"/>
          <w:szCs w:val="21"/>
        </w:rPr>
        <w:t>）中特别排放限值。</w:t>
      </w:r>
    </w:p>
    <w:p w:rsidR="00301A84" w:rsidRDefault="00667E68" w:rsidP="00E13600">
      <w:pPr>
        <w:rPr>
          <w:rFonts w:ascii="宋体" w:hAnsi="宋体" w:cs="宋体"/>
          <w:szCs w:val="21"/>
        </w:rPr>
      </w:pPr>
      <w:r w:rsidRPr="00667E68">
        <w:rPr>
          <w:rFonts w:ascii="宋体" w:hAnsi="宋体" w:cs="宋体" w:hint="eastAsia"/>
          <w:szCs w:val="21"/>
        </w:rPr>
        <w:t>（</w:t>
      </w:r>
      <w:r w:rsidRPr="00667E68">
        <w:rPr>
          <w:rFonts w:ascii="宋体" w:hAnsi="宋体" w:cs="宋体"/>
          <w:szCs w:val="21"/>
        </w:rPr>
        <w:t>2</w:t>
      </w:r>
      <w:r w:rsidRPr="00667E68">
        <w:rPr>
          <w:rFonts w:ascii="宋体" w:hAnsi="宋体" w:cs="宋体" w:hint="eastAsia"/>
          <w:szCs w:val="21"/>
        </w:rPr>
        <w:t>）无组织废气：</w:t>
      </w:r>
    </w:p>
    <w:p w:rsidR="00667E68" w:rsidRDefault="00667E68" w:rsidP="00E13600">
      <w:pPr>
        <w:ind w:firstLineChars="200" w:firstLine="420"/>
        <w:rPr>
          <w:rFonts w:ascii="宋体" w:hAnsi="宋体" w:cs="宋体"/>
          <w:szCs w:val="21"/>
        </w:rPr>
      </w:pPr>
      <w:r w:rsidRPr="00667E68">
        <w:rPr>
          <w:rFonts w:ascii="宋体" w:hAnsi="宋体" w:cs="宋体" w:hint="eastAsia"/>
          <w:szCs w:val="21"/>
        </w:rPr>
        <w:t>项目厂区非甲烷总烃无组织排放执行《挥发性有机物无组织排放控制标准》（</w:t>
      </w:r>
      <w:r w:rsidRPr="00667E68">
        <w:rPr>
          <w:rFonts w:ascii="宋体" w:hAnsi="宋体" w:cs="宋体"/>
          <w:szCs w:val="21"/>
        </w:rPr>
        <w:t>GB37822-2019</w:t>
      </w:r>
      <w:r w:rsidRPr="00667E68">
        <w:rPr>
          <w:rFonts w:ascii="宋体" w:hAnsi="宋体" w:cs="宋体" w:hint="eastAsia"/>
          <w:szCs w:val="21"/>
        </w:rPr>
        <w:t>）表</w:t>
      </w:r>
      <w:r w:rsidRPr="00667E68">
        <w:rPr>
          <w:rFonts w:ascii="宋体" w:hAnsi="宋体" w:cs="宋体"/>
          <w:szCs w:val="21"/>
        </w:rPr>
        <w:t>A.1</w:t>
      </w:r>
      <w:r w:rsidRPr="00667E68">
        <w:rPr>
          <w:rFonts w:ascii="宋体" w:hAnsi="宋体" w:cs="宋体" w:hint="eastAsia"/>
          <w:szCs w:val="21"/>
        </w:rPr>
        <w:t>中特别排放限值要求。厂界颗粒物、非甲烷总烃无组织排放执行《大气污染物综合排放标准》（</w:t>
      </w:r>
      <w:r w:rsidRPr="00667E68">
        <w:rPr>
          <w:rFonts w:ascii="宋体" w:hAnsi="宋体" w:cs="宋体"/>
          <w:szCs w:val="21"/>
        </w:rPr>
        <w:t>GB16297-1996</w:t>
      </w:r>
      <w:r w:rsidRPr="00667E68">
        <w:rPr>
          <w:rFonts w:ascii="宋体" w:hAnsi="宋体" w:cs="宋体" w:hint="eastAsia"/>
          <w:szCs w:val="21"/>
        </w:rPr>
        <w:t>）表</w:t>
      </w:r>
      <w:r w:rsidRPr="00667E68">
        <w:rPr>
          <w:rFonts w:ascii="宋体" w:hAnsi="宋体" w:cs="宋体"/>
          <w:szCs w:val="21"/>
        </w:rPr>
        <w:t>2</w:t>
      </w:r>
      <w:r w:rsidRPr="00667E68">
        <w:rPr>
          <w:rFonts w:ascii="宋体" w:hAnsi="宋体" w:cs="宋体" w:hint="eastAsia"/>
          <w:szCs w:val="21"/>
        </w:rPr>
        <w:t>中规定限值要求。具体标准限值详见表</w:t>
      </w:r>
      <w:r w:rsidRPr="00667E68">
        <w:rPr>
          <w:rFonts w:ascii="宋体" w:hAnsi="宋体" w:cs="宋体"/>
          <w:szCs w:val="21"/>
        </w:rPr>
        <w:t>3-4</w:t>
      </w:r>
      <w:r w:rsidRPr="00667E68">
        <w:rPr>
          <w:rFonts w:ascii="宋体" w:hAnsi="宋体" w:cs="宋体" w:hint="eastAsia"/>
          <w:szCs w:val="21"/>
        </w:rPr>
        <w:t>、表</w:t>
      </w:r>
      <w:r w:rsidRPr="00667E68">
        <w:rPr>
          <w:rFonts w:ascii="宋体" w:hAnsi="宋体" w:cs="宋体"/>
          <w:szCs w:val="21"/>
        </w:rPr>
        <w:t>3-5</w:t>
      </w:r>
      <w:r w:rsidRPr="00667E68">
        <w:rPr>
          <w:rFonts w:ascii="宋体" w:hAnsi="宋体" w:cs="宋体" w:hint="eastAsia"/>
          <w:szCs w:val="21"/>
        </w:rPr>
        <w:t>。</w:t>
      </w:r>
      <w:r w:rsidRPr="00667E68">
        <w:rPr>
          <w:rFonts w:ascii="宋体" w:hAnsi="宋体" w:cs="宋体"/>
          <w:szCs w:val="21"/>
        </w:rPr>
        <w:t xml:space="preserve"> </w:t>
      </w:r>
    </w:p>
    <w:tbl>
      <w:tblPr>
        <w:tblW w:w="8287" w:type="dxa"/>
        <w:tblInd w:w="96" w:type="dxa"/>
        <w:tblLook w:val="04A0"/>
      </w:tblPr>
      <w:tblGrid>
        <w:gridCol w:w="1005"/>
        <w:gridCol w:w="1134"/>
        <w:gridCol w:w="1275"/>
        <w:gridCol w:w="1418"/>
        <w:gridCol w:w="1559"/>
        <w:gridCol w:w="1896"/>
      </w:tblGrid>
      <w:tr w:rsidR="00667E68" w:rsidRPr="00667E68" w:rsidTr="00667E68">
        <w:trPr>
          <w:trHeight w:val="600"/>
        </w:trPr>
        <w:tc>
          <w:tcPr>
            <w:tcW w:w="8287" w:type="dxa"/>
            <w:gridSpan w:val="6"/>
            <w:tcBorders>
              <w:top w:val="nil"/>
              <w:left w:val="nil"/>
              <w:bottom w:val="single" w:sz="4" w:space="0" w:color="auto"/>
              <w:right w:val="nil"/>
            </w:tcBorders>
            <w:shd w:val="clear" w:color="auto" w:fill="auto"/>
            <w:noWrap/>
            <w:vAlign w:val="center"/>
            <w:hideMark/>
          </w:tcPr>
          <w:p w:rsidR="00667E68" w:rsidRPr="00667E68" w:rsidRDefault="00667E68" w:rsidP="00E13600">
            <w:pPr>
              <w:widowControl/>
              <w:jc w:val="center"/>
              <w:rPr>
                <w:rFonts w:ascii="宋体" w:eastAsia="宋体" w:hAnsi="宋体" w:cs="宋体"/>
                <w:color w:val="000000"/>
                <w:kern w:val="0"/>
                <w:sz w:val="22"/>
              </w:rPr>
            </w:pPr>
            <w:r w:rsidRPr="00667E68">
              <w:rPr>
                <w:rFonts w:ascii="宋体" w:eastAsia="宋体" w:hAnsi="宋体" w:cs="宋体" w:hint="eastAsia"/>
                <w:color w:val="000000"/>
                <w:kern w:val="0"/>
                <w:sz w:val="22"/>
              </w:rPr>
              <w:t>表3-4 大气污染物有组织排放标准</w:t>
            </w:r>
          </w:p>
        </w:tc>
      </w:tr>
      <w:tr w:rsidR="00667E68" w:rsidRPr="00667E68" w:rsidTr="00667E68">
        <w:trPr>
          <w:trHeight w:val="60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工序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污染物名称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最高允许排放浓度（mg/m</w:t>
            </w:r>
            <w:r w:rsidRPr="00667E68">
              <w:rPr>
                <w:rFonts w:ascii="宋体" w:eastAsia="宋体" w:hAnsi="宋体" w:cs="宋体" w:hint="eastAsia"/>
                <w:color w:val="000000"/>
                <w:kern w:val="0"/>
                <w:szCs w:val="21"/>
                <w:vertAlign w:val="superscript"/>
              </w:rPr>
              <w:t>3</w:t>
            </w:r>
            <w:r w:rsidRPr="00667E68">
              <w:rPr>
                <w:rFonts w:ascii="宋体" w:eastAsia="宋体" w:hAnsi="宋体" w:cs="宋体" w:hint="eastAsia"/>
                <w:color w:val="000000"/>
                <w:kern w:val="0"/>
                <w:szCs w:val="21"/>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排气筒</w:t>
            </w:r>
            <w:r>
              <w:rPr>
                <w:rFonts w:ascii="宋体" w:eastAsia="宋体" w:hAnsi="宋体" w:cs="宋体" w:hint="eastAsia"/>
                <w:color w:val="000000"/>
                <w:kern w:val="0"/>
                <w:szCs w:val="21"/>
              </w:rPr>
              <w:t>出口</w:t>
            </w:r>
            <w:r w:rsidRPr="00667E68">
              <w:rPr>
                <w:rFonts w:ascii="宋体" w:eastAsia="宋体" w:hAnsi="宋体" w:cs="宋体" w:hint="eastAsia"/>
                <w:color w:val="000000"/>
                <w:kern w:val="0"/>
                <w:szCs w:val="21"/>
              </w:rPr>
              <w:t>高度(m)</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最高允许排放速率(kg/h)</w:t>
            </w:r>
          </w:p>
        </w:tc>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标准来源</w:t>
            </w:r>
          </w:p>
        </w:tc>
      </w:tr>
      <w:tr w:rsidR="00667E68" w:rsidRPr="00667E68" w:rsidTr="00667E68">
        <w:trPr>
          <w:trHeight w:val="600"/>
        </w:trPr>
        <w:tc>
          <w:tcPr>
            <w:tcW w:w="1005"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418"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559"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896"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r>
      <w:tr w:rsidR="00667E68" w:rsidRPr="00667E68" w:rsidTr="00667E68">
        <w:trPr>
          <w:trHeight w:val="600"/>
        </w:trPr>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lastRenderedPageBreak/>
              <w:t>烘干天然气燃烧</w:t>
            </w:r>
          </w:p>
        </w:tc>
        <w:tc>
          <w:tcPr>
            <w:tcW w:w="1134"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颗粒物</w:t>
            </w:r>
          </w:p>
        </w:tc>
        <w:tc>
          <w:tcPr>
            <w:tcW w:w="1275"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667E68" w:rsidRPr="00633973" w:rsidRDefault="00667E68" w:rsidP="00E13600">
            <w:pPr>
              <w:widowControl/>
              <w:jc w:val="center"/>
              <w:rPr>
                <w:rFonts w:ascii="宋体" w:eastAsia="宋体" w:hAnsi="宋体" w:cs="宋体"/>
                <w:kern w:val="0"/>
                <w:szCs w:val="21"/>
              </w:rPr>
            </w:pPr>
            <w:r w:rsidRPr="00633973">
              <w:rPr>
                <w:rFonts w:hint="eastAsia"/>
                <w:szCs w:val="21"/>
              </w:rPr>
              <w:t>＞</w:t>
            </w:r>
            <w:r w:rsidRPr="00633973">
              <w:rPr>
                <w:rFonts w:hint="eastAsia"/>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w:t>
            </w:r>
          </w:p>
        </w:tc>
        <w:tc>
          <w:tcPr>
            <w:tcW w:w="1896" w:type="dxa"/>
            <w:vMerge w:val="restart"/>
            <w:tcBorders>
              <w:top w:val="nil"/>
              <w:left w:val="single" w:sz="4" w:space="0" w:color="auto"/>
              <w:bottom w:val="single" w:sz="4" w:space="0" w:color="000000"/>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《锅炉大气污染物排放标准》GB13271-2014</w:t>
            </w:r>
          </w:p>
        </w:tc>
      </w:tr>
      <w:tr w:rsidR="00667E68" w:rsidRPr="00667E68" w:rsidTr="00667E68">
        <w:trPr>
          <w:trHeight w:val="600"/>
        </w:trPr>
        <w:tc>
          <w:tcPr>
            <w:tcW w:w="1005"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SO</w:t>
            </w:r>
            <w:r w:rsidRPr="00667E68">
              <w:rPr>
                <w:rFonts w:ascii="宋体" w:eastAsia="宋体" w:hAnsi="宋体" w:cs="宋体" w:hint="eastAsia"/>
                <w:color w:val="000000"/>
                <w:kern w:val="0"/>
                <w:szCs w:val="21"/>
                <w:vertAlign w:val="subscript"/>
              </w:rPr>
              <w:t>2</w:t>
            </w:r>
          </w:p>
        </w:tc>
        <w:tc>
          <w:tcPr>
            <w:tcW w:w="1275"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50</w:t>
            </w:r>
          </w:p>
        </w:tc>
        <w:tc>
          <w:tcPr>
            <w:tcW w:w="1418" w:type="dxa"/>
            <w:tcBorders>
              <w:top w:val="nil"/>
              <w:left w:val="nil"/>
              <w:bottom w:val="single" w:sz="4" w:space="0" w:color="auto"/>
              <w:right w:val="single" w:sz="4" w:space="0" w:color="auto"/>
            </w:tcBorders>
            <w:shd w:val="clear" w:color="auto" w:fill="auto"/>
            <w:vAlign w:val="center"/>
            <w:hideMark/>
          </w:tcPr>
          <w:p w:rsidR="00667E68" w:rsidRPr="00633973" w:rsidRDefault="00667E68" w:rsidP="00E13600">
            <w:pPr>
              <w:widowControl/>
              <w:jc w:val="center"/>
              <w:rPr>
                <w:rFonts w:ascii="宋体" w:eastAsia="宋体" w:hAnsi="宋体" w:cs="宋体"/>
                <w:kern w:val="0"/>
                <w:szCs w:val="21"/>
              </w:rPr>
            </w:pPr>
            <w:r w:rsidRPr="00633973">
              <w:rPr>
                <w:rFonts w:hint="eastAsia"/>
                <w:szCs w:val="21"/>
              </w:rPr>
              <w:t>＞</w:t>
            </w:r>
            <w:r w:rsidRPr="00633973">
              <w:rPr>
                <w:rFonts w:hint="eastAsia"/>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w:t>
            </w:r>
          </w:p>
        </w:tc>
        <w:tc>
          <w:tcPr>
            <w:tcW w:w="1896"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r>
      <w:tr w:rsidR="00667E68" w:rsidRPr="00667E68" w:rsidTr="00667E68">
        <w:trPr>
          <w:trHeight w:val="600"/>
        </w:trPr>
        <w:tc>
          <w:tcPr>
            <w:tcW w:w="1005"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NO</w:t>
            </w:r>
            <w:r w:rsidRPr="00667E68">
              <w:rPr>
                <w:rFonts w:ascii="宋体" w:eastAsia="宋体" w:hAnsi="宋体" w:cs="宋体" w:hint="eastAsia"/>
                <w:color w:val="000000"/>
                <w:kern w:val="0"/>
                <w:szCs w:val="21"/>
                <w:vertAlign w:val="subscript"/>
              </w:rPr>
              <w:t>X</w:t>
            </w:r>
          </w:p>
        </w:tc>
        <w:tc>
          <w:tcPr>
            <w:tcW w:w="1275"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150</w:t>
            </w:r>
          </w:p>
        </w:tc>
        <w:tc>
          <w:tcPr>
            <w:tcW w:w="1418" w:type="dxa"/>
            <w:tcBorders>
              <w:top w:val="nil"/>
              <w:left w:val="nil"/>
              <w:bottom w:val="single" w:sz="4" w:space="0" w:color="auto"/>
              <w:right w:val="single" w:sz="4" w:space="0" w:color="auto"/>
            </w:tcBorders>
            <w:shd w:val="clear" w:color="auto" w:fill="auto"/>
            <w:vAlign w:val="center"/>
            <w:hideMark/>
          </w:tcPr>
          <w:p w:rsidR="00667E68" w:rsidRPr="00633973" w:rsidRDefault="00667E68" w:rsidP="00E13600">
            <w:pPr>
              <w:widowControl/>
              <w:jc w:val="center"/>
              <w:rPr>
                <w:rFonts w:ascii="宋体" w:eastAsia="宋体" w:hAnsi="宋体" w:cs="宋体"/>
                <w:kern w:val="0"/>
                <w:szCs w:val="21"/>
              </w:rPr>
            </w:pPr>
            <w:r w:rsidRPr="00633973">
              <w:rPr>
                <w:rFonts w:hint="eastAsia"/>
                <w:szCs w:val="21"/>
              </w:rPr>
              <w:t>＞</w:t>
            </w:r>
            <w:r w:rsidRPr="00633973">
              <w:rPr>
                <w:rFonts w:hint="eastAsia"/>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w:t>
            </w:r>
          </w:p>
        </w:tc>
        <w:tc>
          <w:tcPr>
            <w:tcW w:w="1896"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r>
      <w:tr w:rsidR="00667E68" w:rsidRPr="00667E68" w:rsidTr="00667E68">
        <w:trPr>
          <w:trHeight w:val="600"/>
        </w:trPr>
        <w:tc>
          <w:tcPr>
            <w:tcW w:w="1005"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林格曼黑度</w:t>
            </w:r>
          </w:p>
        </w:tc>
        <w:tc>
          <w:tcPr>
            <w:tcW w:w="1275"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1（无量纲）</w:t>
            </w:r>
          </w:p>
        </w:tc>
        <w:tc>
          <w:tcPr>
            <w:tcW w:w="1418" w:type="dxa"/>
            <w:tcBorders>
              <w:top w:val="nil"/>
              <w:left w:val="nil"/>
              <w:bottom w:val="single" w:sz="4" w:space="0" w:color="auto"/>
              <w:right w:val="single" w:sz="4" w:space="0" w:color="auto"/>
            </w:tcBorders>
            <w:shd w:val="clear" w:color="auto" w:fill="auto"/>
            <w:vAlign w:val="center"/>
            <w:hideMark/>
          </w:tcPr>
          <w:p w:rsidR="00667E68" w:rsidRPr="00633973" w:rsidRDefault="00667E68" w:rsidP="00E13600">
            <w:pPr>
              <w:widowControl/>
              <w:jc w:val="center"/>
              <w:rPr>
                <w:rFonts w:ascii="宋体" w:eastAsia="宋体" w:hAnsi="宋体" w:cs="宋体"/>
                <w:kern w:val="0"/>
                <w:szCs w:val="21"/>
              </w:rPr>
            </w:pPr>
            <w:r w:rsidRPr="00633973">
              <w:rPr>
                <w:rFonts w:hint="eastAsia"/>
                <w:szCs w:val="21"/>
              </w:rPr>
              <w:t>＞</w:t>
            </w:r>
            <w:r w:rsidRPr="00633973">
              <w:rPr>
                <w:rFonts w:hint="eastAsia"/>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w:t>
            </w:r>
          </w:p>
        </w:tc>
        <w:tc>
          <w:tcPr>
            <w:tcW w:w="1896"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r>
      <w:tr w:rsidR="00667E68" w:rsidRPr="00667E68" w:rsidTr="00667E68">
        <w:trPr>
          <w:trHeight w:val="600"/>
        </w:trPr>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喷漆、烘干</w:t>
            </w:r>
          </w:p>
        </w:tc>
        <w:tc>
          <w:tcPr>
            <w:tcW w:w="1134"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颗粒物</w:t>
            </w:r>
          </w:p>
        </w:tc>
        <w:tc>
          <w:tcPr>
            <w:tcW w:w="1275"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120</w:t>
            </w:r>
          </w:p>
        </w:tc>
        <w:tc>
          <w:tcPr>
            <w:tcW w:w="1418" w:type="dxa"/>
            <w:tcBorders>
              <w:top w:val="nil"/>
              <w:left w:val="nil"/>
              <w:bottom w:val="single" w:sz="4" w:space="0" w:color="auto"/>
              <w:right w:val="single" w:sz="4" w:space="0" w:color="auto"/>
            </w:tcBorders>
            <w:shd w:val="clear" w:color="auto" w:fill="auto"/>
            <w:vAlign w:val="center"/>
            <w:hideMark/>
          </w:tcPr>
          <w:p w:rsidR="00667E68" w:rsidRPr="00633973" w:rsidRDefault="00667E68" w:rsidP="00E13600">
            <w:pPr>
              <w:widowControl/>
              <w:jc w:val="center"/>
              <w:rPr>
                <w:rFonts w:ascii="宋体" w:eastAsia="宋体" w:hAnsi="宋体" w:cs="宋体"/>
                <w:kern w:val="0"/>
                <w:szCs w:val="21"/>
              </w:rPr>
            </w:pPr>
            <w:r w:rsidRPr="00633973">
              <w:rPr>
                <w:rFonts w:hint="eastAsia"/>
                <w:szCs w:val="21"/>
              </w:rPr>
              <w:t>＞</w:t>
            </w:r>
            <w:r w:rsidRPr="00633973">
              <w:rPr>
                <w:rFonts w:hint="eastAsia"/>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3.5</w:t>
            </w:r>
          </w:p>
        </w:tc>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《大气污染物综合排放标准》（GB16297-1996）</w:t>
            </w:r>
          </w:p>
        </w:tc>
      </w:tr>
      <w:tr w:rsidR="00667E68" w:rsidRPr="00667E68" w:rsidTr="00667E68">
        <w:trPr>
          <w:trHeight w:val="600"/>
        </w:trPr>
        <w:tc>
          <w:tcPr>
            <w:tcW w:w="1005" w:type="dxa"/>
            <w:vMerge/>
            <w:tcBorders>
              <w:top w:val="nil"/>
              <w:left w:val="single" w:sz="4" w:space="0" w:color="auto"/>
              <w:bottom w:val="single" w:sz="4" w:space="0" w:color="000000"/>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非甲烷总烃</w:t>
            </w:r>
          </w:p>
        </w:tc>
        <w:tc>
          <w:tcPr>
            <w:tcW w:w="1275"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120</w:t>
            </w:r>
          </w:p>
        </w:tc>
        <w:tc>
          <w:tcPr>
            <w:tcW w:w="1418" w:type="dxa"/>
            <w:tcBorders>
              <w:top w:val="nil"/>
              <w:left w:val="nil"/>
              <w:bottom w:val="single" w:sz="4" w:space="0" w:color="auto"/>
              <w:right w:val="single" w:sz="4" w:space="0" w:color="auto"/>
            </w:tcBorders>
            <w:shd w:val="clear" w:color="auto" w:fill="auto"/>
            <w:vAlign w:val="center"/>
            <w:hideMark/>
          </w:tcPr>
          <w:p w:rsidR="00667E68" w:rsidRPr="00633973" w:rsidRDefault="00667E68" w:rsidP="00E13600">
            <w:pPr>
              <w:widowControl/>
              <w:jc w:val="center"/>
              <w:rPr>
                <w:rFonts w:ascii="宋体" w:eastAsia="宋体" w:hAnsi="宋体" w:cs="宋体"/>
                <w:kern w:val="0"/>
                <w:szCs w:val="21"/>
              </w:rPr>
            </w:pPr>
            <w:r w:rsidRPr="00633973">
              <w:rPr>
                <w:rFonts w:hint="eastAsia"/>
                <w:szCs w:val="21"/>
              </w:rPr>
              <w:t>＞</w:t>
            </w:r>
            <w:r w:rsidRPr="00633973">
              <w:rPr>
                <w:rFonts w:hint="eastAsia"/>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10</w:t>
            </w:r>
          </w:p>
        </w:tc>
        <w:tc>
          <w:tcPr>
            <w:tcW w:w="1896"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r>
    </w:tbl>
    <w:p w:rsidR="00F47E9B" w:rsidRPr="00667E68" w:rsidRDefault="00F47E9B" w:rsidP="00E13600">
      <w:pPr>
        <w:rPr>
          <w:rFonts w:ascii="宋体" w:hAnsi="宋体" w:cs="宋体"/>
          <w:szCs w:val="21"/>
        </w:rPr>
      </w:pPr>
    </w:p>
    <w:tbl>
      <w:tblPr>
        <w:tblW w:w="8156" w:type="dxa"/>
        <w:tblInd w:w="96" w:type="dxa"/>
        <w:tblLook w:val="04A0"/>
      </w:tblPr>
      <w:tblGrid>
        <w:gridCol w:w="863"/>
        <w:gridCol w:w="850"/>
        <w:gridCol w:w="2410"/>
        <w:gridCol w:w="1473"/>
        <w:gridCol w:w="2560"/>
      </w:tblGrid>
      <w:tr w:rsidR="00667E68" w:rsidRPr="00667E68" w:rsidTr="00CA3B48">
        <w:trPr>
          <w:trHeight w:val="600"/>
        </w:trPr>
        <w:tc>
          <w:tcPr>
            <w:tcW w:w="81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8" w:rsidRPr="00667E68" w:rsidRDefault="00667E68" w:rsidP="00E13600">
            <w:pPr>
              <w:widowControl/>
              <w:jc w:val="center"/>
              <w:rPr>
                <w:rFonts w:ascii="宋体" w:eastAsia="宋体" w:hAnsi="宋体" w:cs="宋体"/>
                <w:color w:val="000000"/>
                <w:kern w:val="0"/>
                <w:sz w:val="24"/>
                <w:szCs w:val="24"/>
              </w:rPr>
            </w:pPr>
            <w:r w:rsidRPr="00667E68">
              <w:rPr>
                <w:rFonts w:ascii="宋体" w:eastAsia="宋体" w:hAnsi="宋体" w:cs="宋体" w:hint="eastAsia"/>
                <w:color w:val="000000"/>
                <w:kern w:val="0"/>
                <w:sz w:val="24"/>
                <w:szCs w:val="24"/>
              </w:rPr>
              <w:t>表3-5  大气污染物无组织排放标准</w:t>
            </w:r>
          </w:p>
        </w:tc>
      </w:tr>
      <w:tr w:rsidR="00667E68" w:rsidRPr="00667E68" w:rsidTr="00CA3B48">
        <w:trPr>
          <w:trHeight w:val="60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污染物名称</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特别排放限值（mg/m</w:t>
            </w:r>
            <w:r w:rsidRPr="00667E68">
              <w:rPr>
                <w:rFonts w:ascii="宋体" w:eastAsia="宋体" w:hAnsi="宋体" w:cs="宋体" w:hint="eastAsia"/>
                <w:color w:val="000000"/>
                <w:kern w:val="0"/>
                <w:szCs w:val="21"/>
                <w:vertAlign w:val="superscript"/>
              </w:rPr>
              <w:t>3</w:t>
            </w:r>
            <w:r w:rsidRPr="00667E68">
              <w:rPr>
                <w:rFonts w:ascii="宋体" w:eastAsia="宋体" w:hAnsi="宋体" w:cs="宋体" w:hint="eastAsia"/>
                <w:color w:val="000000"/>
                <w:kern w:val="0"/>
                <w:szCs w:val="21"/>
              </w:rPr>
              <w:t>）</w:t>
            </w:r>
          </w:p>
        </w:tc>
        <w:tc>
          <w:tcPr>
            <w:tcW w:w="1473"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无组织排放监控位置</w:t>
            </w:r>
          </w:p>
        </w:tc>
        <w:tc>
          <w:tcPr>
            <w:tcW w:w="256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标准来源</w:t>
            </w:r>
          </w:p>
        </w:tc>
      </w:tr>
      <w:tr w:rsidR="00667E68" w:rsidRPr="00667E68" w:rsidTr="00CA3B48">
        <w:trPr>
          <w:trHeight w:val="82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颗粒物</w:t>
            </w:r>
          </w:p>
        </w:tc>
        <w:tc>
          <w:tcPr>
            <w:tcW w:w="85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 xml:space="preserve">1.0 </w:t>
            </w:r>
          </w:p>
        </w:tc>
        <w:tc>
          <w:tcPr>
            <w:tcW w:w="241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厂界大气污染物监控浓度限值</w:t>
            </w:r>
          </w:p>
        </w:tc>
        <w:tc>
          <w:tcPr>
            <w:tcW w:w="1473"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周界外浓度最高点</w:t>
            </w:r>
          </w:p>
        </w:tc>
        <w:tc>
          <w:tcPr>
            <w:tcW w:w="256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《大气污染物综合排放标准》（GB16297-1996）</w:t>
            </w:r>
          </w:p>
        </w:tc>
      </w:tr>
      <w:tr w:rsidR="00667E68" w:rsidRPr="00667E68" w:rsidTr="00CA3B48">
        <w:trPr>
          <w:trHeight w:val="600"/>
        </w:trPr>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非甲烷总烃</w:t>
            </w:r>
          </w:p>
        </w:tc>
        <w:tc>
          <w:tcPr>
            <w:tcW w:w="85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6</w:t>
            </w:r>
          </w:p>
        </w:tc>
        <w:tc>
          <w:tcPr>
            <w:tcW w:w="241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监控点处1h平均浓度值</w:t>
            </w:r>
          </w:p>
        </w:tc>
        <w:tc>
          <w:tcPr>
            <w:tcW w:w="1473"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在厂房外设置监控点</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《挥发性有机物无组织排放控制标准》（GB37822-2019）</w:t>
            </w:r>
          </w:p>
        </w:tc>
      </w:tr>
      <w:tr w:rsidR="00667E68" w:rsidRPr="00667E68" w:rsidTr="00CA3B48">
        <w:trPr>
          <w:trHeight w:val="720"/>
        </w:trPr>
        <w:tc>
          <w:tcPr>
            <w:tcW w:w="863"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20</w:t>
            </w:r>
          </w:p>
        </w:tc>
        <w:tc>
          <w:tcPr>
            <w:tcW w:w="241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监控点处任意一次浓度值</w:t>
            </w:r>
          </w:p>
        </w:tc>
        <w:tc>
          <w:tcPr>
            <w:tcW w:w="1473"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2560"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r>
      <w:tr w:rsidR="00667E68" w:rsidRPr="00667E68" w:rsidTr="00CA3B48">
        <w:trPr>
          <w:trHeight w:val="750"/>
        </w:trPr>
        <w:tc>
          <w:tcPr>
            <w:tcW w:w="863" w:type="dxa"/>
            <w:vMerge/>
            <w:tcBorders>
              <w:top w:val="nil"/>
              <w:left w:val="single" w:sz="4" w:space="0" w:color="auto"/>
              <w:bottom w:val="single" w:sz="4" w:space="0" w:color="auto"/>
              <w:right w:val="single" w:sz="4" w:space="0" w:color="auto"/>
            </w:tcBorders>
            <w:vAlign w:val="center"/>
            <w:hideMark/>
          </w:tcPr>
          <w:p w:rsidR="00667E68" w:rsidRPr="00667E68" w:rsidRDefault="00667E68" w:rsidP="00E13600">
            <w:pPr>
              <w:widowControl/>
              <w:jc w:val="left"/>
              <w:rPr>
                <w:rFonts w:ascii="宋体" w:eastAsia="宋体" w:hAnsi="宋体" w:cs="宋体"/>
                <w:color w:val="000000"/>
                <w:kern w:val="0"/>
                <w:szCs w:val="21"/>
              </w:rPr>
            </w:pPr>
          </w:p>
        </w:tc>
        <w:tc>
          <w:tcPr>
            <w:tcW w:w="85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 xml:space="preserve">4.0 </w:t>
            </w:r>
          </w:p>
        </w:tc>
        <w:tc>
          <w:tcPr>
            <w:tcW w:w="241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厂界大气污染物监控浓度限值</w:t>
            </w:r>
          </w:p>
        </w:tc>
        <w:tc>
          <w:tcPr>
            <w:tcW w:w="1473"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周界外浓度最高点</w:t>
            </w:r>
          </w:p>
        </w:tc>
        <w:tc>
          <w:tcPr>
            <w:tcW w:w="2560" w:type="dxa"/>
            <w:tcBorders>
              <w:top w:val="nil"/>
              <w:left w:val="nil"/>
              <w:bottom w:val="single" w:sz="4" w:space="0" w:color="auto"/>
              <w:right w:val="single" w:sz="4" w:space="0" w:color="auto"/>
            </w:tcBorders>
            <w:shd w:val="clear" w:color="auto" w:fill="auto"/>
            <w:vAlign w:val="center"/>
            <w:hideMark/>
          </w:tcPr>
          <w:p w:rsidR="00667E68" w:rsidRPr="00667E68" w:rsidRDefault="00667E68" w:rsidP="00E13600">
            <w:pPr>
              <w:widowControl/>
              <w:jc w:val="center"/>
              <w:rPr>
                <w:rFonts w:ascii="宋体" w:eastAsia="宋体" w:hAnsi="宋体" w:cs="宋体"/>
                <w:color w:val="000000"/>
                <w:kern w:val="0"/>
                <w:szCs w:val="21"/>
              </w:rPr>
            </w:pPr>
            <w:r w:rsidRPr="00667E68">
              <w:rPr>
                <w:rFonts w:ascii="宋体" w:eastAsia="宋体" w:hAnsi="宋体" w:cs="宋体" w:hint="eastAsia"/>
                <w:color w:val="000000"/>
                <w:kern w:val="0"/>
                <w:szCs w:val="21"/>
              </w:rPr>
              <w:t>《大气污染物综合排放标准》（GB16297-1996）</w:t>
            </w:r>
          </w:p>
        </w:tc>
      </w:tr>
    </w:tbl>
    <w:p w:rsidR="00F47E9B" w:rsidRPr="00667E68" w:rsidRDefault="00F47E9B" w:rsidP="00E13600">
      <w:pPr>
        <w:rPr>
          <w:rFonts w:ascii="宋体" w:hAnsi="宋体" w:cs="宋体"/>
          <w:szCs w:val="21"/>
        </w:rPr>
      </w:pPr>
    </w:p>
    <w:p w:rsidR="001D594E" w:rsidRPr="00A87372" w:rsidRDefault="001D594E" w:rsidP="00A15307">
      <w:pPr>
        <w:pStyle w:val="af4"/>
        <w:numPr>
          <w:ilvl w:val="0"/>
          <w:numId w:val="67"/>
        </w:numPr>
        <w:spacing w:line="276" w:lineRule="auto"/>
        <w:ind w:left="0" w:firstLineChars="0" w:firstLine="0"/>
        <w:rPr>
          <w:b/>
          <w:sz w:val="21"/>
          <w:szCs w:val="21"/>
        </w:rPr>
      </w:pPr>
      <w:r w:rsidRPr="001D594E">
        <w:rPr>
          <w:rFonts w:hint="eastAsia"/>
          <w:b/>
          <w:sz w:val="21"/>
          <w:szCs w:val="21"/>
        </w:rPr>
        <w:t>噪音</w:t>
      </w:r>
      <w:r>
        <w:rPr>
          <w:rFonts w:hint="eastAsia"/>
          <w:b/>
          <w:sz w:val="21"/>
          <w:szCs w:val="21"/>
        </w:rPr>
        <w:t>：</w:t>
      </w:r>
      <w:r w:rsidRPr="001D594E">
        <w:rPr>
          <w:rFonts w:hint="eastAsia"/>
          <w:sz w:val="21"/>
          <w:szCs w:val="21"/>
        </w:rPr>
        <w:t>项目运营期厂界环境噪声排放执行《工业企业厂界环境噪声排放标准》（GB12348-2008）中3类标准规定限值，即昼间65dB（A），夜</w:t>
      </w:r>
      <w:r w:rsidRPr="00A87372">
        <w:rPr>
          <w:rFonts w:hint="eastAsia"/>
          <w:sz w:val="21"/>
          <w:szCs w:val="21"/>
        </w:rPr>
        <w:t>间55dB（A）</w:t>
      </w:r>
      <w:r w:rsidR="00AA16F7" w:rsidRPr="00A87372">
        <w:rPr>
          <w:rFonts w:hint="eastAsia"/>
          <w:sz w:val="21"/>
          <w:szCs w:val="21"/>
        </w:rPr>
        <w:t>，其中抛丸机噪声控制</w:t>
      </w:r>
      <w:r w:rsidR="00A87372">
        <w:rPr>
          <w:rFonts w:hint="eastAsia"/>
          <w:sz w:val="21"/>
          <w:szCs w:val="21"/>
        </w:rPr>
        <w:t>≤85</w:t>
      </w:r>
      <w:r w:rsidR="00AA16F7" w:rsidRPr="00A87372">
        <w:rPr>
          <w:rFonts w:hint="eastAsia"/>
          <w:sz w:val="21"/>
          <w:szCs w:val="21"/>
        </w:rPr>
        <w:t>dB（A）</w:t>
      </w:r>
      <w:r w:rsidRPr="00A87372">
        <w:rPr>
          <w:rFonts w:hint="eastAsia"/>
          <w:sz w:val="21"/>
          <w:szCs w:val="21"/>
        </w:rPr>
        <w:t>。</w:t>
      </w:r>
    </w:p>
    <w:p w:rsidR="001D594E" w:rsidRPr="00A87372" w:rsidRDefault="00F06687" w:rsidP="00A15307">
      <w:pPr>
        <w:pStyle w:val="af4"/>
        <w:numPr>
          <w:ilvl w:val="0"/>
          <w:numId w:val="67"/>
        </w:numPr>
        <w:spacing w:line="276" w:lineRule="auto"/>
        <w:ind w:left="0" w:firstLineChars="0" w:firstLine="0"/>
        <w:rPr>
          <w:b/>
          <w:sz w:val="21"/>
          <w:szCs w:val="21"/>
        </w:rPr>
      </w:pPr>
      <w:r w:rsidRPr="00F06687">
        <w:rPr>
          <w:rFonts w:hint="eastAsia"/>
          <w:b/>
          <w:sz w:val="21"/>
          <w:szCs w:val="21"/>
        </w:rPr>
        <w:t>外排烟囱：</w:t>
      </w:r>
      <w:r w:rsidRPr="00F06687">
        <w:rPr>
          <w:rFonts w:hint="eastAsia"/>
          <w:sz w:val="21"/>
          <w:szCs w:val="21"/>
        </w:rPr>
        <w:t>整个生产线</w:t>
      </w:r>
      <w:r>
        <w:rPr>
          <w:rFonts w:hint="eastAsia"/>
          <w:sz w:val="21"/>
          <w:szCs w:val="21"/>
        </w:rPr>
        <w:t>允许</w:t>
      </w:r>
      <w:r w:rsidRPr="00F06687">
        <w:rPr>
          <w:rFonts w:hint="eastAsia"/>
          <w:sz w:val="21"/>
          <w:szCs w:val="21"/>
        </w:rPr>
        <w:t>高空</w:t>
      </w:r>
      <w:r>
        <w:rPr>
          <w:rFonts w:hint="eastAsia"/>
          <w:sz w:val="21"/>
          <w:szCs w:val="21"/>
        </w:rPr>
        <w:t>排放</w:t>
      </w:r>
      <w:r w:rsidRPr="00A87372">
        <w:rPr>
          <w:rFonts w:hint="eastAsia"/>
          <w:sz w:val="21"/>
          <w:szCs w:val="21"/>
        </w:rPr>
        <w:t>烟囱</w:t>
      </w:r>
      <w:r w:rsidR="00191CAF" w:rsidRPr="00A87372">
        <w:rPr>
          <w:rFonts w:hint="eastAsia"/>
          <w:sz w:val="21"/>
          <w:szCs w:val="21"/>
        </w:rPr>
        <w:t>3</w:t>
      </w:r>
      <w:r w:rsidRPr="00A87372">
        <w:rPr>
          <w:rFonts w:hint="eastAsia"/>
          <w:sz w:val="21"/>
          <w:szCs w:val="21"/>
        </w:rPr>
        <w:t>组（</w:t>
      </w:r>
      <w:r w:rsidR="00D43F45" w:rsidRPr="00A87372">
        <w:rPr>
          <w:rFonts w:hint="eastAsia"/>
          <w:sz w:val="21"/>
          <w:szCs w:val="21"/>
        </w:rPr>
        <w:t>已经</w:t>
      </w:r>
      <w:r w:rsidRPr="00A87372">
        <w:rPr>
          <w:rFonts w:hint="eastAsia"/>
          <w:sz w:val="21"/>
          <w:szCs w:val="21"/>
        </w:rPr>
        <w:t>环保申报</w:t>
      </w:r>
      <w:r w:rsidR="00D43F45" w:rsidRPr="00A87372">
        <w:rPr>
          <w:rFonts w:hint="eastAsia"/>
          <w:sz w:val="21"/>
          <w:szCs w:val="21"/>
        </w:rPr>
        <w:t>报备</w:t>
      </w:r>
      <w:r w:rsidRPr="00A87372">
        <w:rPr>
          <w:rFonts w:hint="eastAsia"/>
          <w:sz w:val="21"/>
          <w:szCs w:val="21"/>
        </w:rPr>
        <w:t>），分别</w:t>
      </w:r>
      <w:r w:rsidR="00D43F45" w:rsidRPr="00A87372">
        <w:rPr>
          <w:rFonts w:hint="eastAsia"/>
          <w:sz w:val="21"/>
          <w:szCs w:val="21"/>
        </w:rPr>
        <w:t>是</w:t>
      </w:r>
      <w:r w:rsidRPr="00A87372">
        <w:rPr>
          <w:rFonts w:hint="eastAsia"/>
          <w:sz w:val="21"/>
          <w:szCs w:val="21"/>
        </w:rPr>
        <w:t>抛丸系统</w:t>
      </w:r>
      <w:r w:rsidR="00191CAF" w:rsidRPr="00A87372">
        <w:rPr>
          <w:rFonts w:hint="eastAsia"/>
          <w:sz w:val="21"/>
          <w:szCs w:val="21"/>
        </w:rPr>
        <w:t>和腻子打磨</w:t>
      </w:r>
      <w:r w:rsidRPr="00A87372">
        <w:rPr>
          <w:rFonts w:hint="eastAsia"/>
          <w:sz w:val="21"/>
          <w:szCs w:val="21"/>
        </w:rPr>
        <w:t>1组，喷漆房</w:t>
      </w:r>
      <w:r w:rsidR="007B6E3A" w:rsidRPr="00A87372">
        <w:rPr>
          <w:rFonts w:hint="eastAsia"/>
          <w:sz w:val="21"/>
          <w:szCs w:val="21"/>
        </w:rPr>
        <w:t>系统（含烘干）</w:t>
      </w:r>
      <w:r w:rsidRPr="00A87372">
        <w:rPr>
          <w:rFonts w:hint="eastAsia"/>
          <w:sz w:val="21"/>
          <w:szCs w:val="21"/>
        </w:rPr>
        <w:t>1</w:t>
      </w:r>
      <w:r w:rsidR="007B6E3A" w:rsidRPr="00A87372">
        <w:rPr>
          <w:rFonts w:hint="eastAsia"/>
          <w:sz w:val="21"/>
          <w:szCs w:val="21"/>
        </w:rPr>
        <w:t>组</w:t>
      </w:r>
      <w:r w:rsidR="00191CAF" w:rsidRPr="00A87372">
        <w:rPr>
          <w:rFonts w:hint="eastAsia"/>
          <w:sz w:val="21"/>
          <w:szCs w:val="21"/>
        </w:rPr>
        <w:t>，天然气燃烧废气1组</w:t>
      </w:r>
      <w:r w:rsidR="004011EB" w:rsidRPr="00A87372">
        <w:rPr>
          <w:rFonts w:hint="eastAsia"/>
          <w:sz w:val="21"/>
          <w:szCs w:val="21"/>
        </w:rPr>
        <w:t>。</w:t>
      </w:r>
      <w:r w:rsidR="00191CAF" w:rsidRPr="00A87372">
        <w:rPr>
          <w:rFonts w:hint="eastAsia"/>
          <w:sz w:val="21"/>
          <w:szCs w:val="21"/>
        </w:rPr>
        <w:t>排气筒出口</w:t>
      </w:r>
      <w:r w:rsidR="004011EB" w:rsidRPr="00A87372">
        <w:rPr>
          <w:rFonts w:hint="eastAsia"/>
          <w:sz w:val="21"/>
          <w:szCs w:val="21"/>
        </w:rPr>
        <w:t>高度大于</w:t>
      </w:r>
      <w:r w:rsidR="00191CAF" w:rsidRPr="00A87372">
        <w:rPr>
          <w:rFonts w:hint="eastAsia"/>
          <w:sz w:val="21"/>
          <w:szCs w:val="21"/>
        </w:rPr>
        <w:t>17</w:t>
      </w:r>
      <w:r w:rsidR="004011EB" w:rsidRPr="00A87372">
        <w:rPr>
          <w:rFonts w:hint="eastAsia"/>
          <w:sz w:val="21"/>
          <w:szCs w:val="21"/>
        </w:rPr>
        <w:t>m高排放</w:t>
      </w:r>
      <w:r w:rsidR="00591F2B" w:rsidRPr="00A87372">
        <w:rPr>
          <w:rFonts w:hint="eastAsia"/>
          <w:sz w:val="21"/>
          <w:szCs w:val="21"/>
        </w:rPr>
        <w:t>（目前厂房</w:t>
      </w:r>
      <w:r w:rsidR="00191CAF" w:rsidRPr="00A87372">
        <w:rPr>
          <w:rFonts w:hint="eastAsia"/>
          <w:sz w:val="21"/>
          <w:szCs w:val="21"/>
        </w:rPr>
        <w:t>檐口</w:t>
      </w:r>
      <w:r w:rsidR="00591F2B" w:rsidRPr="00A87372">
        <w:rPr>
          <w:rFonts w:hint="eastAsia"/>
          <w:sz w:val="21"/>
          <w:szCs w:val="21"/>
        </w:rPr>
        <w:t>高</w:t>
      </w:r>
      <w:r w:rsidR="00D32666" w:rsidRPr="00A87372">
        <w:rPr>
          <w:rFonts w:hint="eastAsia"/>
          <w:sz w:val="21"/>
          <w:szCs w:val="21"/>
        </w:rPr>
        <w:t>约</w:t>
      </w:r>
      <w:r w:rsidR="00191CAF" w:rsidRPr="00A87372">
        <w:rPr>
          <w:rFonts w:hint="eastAsia"/>
          <w:sz w:val="21"/>
          <w:szCs w:val="21"/>
        </w:rPr>
        <w:t>14.1</w:t>
      </w:r>
      <w:r w:rsidR="00591F2B" w:rsidRPr="00A87372">
        <w:rPr>
          <w:rFonts w:hint="eastAsia"/>
          <w:sz w:val="21"/>
          <w:szCs w:val="21"/>
        </w:rPr>
        <w:t>米</w:t>
      </w:r>
      <w:r w:rsidR="00191CAF" w:rsidRPr="00A87372">
        <w:rPr>
          <w:rFonts w:hint="eastAsia"/>
          <w:sz w:val="21"/>
          <w:szCs w:val="21"/>
        </w:rPr>
        <w:t>，档边高15.3米</w:t>
      </w:r>
      <w:r w:rsidR="00591F2B" w:rsidRPr="00A87372">
        <w:rPr>
          <w:rFonts w:hint="eastAsia"/>
          <w:sz w:val="21"/>
          <w:szCs w:val="21"/>
        </w:rPr>
        <w:t>）</w:t>
      </w:r>
      <w:r w:rsidR="004011EB" w:rsidRPr="00A87372">
        <w:rPr>
          <w:rFonts w:hint="eastAsia"/>
          <w:sz w:val="21"/>
          <w:szCs w:val="21"/>
        </w:rPr>
        <w:t>。</w:t>
      </w:r>
    </w:p>
    <w:p w:rsidR="00A16A63" w:rsidRDefault="00A16A63" w:rsidP="00A15307">
      <w:pPr>
        <w:pStyle w:val="af4"/>
        <w:numPr>
          <w:ilvl w:val="0"/>
          <w:numId w:val="67"/>
        </w:numPr>
        <w:spacing w:line="276" w:lineRule="auto"/>
        <w:ind w:left="0" w:firstLineChars="0" w:firstLine="0"/>
        <w:rPr>
          <w:b/>
          <w:sz w:val="21"/>
          <w:szCs w:val="21"/>
        </w:rPr>
      </w:pPr>
      <w:r>
        <w:rPr>
          <w:b/>
          <w:sz w:val="21"/>
          <w:szCs w:val="21"/>
        </w:rPr>
        <w:t>治理方案</w:t>
      </w:r>
    </w:p>
    <w:p w:rsidR="00A16A63" w:rsidRDefault="00A16A63" w:rsidP="00A15307">
      <w:pPr>
        <w:pStyle w:val="af4"/>
        <w:numPr>
          <w:ilvl w:val="0"/>
          <w:numId w:val="75"/>
        </w:numPr>
        <w:spacing w:line="276" w:lineRule="auto"/>
        <w:ind w:firstLineChars="0"/>
        <w:rPr>
          <w:sz w:val="21"/>
          <w:szCs w:val="21"/>
        </w:rPr>
      </w:pPr>
      <w:r>
        <w:rPr>
          <w:rFonts w:hint="eastAsia"/>
          <w:sz w:val="21"/>
          <w:szCs w:val="21"/>
        </w:rPr>
        <w:t>抛丸粉尘采用</w:t>
      </w:r>
      <w:r w:rsidR="004A14A7">
        <w:rPr>
          <w:rFonts w:hint="eastAsia"/>
          <w:sz w:val="21"/>
          <w:szCs w:val="21"/>
        </w:rPr>
        <w:t>三</w:t>
      </w:r>
      <w:r>
        <w:rPr>
          <w:rFonts w:hint="eastAsia"/>
          <w:sz w:val="21"/>
          <w:szCs w:val="21"/>
        </w:rPr>
        <w:t>级除尘技术，配置</w:t>
      </w:r>
      <w:r w:rsidR="004A14A7">
        <w:rPr>
          <w:rFonts w:hint="eastAsia"/>
          <w:sz w:val="21"/>
          <w:szCs w:val="21"/>
        </w:rPr>
        <w:t>沉降装置+旋风除尘器+脉冲</w:t>
      </w:r>
      <w:r>
        <w:rPr>
          <w:rFonts w:hint="eastAsia"/>
          <w:sz w:val="21"/>
          <w:szCs w:val="21"/>
        </w:rPr>
        <w:t>滤筒除尘器进行粉尘处理。</w:t>
      </w:r>
    </w:p>
    <w:p w:rsidR="00A16A63" w:rsidRDefault="00A16A63" w:rsidP="00A15307">
      <w:pPr>
        <w:pStyle w:val="af4"/>
        <w:numPr>
          <w:ilvl w:val="0"/>
          <w:numId w:val="75"/>
        </w:numPr>
        <w:spacing w:line="276" w:lineRule="auto"/>
        <w:ind w:left="0" w:firstLineChars="0" w:firstLine="0"/>
        <w:rPr>
          <w:sz w:val="21"/>
          <w:szCs w:val="21"/>
        </w:rPr>
      </w:pPr>
      <w:r>
        <w:rPr>
          <w:rFonts w:hint="eastAsia"/>
          <w:sz w:val="21"/>
          <w:szCs w:val="21"/>
        </w:rPr>
        <w:t>喷漆废气先经过室体底部的纸箱过滤器、袋式过滤器将漆雾进行初步收集，再经过板式过滤器、袋式过滤器过滤后，经活性</w:t>
      </w:r>
      <w:r w:rsidR="00BF5049">
        <w:rPr>
          <w:rFonts w:hint="eastAsia"/>
          <w:sz w:val="21"/>
          <w:szCs w:val="21"/>
        </w:rPr>
        <w:t>炭</w:t>
      </w:r>
      <w:r>
        <w:rPr>
          <w:rFonts w:hint="eastAsia"/>
          <w:sz w:val="21"/>
          <w:szCs w:val="21"/>
        </w:rPr>
        <w:t>吸附后高空排放。设置催化燃烧装置，在活性</w:t>
      </w:r>
      <w:r w:rsidR="00BF5049">
        <w:rPr>
          <w:rFonts w:hint="eastAsia"/>
          <w:sz w:val="21"/>
          <w:szCs w:val="21"/>
        </w:rPr>
        <w:t>炭</w:t>
      </w:r>
      <w:r>
        <w:rPr>
          <w:rFonts w:hint="eastAsia"/>
          <w:sz w:val="21"/>
          <w:szCs w:val="21"/>
        </w:rPr>
        <w:t>吸附饱和后，在线脱附再生，使用催化剂在较低温度下将脱附出来的废气燃烧分解，再高空排放。</w:t>
      </w:r>
    </w:p>
    <w:p w:rsidR="00A16A63" w:rsidRDefault="00A16A63" w:rsidP="00A15307">
      <w:pPr>
        <w:pStyle w:val="af4"/>
        <w:numPr>
          <w:ilvl w:val="0"/>
          <w:numId w:val="75"/>
        </w:numPr>
        <w:spacing w:line="276" w:lineRule="auto"/>
        <w:ind w:left="0" w:firstLineChars="0" w:firstLine="0"/>
        <w:rPr>
          <w:sz w:val="21"/>
          <w:szCs w:val="21"/>
        </w:rPr>
      </w:pPr>
      <w:r>
        <w:rPr>
          <w:rFonts w:hint="eastAsia"/>
          <w:sz w:val="21"/>
          <w:szCs w:val="21"/>
        </w:rPr>
        <w:t>烘干废气、调漆废气</w:t>
      </w:r>
      <w:r w:rsidR="00BF5049">
        <w:rPr>
          <w:rFonts w:hint="eastAsia"/>
          <w:sz w:val="21"/>
          <w:szCs w:val="21"/>
        </w:rPr>
        <w:t>、喷漆废气混合后经板式过滤器、袋式过滤器过滤后，再经活性炭吸附后高空排放。</w:t>
      </w:r>
    </w:p>
    <w:p w:rsidR="005416E8" w:rsidRPr="005416E8" w:rsidRDefault="005416E8" w:rsidP="00A15307">
      <w:pPr>
        <w:pStyle w:val="af4"/>
        <w:numPr>
          <w:ilvl w:val="0"/>
          <w:numId w:val="67"/>
        </w:numPr>
        <w:spacing w:line="276" w:lineRule="auto"/>
        <w:ind w:left="0" w:firstLineChars="0" w:firstLine="0"/>
        <w:rPr>
          <w:b/>
          <w:sz w:val="21"/>
          <w:szCs w:val="21"/>
        </w:rPr>
      </w:pPr>
      <w:r w:rsidRPr="005416E8">
        <w:rPr>
          <w:rFonts w:hint="eastAsia"/>
          <w:b/>
          <w:sz w:val="21"/>
          <w:szCs w:val="21"/>
        </w:rPr>
        <w:t>消防</w:t>
      </w:r>
      <w:r w:rsidR="00BC3FA6">
        <w:rPr>
          <w:rFonts w:hint="eastAsia"/>
          <w:b/>
          <w:sz w:val="21"/>
          <w:szCs w:val="21"/>
        </w:rPr>
        <w:t>安全</w:t>
      </w:r>
    </w:p>
    <w:p w:rsidR="00BA4DC4" w:rsidRDefault="00BA4DC4" w:rsidP="00BA4DC4">
      <w:pPr>
        <w:pStyle w:val="af4"/>
        <w:spacing w:line="276" w:lineRule="auto"/>
        <w:ind w:firstLineChars="0" w:firstLine="0"/>
        <w:rPr>
          <w:sz w:val="21"/>
          <w:szCs w:val="21"/>
        </w:rPr>
      </w:pPr>
      <w:r>
        <w:rPr>
          <w:rFonts w:hint="eastAsia"/>
          <w:sz w:val="21"/>
          <w:szCs w:val="21"/>
        </w:rPr>
        <w:t>5.1</w:t>
      </w:r>
      <w:r w:rsidR="003E0819" w:rsidRPr="003E0819">
        <w:rPr>
          <w:rFonts w:hint="eastAsia"/>
          <w:sz w:val="21"/>
          <w:szCs w:val="21"/>
        </w:rPr>
        <w:t>根据厂房规划设计及建筑结构特点，B厂房及B厂房辅助办公楼在消防火险类别上均属于“丁戊类”，厂房内设置室内消火栓即可</w:t>
      </w:r>
      <w:r w:rsidR="003E0819">
        <w:rPr>
          <w:rFonts w:hint="eastAsia"/>
          <w:sz w:val="21"/>
          <w:szCs w:val="21"/>
        </w:rPr>
        <w:t>。</w:t>
      </w:r>
    </w:p>
    <w:p w:rsidR="00E01DBB" w:rsidRPr="005B34ED" w:rsidRDefault="00BA4DC4" w:rsidP="00BA4DC4">
      <w:pPr>
        <w:pStyle w:val="af4"/>
        <w:spacing w:line="276" w:lineRule="auto"/>
        <w:ind w:firstLineChars="0" w:firstLine="0"/>
        <w:rPr>
          <w:sz w:val="21"/>
          <w:szCs w:val="21"/>
        </w:rPr>
      </w:pPr>
      <w:r>
        <w:rPr>
          <w:rFonts w:hint="eastAsia"/>
          <w:sz w:val="21"/>
          <w:szCs w:val="21"/>
        </w:rPr>
        <w:lastRenderedPageBreak/>
        <w:t>5.2</w:t>
      </w:r>
      <w:r w:rsidR="005416E8" w:rsidRPr="005416E8">
        <w:rPr>
          <w:rFonts w:hint="eastAsia"/>
          <w:sz w:val="21"/>
          <w:szCs w:val="21"/>
        </w:rPr>
        <w:t>每台用气设备应有观察孔或火焰监测装置，并宜设置自动点火装置和熄火保护装置。</w:t>
      </w:r>
      <w:r w:rsidR="005B34ED" w:rsidRPr="005B34ED">
        <w:rPr>
          <w:rFonts w:hint="eastAsia"/>
          <w:sz w:val="21"/>
          <w:szCs w:val="21"/>
        </w:rPr>
        <w:t>对设备的点火和熄火起到安全监测作用，从而保证了设备的安全、正常运转。</w:t>
      </w:r>
    </w:p>
    <w:p w:rsidR="005416E8" w:rsidRPr="005416E8" w:rsidRDefault="00BA4DC4" w:rsidP="00BA4DC4">
      <w:pPr>
        <w:pStyle w:val="af4"/>
        <w:spacing w:line="276" w:lineRule="auto"/>
        <w:ind w:firstLineChars="0" w:firstLine="0"/>
        <w:rPr>
          <w:sz w:val="21"/>
          <w:szCs w:val="21"/>
        </w:rPr>
      </w:pPr>
      <w:r>
        <w:rPr>
          <w:rFonts w:hint="eastAsia"/>
          <w:sz w:val="21"/>
          <w:szCs w:val="21"/>
        </w:rPr>
        <w:t>5.3</w:t>
      </w:r>
      <w:r w:rsidR="005416E8" w:rsidRPr="005416E8">
        <w:rPr>
          <w:rFonts w:hint="eastAsia"/>
          <w:sz w:val="21"/>
          <w:szCs w:val="21"/>
        </w:rPr>
        <w:t>生产用气设备燃烧装置的安全设施应符合下列要求：</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①燃气管道上应安装低压和超压报警以及紧急自动切断阀；</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②烟道和封闭式炉膛，均应设置泄爆装置，泄爆装置的泄压口应设在安全处；</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③鼓风机和空气管道应设静电接地装置。接地电阻不应大于</w:t>
      </w:r>
      <w:r w:rsidRPr="005416E8">
        <w:rPr>
          <w:sz w:val="21"/>
          <w:szCs w:val="21"/>
        </w:rPr>
        <w:t>100</w:t>
      </w:r>
      <w:r w:rsidRPr="005416E8">
        <w:rPr>
          <w:rFonts w:hint="eastAsia"/>
          <w:sz w:val="21"/>
          <w:szCs w:val="21"/>
        </w:rPr>
        <w:t>Ω；</w:t>
      </w:r>
    </w:p>
    <w:p w:rsidR="005416E8" w:rsidRPr="005416E8" w:rsidRDefault="005D7DC5" w:rsidP="005D7DC5">
      <w:pPr>
        <w:pStyle w:val="af4"/>
        <w:spacing w:line="276" w:lineRule="auto"/>
        <w:ind w:left="420" w:firstLineChars="0" w:firstLine="0"/>
        <w:rPr>
          <w:sz w:val="21"/>
          <w:szCs w:val="21"/>
        </w:rPr>
      </w:pPr>
      <w:r w:rsidRPr="005416E8">
        <w:rPr>
          <w:rFonts w:hint="eastAsia"/>
          <w:sz w:val="21"/>
          <w:szCs w:val="21"/>
        </w:rPr>
        <w:t>④</w:t>
      </w:r>
      <w:r w:rsidR="005416E8" w:rsidRPr="005416E8">
        <w:rPr>
          <w:rFonts w:hint="eastAsia"/>
          <w:sz w:val="21"/>
          <w:szCs w:val="21"/>
        </w:rPr>
        <w:t>用气设备的燃气总阀门与燃烧器阀门之间，应设置放散管。</w:t>
      </w:r>
    </w:p>
    <w:p w:rsidR="005416E8" w:rsidRPr="005416E8" w:rsidRDefault="00BA4DC4" w:rsidP="00BA4DC4">
      <w:pPr>
        <w:pStyle w:val="af4"/>
        <w:spacing w:line="276" w:lineRule="auto"/>
        <w:ind w:firstLineChars="0" w:firstLine="0"/>
        <w:rPr>
          <w:sz w:val="21"/>
          <w:szCs w:val="21"/>
        </w:rPr>
      </w:pPr>
      <w:r>
        <w:rPr>
          <w:rFonts w:hint="eastAsia"/>
          <w:sz w:val="21"/>
          <w:szCs w:val="21"/>
        </w:rPr>
        <w:t>5.4</w:t>
      </w:r>
      <w:r w:rsidR="005416E8" w:rsidRPr="005416E8">
        <w:rPr>
          <w:rFonts w:hint="eastAsia"/>
          <w:sz w:val="21"/>
          <w:szCs w:val="21"/>
        </w:rPr>
        <w:t>燃气浓度检测报警器的设置应符合下列要求：</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①检测报警器与燃具或阀门的水平距离不得大于</w:t>
      </w:r>
      <w:r w:rsidRPr="005416E8">
        <w:rPr>
          <w:sz w:val="21"/>
          <w:szCs w:val="21"/>
        </w:rPr>
        <w:t>8m</w:t>
      </w:r>
      <w:r w:rsidRPr="005416E8">
        <w:rPr>
          <w:rFonts w:hint="eastAsia"/>
          <w:sz w:val="21"/>
          <w:szCs w:val="21"/>
        </w:rPr>
        <w:t>，安装高度应距顶棚</w:t>
      </w:r>
      <w:r w:rsidRPr="005416E8">
        <w:rPr>
          <w:sz w:val="21"/>
          <w:szCs w:val="21"/>
        </w:rPr>
        <w:t>0.3m</w:t>
      </w:r>
      <w:r w:rsidRPr="005416E8">
        <w:rPr>
          <w:rFonts w:hint="eastAsia"/>
          <w:sz w:val="21"/>
          <w:szCs w:val="21"/>
        </w:rPr>
        <w:t>以内，且不得设在燃具上方。</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②燃气浓度检测报警器的报警浓度应按国家现行标准《家用燃气泄漏报警器》</w:t>
      </w:r>
      <w:r w:rsidRPr="005416E8">
        <w:rPr>
          <w:sz w:val="21"/>
          <w:szCs w:val="21"/>
        </w:rPr>
        <w:t>CJ 3057</w:t>
      </w:r>
      <w:r w:rsidRPr="005416E8">
        <w:rPr>
          <w:rFonts w:hint="eastAsia"/>
          <w:sz w:val="21"/>
          <w:szCs w:val="21"/>
        </w:rPr>
        <w:t>的规定确定。</w:t>
      </w:r>
    </w:p>
    <w:p w:rsidR="005416E8" w:rsidRPr="005416E8" w:rsidRDefault="005416E8" w:rsidP="00E13600">
      <w:pPr>
        <w:pStyle w:val="af4"/>
        <w:spacing w:line="276" w:lineRule="auto"/>
        <w:ind w:firstLineChars="0"/>
        <w:rPr>
          <w:sz w:val="21"/>
          <w:szCs w:val="21"/>
        </w:rPr>
      </w:pPr>
      <w:r w:rsidRPr="005416E8">
        <w:rPr>
          <w:rFonts w:hint="eastAsia"/>
          <w:sz w:val="21"/>
          <w:szCs w:val="21"/>
        </w:rPr>
        <w:t>③燃气浓度检测报警器宜与排风扇等排气设备连锁。</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④燃气浓度检测报警器宜集中管理监视。</w:t>
      </w:r>
    </w:p>
    <w:p w:rsidR="005416E8" w:rsidRPr="005416E8" w:rsidRDefault="005416E8" w:rsidP="00E13600">
      <w:pPr>
        <w:pStyle w:val="af4"/>
        <w:spacing w:line="276" w:lineRule="auto"/>
        <w:ind w:left="420" w:firstLineChars="0" w:firstLine="0"/>
        <w:rPr>
          <w:sz w:val="21"/>
          <w:szCs w:val="21"/>
        </w:rPr>
      </w:pPr>
      <w:r w:rsidRPr="005416E8">
        <w:rPr>
          <w:rFonts w:hint="eastAsia"/>
          <w:sz w:val="21"/>
          <w:szCs w:val="21"/>
        </w:rPr>
        <w:t>⑤报警器系统应有备用电源。</w:t>
      </w:r>
    </w:p>
    <w:p w:rsidR="005416E8" w:rsidRPr="005416E8" w:rsidRDefault="005D7DC5" w:rsidP="005D7DC5">
      <w:pPr>
        <w:pStyle w:val="af4"/>
        <w:spacing w:line="276" w:lineRule="auto"/>
        <w:ind w:left="424" w:firstLineChars="0" w:firstLine="0"/>
        <w:rPr>
          <w:sz w:val="21"/>
          <w:szCs w:val="21"/>
        </w:rPr>
      </w:pPr>
      <w:r>
        <w:rPr>
          <w:rFonts w:hint="eastAsia"/>
          <w:sz w:val="21"/>
          <w:szCs w:val="21"/>
        </w:rPr>
        <w:t>⑥</w:t>
      </w:r>
      <w:r w:rsidR="005416E8" w:rsidRPr="005416E8">
        <w:rPr>
          <w:rFonts w:hint="eastAsia"/>
          <w:sz w:val="21"/>
          <w:szCs w:val="21"/>
        </w:rPr>
        <w:t>可燃气体报警装置检测周期为</w:t>
      </w:r>
      <w:r w:rsidR="005416E8" w:rsidRPr="005416E8">
        <w:rPr>
          <w:sz w:val="21"/>
          <w:szCs w:val="21"/>
        </w:rPr>
        <w:t>1</w:t>
      </w:r>
      <w:r w:rsidR="005416E8" w:rsidRPr="005416E8">
        <w:rPr>
          <w:rFonts w:hint="eastAsia"/>
          <w:sz w:val="21"/>
          <w:szCs w:val="21"/>
        </w:rPr>
        <w:t>年，应定期按时检测。</w:t>
      </w:r>
    </w:p>
    <w:p w:rsidR="00053A54" w:rsidRPr="00053A54" w:rsidRDefault="00BA4DC4" w:rsidP="00BA4DC4">
      <w:pPr>
        <w:pStyle w:val="af4"/>
        <w:spacing w:line="276" w:lineRule="auto"/>
        <w:ind w:firstLineChars="0" w:firstLine="0"/>
        <w:rPr>
          <w:sz w:val="21"/>
          <w:szCs w:val="21"/>
        </w:rPr>
      </w:pPr>
      <w:r>
        <w:rPr>
          <w:rFonts w:hint="eastAsia"/>
          <w:sz w:val="21"/>
          <w:szCs w:val="21"/>
        </w:rPr>
        <w:t>5.5</w:t>
      </w:r>
      <w:r w:rsidR="00053A54">
        <w:rPr>
          <w:rFonts w:hint="eastAsia"/>
          <w:sz w:val="21"/>
          <w:szCs w:val="21"/>
        </w:rPr>
        <w:t>新建</w:t>
      </w:r>
      <w:r w:rsidR="00053A54" w:rsidRPr="00053A54">
        <w:rPr>
          <w:rFonts w:hint="eastAsia"/>
          <w:sz w:val="21"/>
          <w:szCs w:val="21"/>
        </w:rPr>
        <w:t>B厂房为第三类防雷防爆建筑，按第三类防雷防爆设置即可；但油漆车间由于其爆炸属性，应当使用EPL&lt;保护级别&gt;为Ga级别（爆炸性气体环境）Ⅱ类设备)</w:t>
      </w:r>
      <w:r w:rsidR="00053A54">
        <w:rPr>
          <w:rFonts w:hint="eastAsia"/>
          <w:sz w:val="21"/>
          <w:szCs w:val="21"/>
        </w:rPr>
        <w:t>。</w:t>
      </w:r>
    </w:p>
    <w:p w:rsidR="00BA4DC4" w:rsidRDefault="00BA4DC4" w:rsidP="00BA4DC4">
      <w:pPr>
        <w:pStyle w:val="af4"/>
        <w:spacing w:line="276" w:lineRule="auto"/>
        <w:ind w:firstLineChars="0" w:firstLine="0"/>
        <w:rPr>
          <w:sz w:val="21"/>
          <w:szCs w:val="21"/>
        </w:rPr>
      </w:pPr>
      <w:r>
        <w:rPr>
          <w:rFonts w:hint="eastAsia"/>
          <w:sz w:val="21"/>
          <w:szCs w:val="21"/>
        </w:rPr>
        <w:t>5.6</w:t>
      </w:r>
      <w:r w:rsidR="00053A54" w:rsidRPr="00053A54">
        <w:rPr>
          <w:rFonts w:hint="eastAsia"/>
          <w:sz w:val="21"/>
          <w:szCs w:val="21"/>
        </w:rPr>
        <w:t>防雷防静电设施</w:t>
      </w:r>
    </w:p>
    <w:p w:rsidR="00053A54" w:rsidRPr="00053A54" w:rsidRDefault="00BA4DC4" w:rsidP="00BA4DC4">
      <w:pPr>
        <w:pStyle w:val="af4"/>
        <w:spacing w:line="276" w:lineRule="auto"/>
        <w:ind w:firstLineChars="0" w:firstLine="0"/>
        <w:rPr>
          <w:sz w:val="21"/>
          <w:szCs w:val="21"/>
        </w:rPr>
      </w:pPr>
      <w:r>
        <w:rPr>
          <w:rFonts w:hint="eastAsia"/>
          <w:sz w:val="21"/>
          <w:szCs w:val="21"/>
        </w:rPr>
        <w:t>5.6.1</w:t>
      </w:r>
      <w:r w:rsidR="00053A54" w:rsidRPr="00053A54">
        <w:rPr>
          <w:rFonts w:hint="eastAsia"/>
          <w:sz w:val="21"/>
          <w:szCs w:val="21"/>
        </w:rPr>
        <w:t>根据《建筑物防雷设计规范》（</w:t>
      </w:r>
      <w:r w:rsidR="00053A54" w:rsidRPr="00053A54">
        <w:rPr>
          <w:sz w:val="21"/>
          <w:szCs w:val="21"/>
        </w:rPr>
        <w:t>GB50057-2010</w:t>
      </w:r>
      <w:r w:rsidR="00053A54" w:rsidRPr="00053A54">
        <w:rPr>
          <w:rFonts w:hint="eastAsia"/>
          <w:sz w:val="21"/>
          <w:szCs w:val="21"/>
        </w:rPr>
        <w:t>）建筑物的防雷分类：拟建项目建构筑物按第三类防雷建、构筑物设置防雷设施。</w:t>
      </w:r>
    </w:p>
    <w:p w:rsidR="00053A54" w:rsidRPr="00053A54" w:rsidRDefault="00BA4DC4" w:rsidP="00BA4DC4">
      <w:pPr>
        <w:pStyle w:val="af4"/>
        <w:spacing w:line="276" w:lineRule="auto"/>
        <w:ind w:firstLineChars="0" w:firstLine="0"/>
        <w:rPr>
          <w:sz w:val="21"/>
          <w:szCs w:val="21"/>
        </w:rPr>
      </w:pPr>
      <w:r>
        <w:rPr>
          <w:rFonts w:hint="eastAsia"/>
          <w:sz w:val="21"/>
          <w:szCs w:val="21"/>
        </w:rPr>
        <w:t>5.6.2</w:t>
      </w:r>
      <w:r w:rsidR="00053A54" w:rsidRPr="00053A54">
        <w:rPr>
          <w:rFonts w:hint="eastAsia"/>
          <w:sz w:val="21"/>
          <w:szCs w:val="21"/>
        </w:rPr>
        <w:t>对第三类防雷建筑物均采用避雷网（带）防直击雷，引下线均在两根或以上，并应沿建筑物四周均匀或对称布置，其间距不大于</w:t>
      </w:r>
      <w:r w:rsidR="00053A54" w:rsidRPr="00053A54">
        <w:rPr>
          <w:sz w:val="21"/>
          <w:szCs w:val="21"/>
        </w:rPr>
        <w:t>18m</w:t>
      </w:r>
      <w:r w:rsidR="00053A54" w:rsidRPr="00053A54">
        <w:rPr>
          <w:rFonts w:hint="eastAsia"/>
          <w:sz w:val="21"/>
          <w:szCs w:val="21"/>
        </w:rPr>
        <w:t>；防感应雷的措施为建筑物内的设备管道构架等主要金属物就近接至防直击雷接地装置或电器设备的保护接地装置上。</w:t>
      </w:r>
    </w:p>
    <w:p w:rsidR="00053A54" w:rsidRPr="00053A54" w:rsidRDefault="00BA4DC4" w:rsidP="00BA4DC4">
      <w:pPr>
        <w:pStyle w:val="af4"/>
        <w:spacing w:line="276" w:lineRule="auto"/>
        <w:ind w:firstLineChars="0" w:firstLine="0"/>
        <w:rPr>
          <w:sz w:val="21"/>
          <w:szCs w:val="21"/>
        </w:rPr>
      </w:pPr>
      <w:r>
        <w:rPr>
          <w:rFonts w:hint="eastAsia"/>
          <w:sz w:val="21"/>
          <w:szCs w:val="21"/>
        </w:rPr>
        <w:t>5.6.3</w:t>
      </w:r>
      <w:r w:rsidR="00053A54" w:rsidRPr="00053A54">
        <w:rPr>
          <w:rFonts w:hint="eastAsia"/>
          <w:sz w:val="21"/>
          <w:szCs w:val="21"/>
        </w:rPr>
        <w:t>厂房内的设备、管道、构架等金属物就近接至防雷接地装置上；架空和直接埋地的金属管道、电缆在进出建筑物处就近与防雷装置相连；在地下凡距接地装置</w:t>
      </w:r>
      <w:r w:rsidR="00053A54" w:rsidRPr="00053A54">
        <w:rPr>
          <w:sz w:val="21"/>
          <w:szCs w:val="21"/>
        </w:rPr>
        <w:t xml:space="preserve">3m </w:t>
      </w:r>
      <w:r w:rsidR="00053A54" w:rsidRPr="00053A54">
        <w:rPr>
          <w:rFonts w:hint="eastAsia"/>
          <w:sz w:val="21"/>
          <w:szCs w:val="21"/>
        </w:rPr>
        <w:t>以内的金属管道、设备地脚等金属构件均与接地装置相连。</w:t>
      </w:r>
    </w:p>
    <w:p w:rsidR="005416E8" w:rsidRDefault="00BA4DC4" w:rsidP="00BA4DC4">
      <w:pPr>
        <w:pStyle w:val="af4"/>
        <w:spacing w:line="276" w:lineRule="auto"/>
        <w:ind w:firstLineChars="0" w:firstLine="0"/>
        <w:rPr>
          <w:sz w:val="21"/>
          <w:szCs w:val="21"/>
        </w:rPr>
      </w:pPr>
      <w:r>
        <w:rPr>
          <w:rFonts w:hint="eastAsia"/>
          <w:sz w:val="21"/>
          <w:szCs w:val="21"/>
        </w:rPr>
        <w:t>5.6.4</w:t>
      </w:r>
      <w:r w:rsidR="00053A54" w:rsidRPr="00053A54">
        <w:rPr>
          <w:rFonts w:hint="eastAsia"/>
          <w:sz w:val="21"/>
          <w:szCs w:val="21"/>
        </w:rPr>
        <w:t>所有电器设备外壳均进行接地，低压配电系统的接地形式采用三相五线制</w:t>
      </w:r>
      <w:r w:rsidR="00053A54" w:rsidRPr="00053A54">
        <w:rPr>
          <w:sz w:val="21"/>
          <w:szCs w:val="21"/>
        </w:rPr>
        <w:t xml:space="preserve">TN-C-S </w:t>
      </w:r>
      <w:r w:rsidR="00053A54" w:rsidRPr="00053A54">
        <w:rPr>
          <w:rFonts w:hint="eastAsia"/>
          <w:sz w:val="21"/>
          <w:szCs w:val="21"/>
        </w:rPr>
        <w:t>系统。防雷接地，防静电接地及电气保护接地共用同一接地网，接地电阻值不大于</w:t>
      </w:r>
      <w:r w:rsidR="00053A54" w:rsidRPr="00053A54">
        <w:rPr>
          <w:sz w:val="21"/>
          <w:szCs w:val="21"/>
        </w:rPr>
        <w:t>4</w:t>
      </w:r>
      <w:r w:rsidR="00053A54" w:rsidRPr="00053A54">
        <w:rPr>
          <w:rFonts w:hint="eastAsia"/>
          <w:sz w:val="21"/>
          <w:szCs w:val="21"/>
        </w:rPr>
        <w:t>Ω，满足相应规范要求。</w:t>
      </w:r>
    </w:p>
    <w:p w:rsidR="00BC3FA6" w:rsidRPr="00BC3FA6" w:rsidRDefault="00BC3FA6" w:rsidP="00A15307">
      <w:pPr>
        <w:pStyle w:val="af4"/>
        <w:numPr>
          <w:ilvl w:val="0"/>
          <w:numId w:val="77"/>
        </w:numPr>
        <w:spacing w:line="276" w:lineRule="auto"/>
        <w:ind w:firstLineChars="0"/>
        <w:rPr>
          <w:sz w:val="21"/>
          <w:szCs w:val="21"/>
        </w:rPr>
      </w:pPr>
      <w:r w:rsidRPr="00BC3FA6">
        <w:rPr>
          <w:rFonts w:hint="eastAsia"/>
          <w:sz w:val="21"/>
          <w:szCs w:val="21"/>
        </w:rPr>
        <w:t>工业企业生产用气设备燃烧装置的安全设施应符合下列要求：</w:t>
      </w:r>
    </w:p>
    <w:p w:rsidR="00BC3FA6" w:rsidRPr="00BC3FA6" w:rsidRDefault="00BC3FA6" w:rsidP="00FD6495">
      <w:pPr>
        <w:pStyle w:val="af4"/>
        <w:spacing w:line="276" w:lineRule="auto"/>
        <w:ind w:firstLineChars="0" w:firstLine="0"/>
        <w:rPr>
          <w:sz w:val="21"/>
          <w:szCs w:val="21"/>
        </w:rPr>
      </w:pPr>
      <w:r w:rsidRPr="00BC3FA6">
        <w:rPr>
          <w:sz w:val="21"/>
          <w:szCs w:val="21"/>
        </w:rPr>
        <w:t>1</w:t>
      </w:r>
      <w:r w:rsidRPr="00BC3FA6">
        <w:rPr>
          <w:rFonts w:hint="eastAsia"/>
          <w:sz w:val="21"/>
          <w:szCs w:val="21"/>
        </w:rPr>
        <w:t>）</w:t>
      </w:r>
      <w:r w:rsidRPr="00BC3FA6">
        <w:rPr>
          <w:sz w:val="21"/>
          <w:szCs w:val="21"/>
        </w:rPr>
        <w:t xml:space="preserve"> </w:t>
      </w:r>
      <w:r w:rsidRPr="00BC3FA6">
        <w:rPr>
          <w:rFonts w:hint="eastAsia"/>
          <w:sz w:val="21"/>
          <w:szCs w:val="21"/>
        </w:rPr>
        <w:t>气管道上应安装低压和超压报警以及紧急自动切断阀：</w:t>
      </w:r>
    </w:p>
    <w:p w:rsidR="00BC3FA6" w:rsidRPr="00BC3FA6" w:rsidRDefault="00BC3FA6" w:rsidP="00FD6495">
      <w:pPr>
        <w:pStyle w:val="af4"/>
        <w:spacing w:line="276" w:lineRule="auto"/>
        <w:ind w:firstLineChars="0" w:firstLine="0"/>
        <w:rPr>
          <w:sz w:val="21"/>
          <w:szCs w:val="21"/>
        </w:rPr>
      </w:pPr>
      <w:r w:rsidRPr="00BC3FA6">
        <w:rPr>
          <w:sz w:val="21"/>
          <w:szCs w:val="21"/>
        </w:rPr>
        <w:t>2</w:t>
      </w:r>
      <w:r w:rsidRPr="00BC3FA6">
        <w:rPr>
          <w:rFonts w:hint="eastAsia"/>
          <w:sz w:val="21"/>
          <w:szCs w:val="21"/>
        </w:rPr>
        <w:t>）</w:t>
      </w:r>
      <w:r w:rsidRPr="00BC3FA6">
        <w:rPr>
          <w:sz w:val="21"/>
          <w:szCs w:val="21"/>
        </w:rPr>
        <w:t xml:space="preserve"> </w:t>
      </w:r>
      <w:r w:rsidRPr="00BC3FA6">
        <w:rPr>
          <w:rFonts w:hint="eastAsia"/>
          <w:sz w:val="21"/>
          <w:szCs w:val="21"/>
        </w:rPr>
        <w:t>管道和封闭式炉膛，均应设置泄爆装置，泄爆装置的泄压口应设在安全处；</w:t>
      </w:r>
    </w:p>
    <w:p w:rsidR="00BC3FA6" w:rsidRPr="00BC3FA6" w:rsidRDefault="00BC3FA6" w:rsidP="00FD6495">
      <w:pPr>
        <w:pStyle w:val="af4"/>
        <w:spacing w:line="276" w:lineRule="auto"/>
        <w:ind w:firstLineChars="0" w:firstLine="0"/>
        <w:rPr>
          <w:sz w:val="21"/>
          <w:szCs w:val="21"/>
        </w:rPr>
      </w:pPr>
      <w:r w:rsidRPr="00BC3FA6">
        <w:rPr>
          <w:sz w:val="21"/>
          <w:szCs w:val="21"/>
        </w:rPr>
        <w:t>3</w:t>
      </w:r>
      <w:r w:rsidRPr="00BC3FA6">
        <w:rPr>
          <w:rFonts w:hint="eastAsia"/>
          <w:sz w:val="21"/>
          <w:szCs w:val="21"/>
        </w:rPr>
        <w:t>）</w:t>
      </w:r>
      <w:r w:rsidRPr="00BC3FA6">
        <w:rPr>
          <w:sz w:val="21"/>
          <w:szCs w:val="21"/>
        </w:rPr>
        <w:t xml:space="preserve"> </w:t>
      </w:r>
      <w:r w:rsidRPr="00BC3FA6">
        <w:rPr>
          <w:rFonts w:hint="eastAsia"/>
          <w:sz w:val="21"/>
          <w:szCs w:val="21"/>
        </w:rPr>
        <w:t>风机和空气管道应设静电接地装置。接地电阻不应大于</w:t>
      </w:r>
      <w:r w:rsidRPr="00BC3FA6">
        <w:rPr>
          <w:sz w:val="21"/>
          <w:szCs w:val="21"/>
        </w:rPr>
        <w:t>100</w:t>
      </w:r>
      <w:r w:rsidRPr="00BC3FA6">
        <w:rPr>
          <w:rFonts w:hint="eastAsia"/>
          <w:sz w:val="21"/>
          <w:szCs w:val="21"/>
        </w:rPr>
        <w:t>Ω；</w:t>
      </w:r>
    </w:p>
    <w:p w:rsidR="00BC3FA6" w:rsidRPr="00053A54" w:rsidRDefault="00BC3FA6" w:rsidP="00FD6495">
      <w:pPr>
        <w:pStyle w:val="af4"/>
        <w:spacing w:line="276" w:lineRule="auto"/>
        <w:ind w:firstLineChars="0" w:firstLine="0"/>
        <w:rPr>
          <w:sz w:val="21"/>
          <w:szCs w:val="21"/>
        </w:rPr>
      </w:pPr>
      <w:r w:rsidRPr="00BC3FA6">
        <w:rPr>
          <w:sz w:val="21"/>
          <w:szCs w:val="21"/>
        </w:rPr>
        <w:t>4</w:t>
      </w:r>
      <w:r w:rsidRPr="00BC3FA6">
        <w:rPr>
          <w:rFonts w:hint="eastAsia"/>
          <w:sz w:val="21"/>
          <w:szCs w:val="21"/>
        </w:rPr>
        <w:t>）</w:t>
      </w:r>
      <w:r w:rsidRPr="00BC3FA6">
        <w:rPr>
          <w:sz w:val="21"/>
          <w:szCs w:val="21"/>
        </w:rPr>
        <w:t xml:space="preserve"> </w:t>
      </w:r>
      <w:r w:rsidRPr="00BC3FA6">
        <w:rPr>
          <w:rFonts w:hint="eastAsia"/>
          <w:sz w:val="21"/>
          <w:szCs w:val="21"/>
        </w:rPr>
        <w:t>用气设备的燃气总阀门与燃烧器阀门之间，应设置放散管。</w:t>
      </w:r>
    </w:p>
    <w:p w:rsidR="005416E8" w:rsidRPr="00BC3FA6" w:rsidRDefault="00BC3FA6" w:rsidP="00A15307">
      <w:pPr>
        <w:pStyle w:val="af4"/>
        <w:numPr>
          <w:ilvl w:val="0"/>
          <w:numId w:val="77"/>
        </w:numPr>
        <w:spacing w:line="276" w:lineRule="auto"/>
        <w:ind w:left="0" w:firstLineChars="0" w:firstLine="0"/>
        <w:rPr>
          <w:sz w:val="21"/>
          <w:szCs w:val="21"/>
        </w:rPr>
      </w:pPr>
      <w:r w:rsidRPr="00BC3FA6">
        <w:rPr>
          <w:rFonts w:hint="eastAsia"/>
          <w:sz w:val="21"/>
          <w:szCs w:val="21"/>
        </w:rPr>
        <w:t>探测器应安装在无冲击、无振动、无强电磁场干扰、易于检修的场所，探测器安装地点与周边工艺管道或设备之间的净空不应小于</w:t>
      </w:r>
      <w:r w:rsidRPr="00BC3FA6">
        <w:rPr>
          <w:sz w:val="21"/>
          <w:szCs w:val="21"/>
        </w:rPr>
        <w:t>0.5m</w:t>
      </w:r>
      <w:r w:rsidRPr="00BC3FA6">
        <w:rPr>
          <w:rFonts w:hint="eastAsia"/>
          <w:sz w:val="21"/>
          <w:szCs w:val="21"/>
        </w:rPr>
        <w:t>。</w:t>
      </w:r>
    </w:p>
    <w:p w:rsidR="00053A54" w:rsidRPr="005B34ED" w:rsidRDefault="005B34ED" w:rsidP="00A15307">
      <w:pPr>
        <w:pStyle w:val="af4"/>
        <w:numPr>
          <w:ilvl w:val="0"/>
          <w:numId w:val="67"/>
        </w:numPr>
        <w:spacing w:line="276" w:lineRule="auto"/>
        <w:ind w:left="0" w:firstLineChars="0" w:firstLine="0"/>
        <w:rPr>
          <w:sz w:val="21"/>
          <w:szCs w:val="21"/>
        </w:rPr>
      </w:pPr>
      <w:r w:rsidRPr="005B34ED">
        <w:rPr>
          <w:rFonts w:hint="eastAsia"/>
          <w:b/>
          <w:sz w:val="21"/>
          <w:szCs w:val="21"/>
        </w:rPr>
        <w:t>主要生产工艺及设备设施单元补充的安全对策措施</w:t>
      </w:r>
    </w:p>
    <w:p w:rsidR="00182995" w:rsidRPr="005963EA" w:rsidRDefault="005963EA" w:rsidP="00A15307">
      <w:pPr>
        <w:pStyle w:val="af4"/>
        <w:numPr>
          <w:ilvl w:val="0"/>
          <w:numId w:val="79"/>
        </w:numPr>
        <w:spacing w:line="276" w:lineRule="auto"/>
        <w:ind w:left="0" w:firstLineChars="0" w:firstLine="0"/>
        <w:rPr>
          <w:sz w:val="21"/>
          <w:szCs w:val="21"/>
        </w:rPr>
      </w:pPr>
      <w:r w:rsidRPr="005963EA">
        <w:rPr>
          <w:rFonts w:hint="eastAsia"/>
          <w:sz w:val="21"/>
          <w:szCs w:val="21"/>
        </w:rPr>
        <w:t>抛（喷）丸</w:t>
      </w:r>
      <w:r w:rsidRPr="005963EA">
        <w:rPr>
          <w:rFonts w:hint="eastAsia"/>
          <w:b/>
          <w:sz w:val="21"/>
          <w:szCs w:val="21"/>
        </w:rPr>
        <w:t>（</w:t>
      </w:r>
      <w:r w:rsidRPr="005963EA">
        <w:rPr>
          <w:sz w:val="21"/>
          <w:szCs w:val="21"/>
        </w:rPr>
        <w:t>GB51155-2016</w:t>
      </w:r>
      <w:r w:rsidRPr="005963EA">
        <w:rPr>
          <w:rFonts w:hint="eastAsia"/>
          <w:b/>
          <w:sz w:val="21"/>
          <w:szCs w:val="21"/>
        </w:rPr>
        <w:t>）</w:t>
      </w:r>
      <w:r w:rsidRPr="005963EA">
        <w:rPr>
          <w:rFonts w:hint="eastAsia"/>
          <w:sz w:val="21"/>
          <w:szCs w:val="21"/>
        </w:rPr>
        <w:t>《机械工程建设项目职业安全卫生设计规范》</w:t>
      </w:r>
    </w:p>
    <w:p w:rsidR="005416E8" w:rsidRDefault="005B34ED" w:rsidP="00A15307">
      <w:pPr>
        <w:pStyle w:val="af4"/>
        <w:numPr>
          <w:ilvl w:val="0"/>
          <w:numId w:val="80"/>
        </w:numPr>
        <w:spacing w:line="276" w:lineRule="auto"/>
        <w:ind w:left="0" w:firstLineChars="0" w:firstLine="0"/>
        <w:rPr>
          <w:sz w:val="21"/>
          <w:szCs w:val="21"/>
        </w:rPr>
      </w:pPr>
      <w:r w:rsidRPr="005B34ED">
        <w:rPr>
          <w:rFonts w:hint="eastAsia"/>
          <w:sz w:val="21"/>
          <w:szCs w:val="21"/>
        </w:rPr>
        <w:t>抛丸设备的安全防护，应符合下列规定：抛（喷）丸设备上的门，应与抛丸和</w:t>
      </w:r>
      <w:r w:rsidRPr="005B34ED">
        <w:rPr>
          <w:sz w:val="21"/>
          <w:szCs w:val="21"/>
        </w:rPr>
        <w:t>/</w:t>
      </w:r>
      <w:r w:rsidRPr="005B34ED">
        <w:rPr>
          <w:rFonts w:hint="eastAsia"/>
          <w:sz w:val="21"/>
          <w:szCs w:val="21"/>
        </w:rPr>
        <w:t>或喷丸控制装置联锁并有警示标识；设备的密封应良好，密封件应能抵挡住弹丸的冲击和磨损；飞轮、齿轮、滑轮、轴、传动带、链条、抛丸器叶片、螺旋叶片等易于接近的运动零部件，应设隔离防护设施并应连锁；外露工作承载体和装卸系统，应设防护装置</w:t>
      </w:r>
    </w:p>
    <w:p w:rsidR="005B34ED" w:rsidRDefault="005B34ED" w:rsidP="00A15307">
      <w:pPr>
        <w:pStyle w:val="af4"/>
        <w:numPr>
          <w:ilvl w:val="0"/>
          <w:numId w:val="80"/>
        </w:numPr>
        <w:spacing w:line="276" w:lineRule="auto"/>
        <w:ind w:left="0" w:firstLineChars="0" w:firstLine="0"/>
        <w:rPr>
          <w:sz w:val="21"/>
          <w:szCs w:val="21"/>
        </w:rPr>
      </w:pPr>
      <w:r w:rsidRPr="005B34ED">
        <w:rPr>
          <w:rFonts w:hint="eastAsia"/>
          <w:sz w:val="21"/>
          <w:szCs w:val="21"/>
        </w:rPr>
        <w:t>电气设备外露可导电部分必须与接地装置有可靠的电气连接，成排配电装置的两端必</w:t>
      </w:r>
      <w:r w:rsidRPr="005B34ED">
        <w:rPr>
          <w:rFonts w:hint="eastAsia"/>
          <w:sz w:val="21"/>
          <w:szCs w:val="21"/>
        </w:rPr>
        <w:lastRenderedPageBreak/>
        <w:t>须与接地线相连。易燃易爆场所、露天或多尘、潮湿场所的电机和电器，应分别选用防爆型、密闭型、防尘和防水型等相应防护等级的设备。</w:t>
      </w:r>
    </w:p>
    <w:p w:rsidR="005B34ED" w:rsidRPr="005B34ED" w:rsidRDefault="005B34ED" w:rsidP="00A15307">
      <w:pPr>
        <w:pStyle w:val="af4"/>
        <w:numPr>
          <w:ilvl w:val="0"/>
          <w:numId w:val="80"/>
        </w:numPr>
        <w:spacing w:line="276" w:lineRule="auto"/>
        <w:ind w:left="0" w:firstLineChars="0" w:firstLine="0"/>
        <w:rPr>
          <w:sz w:val="21"/>
          <w:szCs w:val="21"/>
        </w:rPr>
      </w:pPr>
      <w:r w:rsidRPr="005B34ED">
        <w:rPr>
          <w:rFonts w:hint="eastAsia"/>
          <w:sz w:val="21"/>
          <w:szCs w:val="21"/>
        </w:rPr>
        <w:t>手持式或移动式用电设备、室外工作场所的用电设备、环境特别恶劣或潮湿场所用电设备，应设置剩余电流动作保护装置；</w:t>
      </w:r>
      <w:r w:rsidRPr="005B34ED">
        <w:rPr>
          <w:sz w:val="21"/>
          <w:szCs w:val="21"/>
        </w:rPr>
        <w:t xml:space="preserve">TT </w:t>
      </w:r>
      <w:r w:rsidRPr="005B34ED">
        <w:rPr>
          <w:rFonts w:hint="eastAsia"/>
          <w:sz w:val="21"/>
          <w:szCs w:val="21"/>
        </w:rPr>
        <w:t>系统中，配电线路间接接触防护的保护电器应采用剩余电流动作保护器或过电流保护电器。</w:t>
      </w:r>
    </w:p>
    <w:p w:rsidR="005416E8" w:rsidRPr="00182995" w:rsidRDefault="00182995" w:rsidP="00A15307">
      <w:pPr>
        <w:pStyle w:val="af4"/>
        <w:numPr>
          <w:ilvl w:val="0"/>
          <w:numId w:val="79"/>
        </w:numPr>
        <w:spacing w:line="276" w:lineRule="auto"/>
        <w:ind w:left="0" w:firstLineChars="0" w:firstLine="0"/>
        <w:rPr>
          <w:rFonts w:asciiTheme="minorEastAsia" w:eastAsiaTheme="minorEastAsia" w:hAnsiTheme="minorEastAsia"/>
          <w:sz w:val="21"/>
          <w:szCs w:val="21"/>
        </w:rPr>
      </w:pPr>
      <w:r w:rsidRPr="00182995">
        <w:rPr>
          <w:rFonts w:asciiTheme="minorEastAsia" w:eastAsiaTheme="minorEastAsia" w:hAnsiTheme="minorEastAsia" w:hint="eastAsia"/>
          <w:sz w:val="21"/>
          <w:szCs w:val="21"/>
        </w:rPr>
        <w:t>喷漆室应设置安全通风装置和去除漆雾装置</w:t>
      </w:r>
      <w:r>
        <w:rPr>
          <w:rFonts w:asciiTheme="minorEastAsia" w:eastAsiaTheme="minorEastAsia" w:hAnsiTheme="minorEastAsia" w:hint="eastAsia"/>
          <w:sz w:val="21"/>
          <w:szCs w:val="21"/>
        </w:rPr>
        <w:t>。</w:t>
      </w:r>
      <w:r w:rsidR="005963EA">
        <w:rPr>
          <w:rFonts w:asciiTheme="minorEastAsia" w:eastAsiaTheme="minorEastAsia" w:hAnsiTheme="minorEastAsia" w:hint="eastAsia"/>
          <w:sz w:val="21"/>
          <w:szCs w:val="21"/>
        </w:rPr>
        <w:t>符合</w:t>
      </w:r>
      <w:r w:rsidRPr="00182995">
        <w:rPr>
          <w:rFonts w:asciiTheme="minorEastAsia" w:eastAsiaTheme="minorEastAsia" w:hAnsiTheme="minorEastAsia" w:hint="eastAsia"/>
          <w:sz w:val="21"/>
          <w:szCs w:val="21"/>
        </w:rPr>
        <w:t>《涂装作业安全规程喷漆室安全技术规定》</w:t>
      </w:r>
      <w:r w:rsidRPr="00182995">
        <w:rPr>
          <w:rFonts w:asciiTheme="minorEastAsia" w:eastAsiaTheme="minorEastAsia" w:hAnsiTheme="minorEastAsia"/>
          <w:sz w:val="21"/>
          <w:szCs w:val="21"/>
        </w:rPr>
        <w:t>GB</w:t>
      </w:r>
      <w:r w:rsidRPr="00182995">
        <w:rPr>
          <w:rFonts w:asciiTheme="minorEastAsia" w:eastAsiaTheme="minorEastAsia" w:hAnsiTheme="minorEastAsia" w:hint="eastAsia"/>
          <w:sz w:val="21"/>
          <w:szCs w:val="21"/>
        </w:rPr>
        <w:t xml:space="preserve"> </w:t>
      </w:r>
      <w:r w:rsidRPr="00182995">
        <w:rPr>
          <w:rFonts w:asciiTheme="minorEastAsia" w:eastAsiaTheme="minorEastAsia" w:hAnsiTheme="minorEastAsia"/>
          <w:sz w:val="21"/>
          <w:szCs w:val="21"/>
        </w:rPr>
        <w:t>14444</w:t>
      </w:r>
      <w:r w:rsidRPr="00182995">
        <w:rPr>
          <w:rFonts w:asciiTheme="minorEastAsia" w:eastAsiaTheme="minorEastAsia" w:hAnsiTheme="minorEastAsia" w:hint="eastAsia"/>
          <w:sz w:val="21"/>
          <w:szCs w:val="21"/>
        </w:rPr>
        <w:t>－</w:t>
      </w:r>
      <w:r w:rsidRPr="00182995">
        <w:rPr>
          <w:rFonts w:asciiTheme="minorEastAsia" w:eastAsiaTheme="minorEastAsia" w:hAnsiTheme="minorEastAsia"/>
          <w:sz w:val="21"/>
          <w:szCs w:val="21"/>
        </w:rPr>
        <w:t>2006</w:t>
      </w:r>
      <w:r w:rsidR="005963EA">
        <w:rPr>
          <w:rFonts w:asciiTheme="minorEastAsia" w:eastAsiaTheme="minorEastAsia" w:hAnsiTheme="minorEastAsia"/>
          <w:sz w:val="21"/>
          <w:szCs w:val="21"/>
        </w:rPr>
        <w:t>。</w:t>
      </w:r>
    </w:p>
    <w:p w:rsidR="005B34ED" w:rsidRPr="00E13600" w:rsidRDefault="00182995"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大型喷漆室宜设置多点可燃气体检测报警仪，其报警浓度下限值应调整在所监测的可燃气体浓度</w:t>
      </w:r>
      <w:r w:rsidRPr="00E13600">
        <w:rPr>
          <w:rFonts w:ascii="宋体" w:eastAsia="宋体" w:cs="宋体"/>
          <w:kern w:val="0"/>
          <w:szCs w:val="21"/>
        </w:rPr>
        <w:t>(</w:t>
      </w:r>
      <w:r w:rsidRPr="00E13600">
        <w:rPr>
          <w:rFonts w:ascii="宋体" w:eastAsia="宋体" w:cs="宋体" w:hint="eastAsia"/>
          <w:kern w:val="0"/>
          <w:szCs w:val="21"/>
        </w:rPr>
        <w:t>体积</w:t>
      </w:r>
      <w:r w:rsidRPr="00E13600">
        <w:rPr>
          <w:rFonts w:ascii="宋体" w:eastAsia="宋体" w:cs="宋体"/>
          <w:kern w:val="0"/>
          <w:szCs w:val="21"/>
        </w:rPr>
        <w:t>)</w:t>
      </w:r>
      <w:r w:rsidRPr="00E13600">
        <w:rPr>
          <w:rFonts w:ascii="宋体" w:eastAsia="宋体" w:cs="宋体" w:hint="eastAsia"/>
          <w:kern w:val="0"/>
          <w:szCs w:val="21"/>
        </w:rPr>
        <w:t>爆炸极限下限的</w:t>
      </w:r>
      <w:r w:rsidRPr="00E13600">
        <w:rPr>
          <w:rFonts w:ascii="宋体" w:eastAsia="宋体" w:cs="宋体"/>
          <w:kern w:val="0"/>
          <w:szCs w:val="21"/>
        </w:rPr>
        <w:t>25</w:t>
      </w:r>
      <w:r w:rsidRPr="00E13600">
        <w:rPr>
          <w:rFonts w:ascii="宋体" w:eastAsia="宋体" w:cs="宋体" w:hint="eastAsia"/>
          <w:kern w:val="0"/>
          <w:szCs w:val="21"/>
        </w:rPr>
        <w:t>％。</w:t>
      </w:r>
    </w:p>
    <w:p w:rsidR="00E13600" w:rsidRDefault="00182995"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Pr>
          <w:rFonts w:ascii="宋体" w:eastAsia="宋体" w:cs="宋体" w:hint="eastAsia"/>
          <w:kern w:val="0"/>
          <w:szCs w:val="21"/>
        </w:rPr>
        <w:t>喷涂区和爆炸危险区域</w:t>
      </w:r>
      <w:r w:rsidRPr="00E13600">
        <w:rPr>
          <w:rFonts w:ascii="宋体" w:eastAsia="宋体" w:cs="宋体"/>
          <w:kern w:val="0"/>
          <w:szCs w:val="21"/>
        </w:rPr>
        <w:t xml:space="preserve">2 </w:t>
      </w:r>
      <w:r>
        <w:rPr>
          <w:rFonts w:ascii="宋体" w:eastAsia="宋体" w:cs="宋体" w:hint="eastAsia"/>
          <w:kern w:val="0"/>
          <w:szCs w:val="21"/>
        </w:rPr>
        <w:t>区内，不应设置有引起明火、火花的设备和外表超过喷涂涂料自燃点温度的设备。</w:t>
      </w:r>
    </w:p>
    <w:p w:rsidR="00E13600" w:rsidRDefault="00182995"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喷漆室任何方向上的开口处</w:t>
      </w:r>
      <w:r w:rsidRPr="00E13600">
        <w:rPr>
          <w:rFonts w:ascii="宋体" w:eastAsia="宋体" w:cs="宋体"/>
          <w:kern w:val="0"/>
          <w:szCs w:val="21"/>
        </w:rPr>
        <w:t xml:space="preserve">1m </w:t>
      </w:r>
      <w:r w:rsidRPr="00E13600">
        <w:rPr>
          <w:rFonts w:ascii="宋体" w:eastAsia="宋体" w:cs="宋体" w:hint="eastAsia"/>
          <w:kern w:val="0"/>
          <w:szCs w:val="21"/>
        </w:rPr>
        <w:t>范围内的任何电气接线和设备应符合</w:t>
      </w:r>
      <w:r w:rsidRPr="00E13600">
        <w:rPr>
          <w:rFonts w:ascii="宋体" w:eastAsia="宋体" w:cs="宋体"/>
          <w:kern w:val="0"/>
          <w:szCs w:val="21"/>
        </w:rPr>
        <w:t>2</w:t>
      </w:r>
      <w:r w:rsidRPr="00E13600">
        <w:rPr>
          <w:rFonts w:ascii="宋体" w:eastAsia="宋体" w:cs="宋体" w:hint="eastAsia"/>
          <w:kern w:val="0"/>
          <w:szCs w:val="21"/>
        </w:rPr>
        <w:t>区爆炸危险要求。装在喷漆区的墙或天花板上，在任何划定</w:t>
      </w:r>
      <w:r w:rsidRPr="00E13600">
        <w:rPr>
          <w:rFonts w:ascii="宋体" w:eastAsia="宋体" w:cs="宋体"/>
          <w:kern w:val="0"/>
          <w:szCs w:val="21"/>
        </w:rPr>
        <w:t xml:space="preserve">2 </w:t>
      </w:r>
      <w:r w:rsidRPr="00E13600">
        <w:rPr>
          <w:rFonts w:ascii="宋体" w:eastAsia="宋体" w:cs="宋体" w:hint="eastAsia"/>
          <w:kern w:val="0"/>
          <w:szCs w:val="21"/>
        </w:rPr>
        <w:t>区以内的应符合该区的防爆要求，并符合</w:t>
      </w:r>
      <w:r w:rsidRPr="00E13600">
        <w:rPr>
          <w:rFonts w:ascii="宋体" w:eastAsia="宋体" w:cs="宋体"/>
          <w:kern w:val="0"/>
          <w:szCs w:val="21"/>
        </w:rPr>
        <w:t xml:space="preserve">7.4 </w:t>
      </w:r>
      <w:r w:rsidRPr="00E13600">
        <w:rPr>
          <w:rFonts w:ascii="宋体" w:eastAsia="宋体" w:cs="宋体" w:hint="eastAsia"/>
          <w:kern w:val="0"/>
          <w:szCs w:val="21"/>
        </w:rPr>
        <w:t>要求的</w:t>
      </w:r>
      <w:r w:rsidR="00E13600" w:rsidRPr="00E13600">
        <w:rPr>
          <w:rFonts w:ascii="宋体" w:eastAsia="宋体" w:cs="宋体" w:hint="eastAsia"/>
          <w:kern w:val="0"/>
          <w:szCs w:val="21"/>
        </w:rPr>
        <w:t>玻璃</w:t>
      </w:r>
      <w:r w:rsidRPr="00E13600">
        <w:rPr>
          <w:rFonts w:ascii="宋体" w:eastAsia="宋体" w:cs="宋体" w:hint="eastAsia"/>
          <w:kern w:val="0"/>
          <w:szCs w:val="21"/>
        </w:rPr>
        <w:t>屏隔开的灯具，维修灯具应在喷漆区外部进行。</w:t>
      </w:r>
    </w:p>
    <w:p w:rsidR="00E13600" w:rsidRDefault="00E13600"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喷漆房的墙体、天花板、地坪，喷漆室的室体及与其相连的送风、排风管道应用不燃、难燃材料或组件建造。</w:t>
      </w:r>
    </w:p>
    <w:p w:rsidR="00E13600" w:rsidRDefault="00E13600"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铝材不应用作喷漆室或喷漆房的结构支撑件、室体、排风管道。</w:t>
      </w:r>
    </w:p>
    <w:p w:rsidR="00E13600" w:rsidRDefault="00E13600"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大型喷漆室送风系统所配置的加热器，无论何种类型，均不得布置在室体内。</w:t>
      </w:r>
    </w:p>
    <w:p w:rsidR="00E13600" w:rsidRDefault="00E13600"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喷漆室内所有金属制件</w:t>
      </w:r>
      <w:r w:rsidRPr="00E13600">
        <w:rPr>
          <w:rFonts w:ascii="宋体" w:eastAsia="宋体" w:cs="宋体"/>
          <w:kern w:val="0"/>
          <w:szCs w:val="21"/>
        </w:rPr>
        <w:t>(</w:t>
      </w:r>
      <w:r w:rsidRPr="00E13600">
        <w:rPr>
          <w:rFonts w:ascii="宋体" w:eastAsia="宋体" w:cs="宋体" w:hint="eastAsia"/>
          <w:kern w:val="0"/>
          <w:szCs w:val="21"/>
        </w:rPr>
        <w:t>送排风管道和输送可燃液体的管道</w:t>
      </w:r>
      <w:r w:rsidRPr="00E13600">
        <w:rPr>
          <w:rFonts w:ascii="宋体" w:eastAsia="宋体" w:cs="宋体"/>
          <w:kern w:val="0"/>
          <w:szCs w:val="21"/>
        </w:rPr>
        <w:t>)</w:t>
      </w:r>
      <w:r w:rsidRPr="00E13600">
        <w:rPr>
          <w:rFonts w:ascii="宋体" w:eastAsia="宋体" w:cs="宋体" w:hint="eastAsia"/>
          <w:kern w:val="0"/>
          <w:szCs w:val="21"/>
        </w:rPr>
        <w:t>，应具有可靠的电气接地。</w:t>
      </w:r>
    </w:p>
    <w:p w:rsidR="005963EA" w:rsidRPr="0099331E" w:rsidRDefault="00E13600" w:rsidP="00A15307">
      <w:pPr>
        <w:pStyle w:val="ac"/>
        <w:numPr>
          <w:ilvl w:val="0"/>
          <w:numId w:val="81"/>
        </w:numPr>
        <w:autoSpaceDE w:val="0"/>
        <w:autoSpaceDN w:val="0"/>
        <w:adjustRightInd w:val="0"/>
        <w:ind w:left="0" w:firstLineChars="0" w:firstLine="0"/>
        <w:jc w:val="left"/>
        <w:rPr>
          <w:rFonts w:ascii="宋体" w:eastAsia="宋体" w:cs="宋体"/>
          <w:kern w:val="0"/>
          <w:szCs w:val="21"/>
        </w:rPr>
      </w:pPr>
      <w:r w:rsidRPr="00E13600">
        <w:rPr>
          <w:rFonts w:ascii="宋体" w:eastAsia="宋体" w:cs="宋体" w:hint="eastAsia"/>
          <w:kern w:val="0"/>
          <w:szCs w:val="21"/>
        </w:rPr>
        <w:t>喷漆室应设置安全通风系统和采用独立的排风系统。</w:t>
      </w:r>
    </w:p>
    <w:p w:rsidR="005963EA" w:rsidRPr="005963EA" w:rsidRDefault="005963EA" w:rsidP="00A15307">
      <w:pPr>
        <w:pStyle w:val="af4"/>
        <w:numPr>
          <w:ilvl w:val="0"/>
          <w:numId w:val="79"/>
        </w:numPr>
        <w:spacing w:line="276" w:lineRule="auto"/>
        <w:ind w:left="0" w:firstLineChars="0" w:firstLine="0"/>
        <w:rPr>
          <w:rFonts w:asciiTheme="minorEastAsia" w:eastAsiaTheme="minorEastAsia" w:hAnsiTheme="minorEastAsia"/>
          <w:sz w:val="21"/>
          <w:szCs w:val="21"/>
        </w:rPr>
      </w:pPr>
      <w:r w:rsidRPr="005963EA">
        <w:rPr>
          <w:rFonts w:asciiTheme="minorEastAsia" w:eastAsiaTheme="minorEastAsia" w:hAnsiTheme="minorEastAsia" w:hint="eastAsia"/>
          <w:sz w:val="21"/>
          <w:szCs w:val="21"/>
        </w:rPr>
        <w:t>烘干室《涂装作业安全规程涂层烘干室安全技术规定》</w:t>
      </w:r>
      <w:r w:rsidRPr="005963EA">
        <w:rPr>
          <w:rFonts w:asciiTheme="minorEastAsia" w:eastAsiaTheme="minorEastAsia" w:hAnsiTheme="minorEastAsia" w:cs="TimesNewRomanPSMT"/>
          <w:sz w:val="21"/>
          <w:szCs w:val="21"/>
        </w:rPr>
        <w:t>GB 14443-2007</w:t>
      </w:r>
    </w:p>
    <w:p w:rsidR="00914E56" w:rsidRDefault="005963EA" w:rsidP="00A15307">
      <w:pPr>
        <w:pStyle w:val="ac"/>
        <w:numPr>
          <w:ilvl w:val="0"/>
          <w:numId w:val="82"/>
        </w:numPr>
        <w:autoSpaceDE w:val="0"/>
        <w:autoSpaceDN w:val="0"/>
        <w:adjustRightInd w:val="0"/>
        <w:ind w:firstLineChars="0"/>
        <w:jc w:val="left"/>
        <w:rPr>
          <w:rFonts w:asciiTheme="minorEastAsia" w:hAnsiTheme="minorEastAsia" w:cs="宋体"/>
          <w:kern w:val="0"/>
          <w:szCs w:val="21"/>
        </w:rPr>
      </w:pPr>
      <w:r w:rsidRPr="005963EA">
        <w:rPr>
          <w:rFonts w:asciiTheme="minorEastAsia" w:hAnsiTheme="minorEastAsia" w:cs="宋体" w:hint="eastAsia"/>
          <w:kern w:val="0"/>
          <w:szCs w:val="21"/>
        </w:rPr>
        <w:t>烘干室室体及其保温层均应使用不燃材料制造并保证结构强度。</w:t>
      </w:r>
    </w:p>
    <w:p w:rsidR="00914E56" w:rsidRPr="00914E56" w:rsidRDefault="00914E56" w:rsidP="00A15307">
      <w:pPr>
        <w:pStyle w:val="ac"/>
        <w:numPr>
          <w:ilvl w:val="0"/>
          <w:numId w:val="82"/>
        </w:numPr>
        <w:autoSpaceDE w:val="0"/>
        <w:autoSpaceDN w:val="0"/>
        <w:adjustRightInd w:val="0"/>
        <w:ind w:firstLineChars="0"/>
        <w:jc w:val="left"/>
        <w:rPr>
          <w:rFonts w:asciiTheme="minorEastAsia" w:hAnsiTheme="minorEastAsia" w:cs="宋体"/>
          <w:kern w:val="0"/>
          <w:szCs w:val="21"/>
        </w:rPr>
      </w:pPr>
      <w:r w:rsidRPr="00914E56">
        <w:rPr>
          <w:rFonts w:ascii="宋体" w:eastAsia="宋体" w:cs="宋体" w:hint="eastAsia"/>
          <w:kern w:val="0"/>
          <w:szCs w:val="21"/>
        </w:rPr>
        <w:t>烘干室及循环风管应具有良好的保温层，外壁表面温度不应高于室温</w:t>
      </w:r>
      <w:r w:rsidRPr="00914E56">
        <w:rPr>
          <w:rFonts w:ascii="TimesNewRomanPSMT" w:eastAsia="TimesNewRomanPSMT" w:cs="TimesNewRomanPSMT"/>
          <w:kern w:val="0"/>
          <w:szCs w:val="21"/>
        </w:rPr>
        <w:t>15</w:t>
      </w:r>
      <w:r w:rsidRPr="00914E56">
        <w:rPr>
          <w:rFonts w:ascii="宋体" w:eastAsia="宋体" w:cs="宋体" w:hint="eastAsia"/>
          <w:kern w:val="0"/>
          <w:szCs w:val="21"/>
        </w:rPr>
        <w:t>℃。</w:t>
      </w:r>
    </w:p>
    <w:p w:rsidR="00914E56" w:rsidRPr="00914E56" w:rsidRDefault="00914E56" w:rsidP="00A15307">
      <w:pPr>
        <w:pStyle w:val="ac"/>
        <w:numPr>
          <w:ilvl w:val="0"/>
          <w:numId w:val="82"/>
        </w:numPr>
        <w:autoSpaceDE w:val="0"/>
        <w:autoSpaceDN w:val="0"/>
        <w:adjustRightInd w:val="0"/>
        <w:ind w:firstLineChars="0"/>
        <w:jc w:val="left"/>
        <w:rPr>
          <w:rFonts w:asciiTheme="minorEastAsia" w:hAnsiTheme="minorEastAsia" w:cs="宋体"/>
          <w:kern w:val="0"/>
          <w:szCs w:val="21"/>
        </w:rPr>
      </w:pPr>
      <w:r w:rsidRPr="00914E56">
        <w:rPr>
          <w:rFonts w:ascii="宋体" w:eastAsia="宋体" w:cs="宋体" w:hint="eastAsia"/>
          <w:kern w:val="0"/>
          <w:szCs w:val="21"/>
        </w:rPr>
        <w:t>烘干室与燃烧装置之间的连接管道应使用不燃材料隔热，外表面温度不应超过</w:t>
      </w:r>
      <w:r w:rsidRPr="00914E56">
        <w:rPr>
          <w:rFonts w:ascii="TimesNewRomanPSMT" w:eastAsia="TimesNewRomanPSMT" w:cs="TimesNewRomanPSMT"/>
          <w:kern w:val="0"/>
          <w:szCs w:val="21"/>
        </w:rPr>
        <w:t>70</w:t>
      </w:r>
      <w:r w:rsidRPr="00914E56">
        <w:rPr>
          <w:rFonts w:ascii="宋体" w:eastAsia="宋体" w:cs="宋体" w:hint="eastAsia"/>
          <w:kern w:val="0"/>
          <w:szCs w:val="21"/>
        </w:rPr>
        <w:t>℃</w:t>
      </w:r>
    </w:p>
    <w:p w:rsidR="00914E56" w:rsidRPr="00914E56" w:rsidRDefault="00914E56" w:rsidP="00A15307">
      <w:pPr>
        <w:pStyle w:val="ac"/>
        <w:numPr>
          <w:ilvl w:val="0"/>
          <w:numId w:val="82"/>
        </w:numPr>
        <w:autoSpaceDE w:val="0"/>
        <w:autoSpaceDN w:val="0"/>
        <w:adjustRightInd w:val="0"/>
        <w:ind w:firstLineChars="0"/>
        <w:jc w:val="left"/>
        <w:rPr>
          <w:rFonts w:asciiTheme="minorEastAsia" w:hAnsiTheme="minorEastAsia" w:cs="宋体"/>
          <w:kern w:val="0"/>
          <w:szCs w:val="21"/>
        </w:rPr>
      </w:pPr>
      <w:r w:rsidRPr="00914E56">
        <w:rPr>
          <w:rFonts w:ascii="宋体" w:eastAsia="宋体" w:cs="宋体" w:hint="eastAsia"/>
          <w:kern w:val="0"/>
          <w:szCs w:val="21"/>
        </w:rPr>
        <w:t>烘干室的电气设备应符合</w:t>
      </w:r>
      <w:r w:rsidRPr="00914E56">
        <w:rPr>
          <w:rFonts w:ascii="TimesNewRomanPSMT" w:eastAsia="TimesNewRomanPSMT" w:cs="TimesNewRomanPSMT"/>
          <w:kern w:val="0"/>
          <w:szCs w:val="21"/>
        </w:rPr>
        <w:t xml:space="preserve">GB50058 </w:t>
      </w:r>
      <w:r w:rsidRPr="00914E56">
        <w:rPr>
          <w:rFonts w:ascii="宋体" w:eastAsia="宋体" w:cs="宋体" w:hint="eastAsia"/>
          <w:kern w:val="0"/>
          <w:szCs w:val="21"/>
        </w:rPr>
        <w:t>的规定</w:t>
      </w:r>
      <w:r>
        <w:rPr>
          <w:rFonts w:ascii="宋体" w:eastAsia="宋体" w:cs="宋体" w:hint="eastAsia"/>
          <w:kern w:val="0"/>
          <w:szCs w:val="21"/>
        </w:rPr>
        <w:t>。</w:t>
      </w:r>
    </w:p>
    <w:p w:rsidR="00914E56" w:rsidRPr="004D75A8" w:rsidRDefault="00914E56" w:rsidP="00A15307">
      <w:pPr>
        <w:pStyle w:val="ac"/>
        <w:numPr>
          <w:ilvl w:val="0"/>
          <w:numId w:val="82"/>
        </w:numPr>
        <w:autoSpaceDE w:val="0"/>
        <w:autoSpaceDN w:val="0"/>
        <w:adjustRightInd w:val="0"/>
        <w:ind w:firstLineChars="0"/>
        <w:jc w:val="left"/>
        <w:rPr>
          <w:rFonts w:asciiTheme="minorEastAsia" w:hAnsiTheme="minorEastAsia" w:cs="宋体"/>
          <w:kern w:val="0"/>
          <w:szCs w:val="21"/>
        </w:rPr>
      </w:pPr>
      <w:r w:rsidRPr="00914E56">
        <w:rPr>
          <w:rFonts w:ascii="宋体" w:eastAsia="宋体" w:cs="宋体" w:hint="eastAsia"/>
          <w:kern w:val="0"/>
          <w:szCs w:val="21"/>
        </w:rPr>
        <w:t>烘干室应设置静电接地，其接地电阻值小于</w:t>
      </w:r>
      <w:r w:rsidRPr="00914E56">
        <w:rPr>
          <w:rFonts w:ascii="TimesNewRomanPSMT" w:eastAsia="TimesNewRomanPSMT" w:cs="TimesNewRomanPSMT"/>
          <w:kern w:val="0"/>
          <w:szCs w:val="21"/>
        </w:rPr>
        <w:t>100</w:t>
      </w:r>
      <w:r w:rsidRPr="00914E56">
        <w:rPr>
          <w:rFonts w:ascii="宋体" w:eastAsia="宋体" w:cs="宋体" w:hint="eastAsia"/>
          <w:kern w:val="0"/>
          <w:szCs w:val="21"/>
        </w:rPr>
        <w:t>Ω</w:t>
      </w:r>
      <w:r>
        <w:rPr>
          <w:rFonts w:ascii="宋体" w:eastAsia="宋体" w:cs="宋体" w:hint="eastAsia"/>
          <w:kern w:val="0"/>
          <w:szCs w:val="21"/>
        </w:rPr>
        <w:t>。</w:t>
      </w:r>
    </w:p>
    <w:p w:rsidR="004D75A8" w:rsidRPr="003566E2" w:rsidRDefault="004D75A8" w:rsidP="004D75A8">
      <w:pPr>
        <w:pStyle w:val="ac"/>
        <w:numPr>
          <w:ilvl w:val="0"/>
          <w:numId w:val="82"/>
        </w:numPr>
        <w:autoSpaceDE w:val="0"/>
        <w:autoSpaceDN w:val="0"/>
        <w:adjustRightInd w:val="0"/>
        <w:ind w:firstLineChars="0"/>
        <w:jc w:val="left"/>
        <w:rPr>
          <w:rFonts w:asciiTheme="minorEastAsia" w:hAnsiTheme="minorEastAsia"/>
          <w:szCs w:val="21"/>
        </w:rPr>
      </w:pPr>
      <w:r w:rsidRPr="004D75A8">
        <w:rPr>
          <w:rFonts w:asciiTheme="minorEastAsia" w:hAnsiTheme="minorEastAsia" w:cs="宋体" w:hint="eastAsia"/>
          <w:kern w:val="0"/>
          <w:szCs w:val="21"/>
        </w:rPr>
        <w:t>烘干</w:t>
      </w:r>
      <w:r w:rsidRPr="004D75A8">
        <w:rPr>
          <w:rFonts w:asciiTheme="minorEastAsia" w:hAnsiTheme="minorEastAsia" w:hint="eastAsia"/>
          <w:szCs w:val="21"/>
        </w:rPr>
        <w:t>室等高温环境应配置对应的耐高温传感器，确保安全可靠。</w:t>
      </w:r>
    </w:p>
    <w:p w:rsidR="00311F98" w:rsidRDefault="00311F98" w:rsidP="00A15307">
      <w:pPr>
        <w:pStyle w:val="af4"/>
        <w:numPr>
          <w:ilvl w:val="0"/>
          <w:numId w:val="79"/>
        </w:numPr>
        <w:spacing w:line="276" w:lineRule="auto"/>
        <w:ind w:left="0" w:firstLineChars="0" w:firstLine="0"/>
        <w:rPr>
          <w:sz w:val="21"/>
          <w:szCs w:val="21"/>
        </w:rPr>
      </w:pPr>
      <w:r w:rsidRPr="00311F98">
        <w:rPr>
          <w:rFonts w:asciiTheme="minorEastAsia" w:eastAsiaTheme="minorEastAsia" w:hAnsiTheme="minorEastAsia" w:hint="eastAsia"/>
          <w:sz w:val="21"/>
          <w:szCs w:val="21"/>
        </w:rPr>
        <w:t>建筑物防雷、</w:t>
      </w:r>
      <w:r w:rsidRPr="00311F98">
        <w:rPr>
          <w:rFonts w:hint="eastAsia"/>
          <w:sz w:val="21"/>
          <w:szCs w:val="21"/>
        </w:rPr>
        <w:t>防静电</w:t>
      </w:r>
    </w:p>
    <w:p w:rsidR="00914E56" w:rsidRPr="00311F98" w:rsidRDefault="00311F98" w:rsidP="00A15307">
      <w:pPr>
        <w:pStyle w:val="ac"/>
        <w:numPr>
          <w:ilvl w:val="0"/>
          <w:numId w:val="83"/>
        </w:numPr>
        <w:autoSpaceDE w:val="0"/>
        <w:autoSpaceDN w:val="0"/>
        <w:adjustRightInd w:val="0"/>
        <w:ind w:left="0" w:firstLineChars="0" w:firstLine="0"/>
        <w:jc w:val="left"/>
        <w:rPr>
          <w:rFonts w:ascii="宋体" w:eastAsia="宋体" w:cs="宋体"/>
          <w:kern w:val="0"/>
          <w:szCs w:val="21"/>
        </w:rPr>
      </w:pPr>
      <w:r w:rsidRPr="00311F98">
        <w:rPr>
          <w:rFonts w:ascii="宋体" w:eastAsia="宋体" w:cs="宋体" w:hint="eastAsia"/>
          <w:kern w:val="0"/>
          <w:szCs w:val="21"/>
        </w:rPr>
        <w:t>引下线宜采用热镀锌圆钢或扁钢，宜优先采用圆钢。</w:t>
      </w:r>
    </w:p>
    <w:p w:rsidR="00914E56" w:rsidRPr="0099331E" w:rsidRDefault="00311F98" w:rsidP="00A15307">
      <w:pPr>
        <w:pStyle w:val="ac"/>
        <w:numPr>
          <w:ilvl w:val="0"/>
          <w:numId w:val="83"/>
        </w:numPr>
        <w:autoSpaceDE w:val="0"/>
        <w:autoSpaceDN w:val="0"/>
        <w:adjustRightInd w:val="0"/>
        <w:ind w:left="0" w:firstLineChars="0" w:firstLine="0"/>
        <w:jc w:val="left"/>
        <w:rPr>
          <w:rFonts w:ascii="宋体" w:eastAsia="宋体" w:cs="宋体"/>
          <w:kern w:val="0"/>
          <w:szCs w:val="21"/>
        </w:rPr>
      </w:pPr>
      <w:r w:rsidRPr="00311F98">
        <w:rPr>
          <w:rFonts w:ascii="宋体" w:eastAsia="宋体" w:cs="宋体" w:hint="eastAsia"/>
          <w:kern w:val="0"/>
          <w:szCs w:val="21"/>
        </w:rPr>
        <w:t>在敷设于土壤中的接地体连接到混凝土基础内起基础接地体作用的钢筋</w:t>
      </w:r>
      <w:r w:rsidRPr="0099331E">
        <w:rPr>
          <w:rFonts w:ascii="宋体" w:eastAsia="宋体" w:cs="宋体" w:hint="eastAsia"/>
          <w:kern w:val="0"/>
          <w:szCs w:val="21"/>
        </w:rPr>
        <w:t>或钢材的情况下，土壤中的接地体宜采用铜质或镀铜或不锈钢导体。</w:t>
      </w:r>
    </w:p>
    <w:p w:rsidR="004D75A8" w:rsidRPr="00991D4E" w:rsidRDefault="00311F98" w:rsidP="004D75A8">
      <w:pPr>
        <w:pStyle w:val="ac"/>
        <w:numPr>
          <w:ilvl w:val="0"/>
          <w:numId w:val="83"/>
        </w:numPr>
        <w:autoSpaceDE w:val="0"/>
        <w:autoSpaceDN w:val="0"/>
        <w:adjustRightInd w:val="0"/>
        <w:ind w:left="0" w:firstLineChars="0" w:firstLine="0"/>
        <w:jc w:val="left"/>
        <w:rPr>
          <w:rFonts w:ascii="宋体" w:eastAsia="宋体" w:cs="宋体"/>
          <w:kern w:val="0"/>
          <w:szCs w:val="21"/>
        </w:rPr>
      </w:pPr>
      <w:r w:rsidRPr="00311F98">
        <w:rPr>
          <w:rFonts w:ascii="宋体" w:eastAsia="宋体" w:cs="宋体" w:hint="eastAsia"/>
          <w:kern w:val="0"/>
          <w:szCs w:val="21"/>
        </w:rPr>
        <w:t>在存在静电引爆危险的场所，所有属静电导体的物体必须接地。对金属</w:t>
      </w:r>
      <w:r w:rsidRPr="0099331E">
        <w:rPr>
          <w:rFonts w:ascii="宋体" w:eastAsia="宋体" w:cs="宋体" w:hint="eastAsia"/>
          <w:kern w:val="0"/>
          <w:szCs w:val="21"/>
        </w:rPr>
        <w:t>物体应采用金属导体与大地作导通性连接，对金属以外的静电导体及亚导体则应作间接接地。</w:t>
      </w:r>
    </w:p>
    <w:p w:rsidR="00991D4E" w:rsidRPr="00BA4DC4" w:rsidRDefault="00991D4E" w:rsidP="00991D4E">
      <w:pPr>
        <w:pStyle w:val="af4"/>
        <w:numPr>
          <w:ilvl w:val="0"/>
          <w:numId w:val="67"/>
        </w:numPr>
        <w:autoSpaceDE w:val="0"/>
        <w:autoSpaceDN w:val="0"/>
        <w:spacing w:line="240" w:lineRule="auto"/>
        <w:ind w:left="0" w:firstLineChars="0" w:firstLine="0"/>
        <w:jc w:val="left"/>
        <w:rPr>
          <w:rFonts w:asciiTheme="minorEastAsia" w:hAnsiTheme="minorEastAsia"/>
          <w:szCs w:val="21"/>
        </w:rPr>
      </w:pPr>
      <w:r w:rsidRPr="00BA4DC4">
        <w:rPr>
          <w:rFonts w:hint="eastAsia"/>
          <w:sz w:val="21"/>
          <w:szCs w:val="21"/>
        </w:rPr>
        <w:t>涂装线的安消环要求应高于需方的安评和环评相关标准的要求。</w:t>
      </w:r>
    </w:p>
    <w:p w:rsidR="00311F98" w:rsidRPr="00BA4DC4" w:rsidRDefault="00FB039D" w:rsidP="00A15307">
      <w:pPr>
        <w:pStyle w:val="af4"/>
        <w:numPr>
          <w:ilvl w:val="0"/>
          <w:numId w:val="67"/>
        </w:numPr>
        <w:spacing w:line="276" w:lineRule="auto"/>
        <w:ind w:left="0" w:firstLineChars="0" w:firstLine="0"/>
        <w:rPr>
          <w:sz w:val="21"/>
          <w:szCs w:val="21"/>
        </w:rPr>
      </w:pPr>
      <w:r w:rsidRPr="00BA4DC4">
        <w:rPr>
          <w:rFonts w:hint="eastAsia"/>
          <w:sz w:val="21"/>
          <w:szCs w:val="21"/>
        </w:rPr>
        <w:t>企业应会同工程设计、施工单位，重点针对设备设施的材质或原材料、安装质量等，进行认真的检查、检验，严格施工安装质量，以消除因设备设施或安装质量缺陷而带来的“先天性”事故隐患。</w:t>
      </w:r>
    </w:p>
    <w:p w:rsidR="005C388D" w:rsidRDefault="005C388D" w:rsidP="005C388D">
      <w:pPr>
        <w:autoSpaceDE w:val="0"/>
        <w:autoSpaceDN w:val="0"/>
        <w:adjustRightInd w:val="0"/>
        <w:jc w:val="left"/>
        <w:rPr>
          <w:rFonts w:asciiTheme="minorEastAsia" w:hAnsiTheme="minorEastAsia" w:cs="宋体"/>
          <w:kern w:val="0"/>
          <w:szCs w:val="21"/>
        </w:rPr>
      </w:pPr>
    </w:p>
    <w:p w:rsidR="00633973" w:rsidRDefault="00633973" w:rsidP="005C388D">
      <w:pPr>
        <w:autoSpaceDE w:val="0"/>
        <w:autoSpaceDN w:val="0"/>
        <w:adjustRightInd w:val="0"/>
        <w:jc w:val="left"/>
        <w:rPr>
          <w:rFonts w:asciiTheme="minorEastAsia" w:hAnsiTheme="minorEastAsia" w:cs="宋体"/>
          <w:kern w:val="0"/>
          <w:szCs w:val="21"/>
        </w:rPr>
      </w:pPr>
    </w:p>
    <w:p w:rsidR="003566E2" w:rsidRPr="006338D2" w:rsidRDefault="003566E2" w:rsidP="005C388D">
      <w:pPr>
        <w:autoSpaceDE w:val="0"/>
        <w:autoSpaceDN w:val="0"/>
        <w:adjustRightInd w:val="0"/>
        <w:jc w:val="left"/>
        <w:rPr>
          <w:rFonts w:asciiTheme="minorEastAsia" w:hAnsiTheme="minorEastAsia" w:cs="宋体"/>
          <w:kern w:val="0"/>
          <w:szCs w:val="21"/>
        </w:rPr>
      </w:pPr>
    </w:p>
    <w:p w:rsidR="00CD6EEC" w:rsidRDefault="00CD6EEC" w:rsidP="00E13600">
      <w:pPr>
        <w:pStyle w:val="ac"/>
        <w:numPr>
          <w:ilvl w:val="0"/>
          <w:numId w:val="4"/>
        </w:numPr>
        <w:ind w:left="0" w:firstLineChars="0" w:firstLine="0"/>
        <w:rPr>
          <w:rFonts w:asciiTheme="minorEastAsia" w:hAnsiTheme="minorEastAsia"/>
          <w:b/>
          <w:szCs w:val="21"/>
        </w:rPr>
      </w:pPr>
      <w:r w:rsidRPr="00515700">
        <w:rPr>
          <w:rFonts w:asciiTheme="minorEastAsia" w:hAnsiTheme="minorEastAsia" w:hint="eastAsia"/>
          <w:b/>
          <w:szCs w:val="21"/>
        </w:rPr>
        <w:lastRenderedPageBreak/>
        <w:t>生产线设备组成</w:t>
      </w:r>
    </w:p>
    <w:p w:rsidR="00BD04ED" w:rsidRDefault="00A1173D" w:rsidP="00F77D7A">
      <w:pPr>
        <w:pStyle w:val="ac"/>
        <w:numPr>
          <w:ilvl w:val="1"/>
          <w:numId w:val="86"/>
        </w:numPr>
        <w:ind w:left="0" w:firstLineChars="0" w:firstLine="0"/>
        <w:rPr>
          <w:rFonts w:asciiTheme="minorEastAsia" w:hAnsiTheme="minorEastAsia"/>
          <w:szCs w:val="21"/>
        </w:rPr>
      </w:pPr>
      <w:r w:rsidRPr="00A1173D">
        <w:rPr>
          <w:rFonts w:asciiTheme="minorEastAsia" w:hAnsiTheme="minorEastAsia" w:hint="eastAsia"/>
          <w:szCs w:val="21"/>
        </w:rPr>
        <w:t>生产线设备的组成</w:t>
      </w:r>
    </w:p>
    <w:tbl>
      <w:tblPr>
        <w:tblW w:w="9640" w:type="dxa"/>
        <w:tblInd w:w="-459" w:type="dxa"/>
        <w:tblLayout w:type="fixed"/>
        <w:tblLook w:val="04A0"/>
      </w:tblPr>
      <w:tblGrid>
        <w:gridCol w:w="437"/>
        <w:gridCol w:w="567"/>
        <w:gridCol w:w="2694"/>
        <w:gridCol w:w="2835"/>
        <w:gridCol w:w="740"/>
        <w:gridCol w:w="760"/>
        <w:gridCol w:w="898"/>
        <w:gridCol w:w="709"/>
      </w:tblGrid>
      <w:tr w:rsidR="00CC72F8" w:rsidRPr="00CC72F8" w:rsidTr="00CC72F8">
        <w:trPr>
          <w:trHeight w:val="480"/>
        </w:trPr>
        <w:tc>
          <w:tcPr>
            <w:tcW w:w="96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涂装线主要设备组成</w:t>
            </w:r>
          </w:p>
        </w:tc>
      </w:tr>
      <w:tr w:rsidR="00CC72F8" w:rsidRPr="00CC72F8" w:rsidTr="00CC72F8">
        <w:trPr>
          <w:trHeight w:val="735"/>
        </w:trPr>
        <w:tc>
          <w:tcPr>
            <w:tcW w:w="43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567"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名 称</w:t>
            </w:r>
          </w:p>
        </w:tc>
        <w:tc>
          <w:tcPr>
            <w:tcW w:w="2694"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室体有效内腔尺寸（最终尺寸由供方设计确定）</w:t>
            </w:r>
          </w:p>
        </w:tc>
        <w:tc>
          <w:tcPr>
            <w:tcW w:w="2835"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设备主要配置</w:t>
            </w:r>
          </w:p>
        </w:tc>
        <w:tc>
          <w:tcPr>
            <w:tcW w:w="740"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单位</w:t>
            </w:r>
          </w:p>
        </w:tc>
        <w:tc>
          <w:tcPr>
            <w:tcW w:w="760"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数量</w:t>
            </w:r>
          </w:p>
        </w:tc>
        <w:tc>
          <w:tcPr>
            <w:tcW w:w="89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总重量（吨）</w:t>
            </w:r>
          </w:p>
        </w:tc>
        <w:tc>
          <w:tcPr>
            <w:tcW w:w="70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57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抛丸系统</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前室：L×W×H=13000×0×0(mm)</w:t>
            </w:r>
            <w:r w:rsidRPr="00CC72F8">
              <w:rPr>
                <w:rFonts w:ascii="宋体" w:eastAsia="宋体" w:hAnsi="宋体" w:cs="宋体" w:hint="eastAsia"/>
                <w:kern w:val="0"/>
                <w:sz w:val="20"/>
                <w:szCs w:val="20"/>
              </w:rPr>
              <w:br/>
              <w:t>抛室：L×W×H=4000×0×0(mm)</w:t>
            </w:r>
            <w:r w:rsidRPr="00CC72F8">
              <w:rPr>
                <w:rFonts w:ascii="宋体" w:eastAsia="宋体" w:hAnsi="宋体" w:cs="宋体" w:hint="eastAsia"/>
                <w:kern w:val="0"/>
                <w:sz w:val="20"/>
                <w:szCs w:val="20"/>
              </w:rPr>
              <w:br/>
              <w:t>后室：L×W×H=13000×0×0(mm)</w:t>
            </w:r>
            <w:r w:rsidRPr="00CC72F8">
              <w:rPr>
                <w:rFonts w:ascii="宋体" w:eastAsia="宋体" w:hAnsi="宋体" w:cs="宋体" w:hint="eastAsia"/>
                <w:kern w:val="0"/>
                <w:sz w:val="20"/>
                <w:szCs w:val="20"/>
              </w:rPr>
              <w:br/>
              <w:t>隔音室：L×W×H=8000×0×0(mm)</w:t>
            </w:r>
            <w:r w:rsidRPr="00CC72F8">
              <w:rPr>
                <w:rFonts w:ascii="宋体" w:eastAsia="宋体" w:hAnsi="宋体" w:cs="宋体" w:hint="eastAsia"/>
                <w:kern w:val="0"/>
                <w:sz w:val="20"/>
                <w:szCs w:val="20"/>
              </w:rPr>
              <w:br/>
              <w:t>补喷清理室：L×W×H=14000×0×0(mm)</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室体、抛丸室、抛丸头、丸料循环系统、丸料回收循环系统、照明系统、排风系统、除尘系统、隔音室、补喷清理室、喷丸吸丸系统、人行便门、二层固定平台等。</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24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喷漆室</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L×W×H=14000×0×0(mm)</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5D7DC5">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室体、照明系统、静压层、动力送风系统（不加热不制冷）、排风系统、漆雾过滤系统、可燃气体浓度报警系统、电动大门、对角2个人行便门、</w:t>
            </w:r>
            <w:r w:rsidR="005D7DC5">
              <w:rPr>
                <w:rFonts w:ascii="宋体" w:eastAsia="宋体" w:hAnsi="宋体" w:cs="宋体" w:hint="eastAsia"/>
                <w:kern w:val="0"/>
                <w:sz w:val="20"/>
                <w:szCs w:val="20"/>
              </w:rPr>
              <w:t>走廊式</w:t>
            </w:r>
            <w:r w:rsidRPr="00CC72F8">
              <w:rPr>
                <w:rFonts w:ascii="宋体" w:eastAsia="宋体" w:hAnsi="宋体" w:cs="宋体" w:hint="eastAsia"/>
                <w:kern w:val="0"/>
                <w:sz w:val="20"/>
                <w:szCs w:val="20"/>
              </w:rPr>
              <w:t>升降平台等。</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可用于工件擦洗；调漆间暂不考虑；</w:t>
            </w:r>
          </w:p>
        </w:tc>
      </w:tr>
      <w:tr w:rsidR="00CC72F8" w:rsidRPr="00CC72F8" w:rsidTr="00CC72F8">
        <w:trPr>
          <w:trHeight w:val="87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烘干系统</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L×W×H=13000×0×0(mm)</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室体、送风回风管路、天然气燃烧系统、电动大门、温度控制系统、超温报警系统等。</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刮腻子室</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L×W×H=14000×0×0(mm)</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室体、照明系统、排风系统、可燃气体浓度报警系统、电动大门、人行便门等。</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可用于工件擦洗</w:t>
            </w:r>
          </w:p>
        </w:tc>
      </w:tr>
      <w:tr w:rsidR="00CC72F8" w:rsidRPr="00CC72F8" w:rsidTr="00CC72F8">
        <w:trPr>
          <w:trHeight w:val="78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腻子打磨室</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L×W×H=14000×0×0(mm)</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室体、照明系统、排风系统、除尘系统、电动大门、人行便门等。</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9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输送设备</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钢架系统、自行葫芦输送线；电动自行葫芦（11组），空中摆渡车系统（3组），吊具自制(由供方提供样式图样并指导制造）。</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03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7</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废气处理系统</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抛丸/喷漆/烘干/刮腻子/打磨/燃烧等需要进行废气处理；活性炭吸附脱附催化燃烧设备，喷漆室废气分开控制，共用烟囱。</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79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整线系统控制系统、操作系统、各室体单独控制、能自动也能手动、预留MES接口等。</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02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室外设备防护</w:t>
            </w:r>
          </w:p>
        </w:tc>
        <w:tc>
          <w:tcPr>
            <w:tcW w:w="2694"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除尘设备、废气处理设备放置在厂房外侧，需要做好防日晒雨淋、防锈防腐、防雷等防护措施；供方提供方案由需方确定。</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套</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79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重量合计（吨）</w:t>
            </w:r>
          </w:p>
        </w:tc>
        <w:tc>
          <w:tcPr>
            <w:tcW w:w="5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提供的重量与实际过磅重量偏差≤5%；重量是项目验收指标的其中一项。</w:t>
            </w:r>
          </w:p>
        </w:tc>
        <w:tc>
          <w:tcPr>
            <w:tcW w:w="74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898"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70"/>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说明：供方需要提供整套系统的三维效果图进行技术评标。</w:t>
            </w:r>
          </w:p>
        </w:tc>
      </w:tr>
    </w:tbl>
    <w:p w:rsidR="00415E7C" w:rsidRPr="003D43D8" w:rsidRDefault="00415E7C" w:rsidP="00E93CE3">
      <w:pPr>
        <w:pStyle w:val="ac"/>
        <w:ind w:firstLineChars="0" w:firstLine="0"/>
        <w:rPr>
          <w:rFonts w:asciiTheme="minorEastAsia" w:hAnsiTheme="minorEastAsia"/>
          <w:szCs w:val="21"/>
        </w:rPr>
      </w:pPr>
    </w:p>
    <w:p w:rsidR="00C102A9" w:rsidRDefault="00A1173D" w:rsidP="00F77D7A">
      <w:pPr>
        <w:pStyle w:val="ac"/>
        <w:numPr>
          <w:ilvl w:val="1"/>
          <w:numId w:val="86"/>
        </w:numPr>
        <w:ind w:left="0" w:firstLineChars="0" w:firstLine="0"/>
        <w:rPr>
          <w:rFonts w:asciiTheme="minorEastAsia" w:hAnsiTheme="minorEastAsia"/>
          <w:color w:val="000000"/>
          <w:szCs w:val="21"/>
        </w:rPr>
      </w:pPr>
      <w:r>
        <w:rPr>
          <w:rFonts w:asciiTheme="minorEastAsia" w:hAnsiTheme="minorEastAsia" w:hint="eastAsia"/>
          <w:color w:val="000000"/>
          <w:szCs w:val="21"/>
        </w:rPr>
        <w:t>该</w:t>
      </w:r>
      <w:r w:rsidR="00D15461" w:rsidRPr="00E93CE3">
        <w:rPr>
          <w:rFonts w:asciiTheme="minorEastAsia" w:hAnsiTheme="minorEastAsia" w:hint="eastAsia"/>
          <w:szCs w:val="21"/>
        </w:rPr>
        <w:t>生产线</w:t>
      </w:r>
      <w:r>
        <w:rPr>
          <w:rFonts w:asciiTheme="minorEastAsia" w:hAnsiTheme="minorEastAsia" w:hint="eastAsia"/>
          <w:color w:val="000000"/>
          <w:szCs w:val="21"/>
        </w:rPr>
        <w:t>为完整的</w:t>
      </w:r>
      <w:r w:rsidR="00D15461">
        <w:rPr>
          <w:rFonts w:asciiTheme="minorEastAsia" w:hAnsiTheme="minorEastAsia" w:hint="eastAsia"/>
          <w:color w:val="000000"/>
          <w:szCs w:val="21"/>
        </w:rPr>
        <w:t>、全</w:t>
      </w:r>
      <w:r>
        <w:rPr>
          <w:rFonts w:asciiTheme="minorEastAsia" w:hAnsiTheme="minorEastAsia" w:hint="eastAsia"/>
          <w:color w:val="000000"/>
          <w:szCs w:val="21"/>
        </w:rPr>
        <w:t>新的</w:t>
      </w:r>
      <w:r w:rsidR="00C102A9">
        <w:rPr>
          <w:rFonts w:asciiTheme="minorEastAsia" w:hAnsiTheme="minorEastAsia" w:hint="eastAsia"/>
          <w:color w:val="000000"/>
          <w:szCs w:val="21"/>
        </w:rPr>
        <w:t>、未使用的</w:t>
      </w:r>
      <w:r>
        <w:rPr>
          <w:rFonts w:asciiTheme="minorEastAsia" w:hAnsiTheme="minorEastAsia" w:hint="eastAsia"/>
          <w:color w:val="000000"/>
          <w:szCs w:val="21"/>
        </w:rPr>
        <w:t>成套设备</w:t>
      </w:r>
      <w:r w:rsidR="00C102A9">
        <w:rPr>
          <w:rFonts w:asciiTheme="minorEastAsia" w:hAnsiTheme="minorEastAsia" w:hint="eastAsia"/>
          <w:color w:val="000000"/>
          <w:szCs w:val="21"/>
        </w:rPr>
        <w:t>（部件）</w:t>
      </w:r>
      <w:r>
        <w:rPr>
          <w:rFonts w:asciiTheme="minorEastAsia" w:hAnsiTheme="minorEastAsia" w:hint="eastAsia"/>
          <w:color w:val="000000"/>
          <w:szCs w:val="21"/>
        </w:rPr>
        <w:t>，</w:t>
      </w:r>
      <w:r w:rsidR="00C102A9">
        <w:rPr>
          <w:rFonts w:asciiTheme="minorEastAsia" w:hAnsiTheme="minorEastAsia" w:hint="eastAsia"/>
          <w:color w:val="000000"/>
          <w:szCs w:val="21"/>
        </w:rPr>
        <w:t>并符合</w:t>
      </w:r>
      <w:r w:rsidR="00E93CE3">
        <w:rPr>
          <w:rFonts w:asciiTheme="minorEastAsia" w:hAnsiTheme="minorEastAsia" w:hint="eastAsia"/>
          <w:color w:val="000000"/>
          <w:szCs w:val="21"/>
        </w:rPr>
        <w:t>合同规定的</w:t>
      </w:r>
      <w:r w:rsidR="00FD6495">
        <w:rPr>
          <w:rFonts w:asciiTheme="minorEastAsia" w:hAnsiTheme="minorEastAsia" w:hint="eastAsia"/>
          <w:color w:val="000000"/>
          <w:szCs w:val="21"/>
        </w:rPr>
        <w:t>工艺技术、</w:t>
      </w:r>
      <w:r w:rsidR="00E93CE3">
        <w:rPr>
          <w:rFonts w:asciiTheme="minorEastAsia" w:hAnsiTheme="minorEastAsia" w:hint="eastAsia"/>
          <w:color w:val="000000"/>
          <w:szCs w:val="21"/>
        </w:rPr>
        <w:t>质量、规格材质</w:t>
      </w:r>
      <w:r w:rsidR="00FD6495">
        <w:rPr>
          <w:rFonts w:asciiTheme="minorEastAsia" w:hAnsiTheme="minorEastAsia" w:hint="eastAsia"/>
          <w:color w:val="000000"/>
          <w:szCs w:val="21"/>
        </w:rPr>
        <w:t>、表面外观、</w:t>
      </w:r>
      <w:r w:rsidR="00F36086">
        <w:rPr>
          <w:rFonts w:asciiTheme="minorEastAsia" w:hAnsiTheme="minorEastAsia" w:hint="eastAsia"/>
          <w:color w:val="000000"/>
          <w:szCs w:val="21"/>
        </w:rPr>
        <w:t>结构</w:t>
      </w:r>
      <w:r w:rsidR="00E93CE3">
        <w:rPr>
          <w:rFonts w:asciiTheme="minorEastAsia" w:hAnsiTheme="minorEastAsia" w:hint="eastAsia"/>
          <w:color w:val="000000"/>
          <w:szCs w:val="21"/>
        </w:rPr>
        <w:t>和性能要求。</w:t>
      </w:r>
    </w:p>
    <w:p w:rsidR="00E93CE3" w:rsidRDefault="00E93CE3" w:rsidP="00F77D7A">
      <w:pPr>
        <w:pStyle w:val="ac"/>
        <w:numPr>
          <w:ilvl w:val="1"/>
          <w:numId w:val="86"/>
        </w:numPr>
        <w:ind w:left="0" w:firstLineChars="0" w:firstLine="0"/>
        <w:rPr>
          <w:rFonts w:asciiTheme="minorEastAsia" w:hAnsiTheme="minorEastAsia"/>
          <w:color w:val="000000"/>
          <w:szCs w:val="21"/>
        </w:rPr>
      </w:pPr>
      <w:r>
        <w:rPr>
          <w:rFonts w:asciiTheme="minorEastAsia" w:hAnsiTheme="minorEastAsia" w:hint="eastAsia"/>
          <w:color w:val="000000"/>
          <w:szCs w:val="21"/>
        </w:rPr>
        <w:t>供</w:t>
      </w:r>
      <w:r w:rsidRPr="00E93CE3">
        <w:rPr>
          <w:rFonts w:asciiTheme="minorEastAsia" w:hAnsiTheme="minorEastAsia" w:hint="eastAsia"/>
          <w:color w:val="000000"/>
          <w:szCs w:val="21"/>
        </w:rPr>
        <w:t>方保证提供的设备经过正确安装、维护保养，在产品寿命期内一切性能达到本合同的要求。</w:t>
      </w:r>
    </w:p>
    <w:p w:rsidR="00E93CE3" w:rsidRDefault="00A1173D" w:rsidP="00F77D7A">
      <w:pPr>
        <w:pStyle w:val="ac"/>
        <w:numPr>
          <w:ilvl w:val="1"/>
          <w:numId w:val="86"/>
        </w:numPr>
        <w:ind w:left="0" w:firstLineChars="0" w:firstLine="0"/>
        <w:rPr>
          <w:rFonts w:asciiTheme="minorEastAsia" w:hAnsiTheme="minorEastAsia"/>
          <w:color w:val="000000"/>
          <w:szCs w:val="21"/>
        </w:rPr>
      </w:pPr>
      <w:r w:rsidRPr="00E93CE3">
        <w:rPr>
          <w:rFonts w:asciiTheme="minorEastAsia" w:hAnsiTheme="minorEastAsia" w:hint="eastAsia"/>
          <w:color w:val="000000"/>
          <w:szCs w:val="21"/>
        </w:rPr>
        <w:t>设备清单是所需的主要设备及附件，若在安装和调试过程中发现附件不齐或设计考虑不周导致更改，供方无偿补齐或整改</w:t>
      </w:r>
      <w:r w:rsidR="00AE1A70" w:rsidRPr="00E93CE3">
        <w:rPr>
          <w:rFonts w:asciiTheme="minorEastAsia" w:hAnsiTheme="minorEastAsia" w:hint="eastAsia"/>
          <w:color w:val="000000"/>
          <w:szCs w:val="21"/>
        </w:rPr>
        <w:t>完善直到</w:t>
      </w:r>
      <w:r w:rsidRPr="00E93CE3">
        <w:rPr>
          <w:rFonts w:asciiTheme="minorEastAsia" w:hAnsiTheme="minorEastAsia" w:hint="eastAsia"/>
          <w:color w:val="000000"/>
          <w:szCs w:val="21"/>
        </w:rPr>
        <w:t>正常投入使用。</w:t>
      </w:r>
    </w:p>
    <w:p w:rsidR="00E93CE3" w:rsidRDefault="00A1173D" w:rsidP="00F77D7A">
      <w:pPr>
        <w:pStyle w:val="ac"/>
        <w:numPr>
          <w:ilvl w:val="1"/>
          <w:numId w:val="86"/>
        </w:numPr>
        <w:ind w:left="0" w:firstLineChars="0" w:firstLine="0"/>
        <w:rPr>
          <w:rFonts w:asciiTheme="minorEastAsia" w:hAnsiTheme="minorEastAsia"/>
          <w:color w:val="000000"/>
          <w:szCs w:val="21"/>
        </w:rPr>
      </w:pPr>
      <w:r w:rsidRPr="00E93CE3">
        <w:rPr>
          <w:rFonts w:asciiTheme="minorEastAsia" w:hAnsiTheme="minorEastAsia" w:hint="eastAsia"/>
          <w:color w:val="000000"/>
          <w:szCs w:val="21"/>
        </w:rPr>
        <w:t>设备的设计制造</w:t>
      </w:r>
      <w:r w:rsidR="00AE1A70" w:rsidRPr="00E93CE3">
        <w:rPr>
          <w:rFonts w:asciiTheme="minorEastAsia" w:hAnsiTheme="minorEastAsia" w:hint="eastAsia"/>
          <w:color w:val="000000"/>
          <w:szCs w:val="21"/>
        </w:rPr>
        <w:t>若</w:t>
      </w:r>
      <w:r w:rsidRPr="00E93CE3">
        <w:rPr>
          <w:rFonts w:asciiTheme="minorEastAsia" w:hAnsiTheme="minorEastAsia" w:hint="eastAsia"/>
          <w:color w:val="000000"/>
          <w:szCs w:val="21"/>
        </w:rPr>
        <w:t>不符合</w:t>
      </w:r>
      <w:r w:rsidR="00850835" w:rsidRPr="00E93CE3">
        <w:rPr>
          <w:rFonts w:asciiTheme="minorEastAsia" w:hAnsiTheme="minorEastAsia" w:hint="eastAsia"/>
          <w:color w:val="000000"/>
          <w:szCs w:val="21"/>
        </w:rPr>
        <w:t>安消</w:t>
      </w:r>
      <w:r w:rsidRPr="00E93CE3">
        <w:rPr>
          <w:rFonts w:asciiTheme="minorEastAsia" w:hAnsiTheme="minorEastAsia" w:hint="eastAsia"/>
          <w:color w:val="000000"/>
          <w:szCs w:val="21"/>
        </w:rPr>
        <w:t>环规范要求</w:t>
      </w:r>
      <w:r w:rsidR="00AE1A70" w:rsidRPr="00E93CE3">
        <w:rPr>
          <w:rFonts w:asciiTheme="minorEastAsia" w:hAnsiTheme="minorEastAsia" w:hint="eastAsia"/>
          <w:color w:val="000000"/>
          <w:szCs w:val="21"/>
        </w:rPr>
        <w:t>、</w:t>
      </w:r>
      <w:r w:rsidRPr="00E93CE3">
        <w:rPr>
          <w:rFonts w:asciiTheme="minorEastAsia" w:hAnsiTheme="minorEastAsia" w:hint="eastAsia"/>
          <w:color w:val="000000"/>
          <w:szCs w:val="21"/>
        </w:rPr>
        <w:t>若在安装调试完成后涂装设备</w:t>
      </w:r>
      <w:r w:rsidR="00850835" w:rsidRPr="00E93CE3">
        <w:rPr>
          <w:rFonts w:asciiTheme="minorEastAsia" w:hAnsiTheme="minorEastAsia" w:hint="eastAsia"/>
          <w:color w:val="000000"/>
          <w:szCs w:val="21"/>
        </w:rPr>
        <w:t>安消环验收或</w:t>
      </w:r>
      <w:r w:rsidRPr="00E93CE3">
        <w:rPr>
          <w:rFonts w:asciiTheme="minorEastAsia" w:hAnsiTheme="minorEastAsia" w:hint="eastAsia"/>
          <w:color w:val="000000"/>
          <w:szCs w:val="21"/>
        </w:rPr>
        <w:t>检查不符合规范要求的，乙方无偿按要求整改完善</w:t>
      </w:r>
      <w:r w:rsidR="00AE1A70" w:rsidRPr="00E93CE3">
        <w:rPr>
          <w:rFonts w:asciiTheme="minorEastAsia" w:hAnsiTheme="minorEastAsia" w:hint="eastAsia"/>
          <w:color w:val="000000"/>
          <w:szCs w:val="21"/>
        </w:rPr>
        <w:t>直到符合规范要求</w:t>
      </w:r>
      <w:r w:rsidRPr="00E93CE3">
        <w:rPr>
          <w:rFonts w:asciiTheme="minorEastAsia" w:hAnsiTheme="minorEastAsia" w:hint="eastAsia"/>
          <w:color w:val="000000"/>
          <w:szCs w:val="21"/>
        </w:rPr>
        <w:t>。</w:t>
      </w:r>
    </w:p>
    <w:p w:rsidR="00E93CE3" w:rsidRDefault="00A1173D" w:rsidP="00F77D7A">
      <w:pPr>
        <w:pStyle w:val="ac"/>
        <w:numPr>
          <w:ilvl w:val="1"/>
          <w:numId w:val="86"/>
        </w:numPr>
        <w:ind w:left="0" w:firstLineChars="0" w:firstLine="0"/>
        <w:rPr>
          <w:rFonts w:asciiTheme="minorEastAsia" w:hAnsiTheme="minorEastAsia"/>
          <w:color w:val="000000"/>
          <w:szCs w:val="21"/>
        </w:rPr>
      </w:pPr>
      <w:r w:rsidRPr="00E93CE3">
        <w:rPr>
          <w:rFonts w:asciiTheme="minorEastAsia" w:hAnsiTheme="minorEastAsia" w:hint="eastAsia"/>
          <w:szCs w:val="21"/>
        </w:rPr>
        <w:t>供方保证所交付的技术资料及图纸是完整的、清楚的和正确的。</w:t>
      </w:r>
    </w:p>
    <w:p w:rsidR="00E93CE3" w:rsidRPr="00E93CE3" w:rsidRDefault="00D15461" w:rsidP="00F77D7A">
      <w:pPr>
        <w:pStyle w:val="ac"/>
        <w:numPr>
          <w:ilvl w:val="1"/>
          <w:numId w:val="86"/>
        </w:numPr>
        <w:ind w:left="0" w:firstLineChars="0" w:firstLine="0"/>
        <w:rPr>
          <w:rFonts w:asciiTheme="minorEastAsia" w:hAnsiTheme="minorEastAsia"/>
          <w:color w:val="000000"/>
          <w:szCs w:val="21"/>
        </w:rPr>
      </w:pPr>
      <w:r w:rsidRPr="00E93CE3">
        <w:rPr>
          <w:rFonts w:asciiTheme="minorEastAsia" w:hAnsiTheme="minorEastAsia" w:hint="eastAsia"/>
          <w:szCs w:val="21"/>
        </w:rPr>
        <w:t>各种资料</w:t>
      </w:r>
      <w:r w:rsidRPr="00E93CE3">
        <w:rPr>
          <w:rFonts w:cs="Arial" w:hint="eastAsia"/>
          <w:color w:val="313131"/>
          <w:szCs w:val="21"/>
        </w:rPr>
        <w:t>齐全，包括但不限于：合格证、风险评估、安全操作规程、所有核心元件、构件、承载支柱</w:t>
      </w:r>
      <w:r w:rsidR="00E93CE3">
        <w:rPr>
          <w:rFonts w:cs="Arial" w:hint="eastAsia"/>
          <w:color w:val="313131"/>
          <w:szCs w:val="21"/>
        </w:rPr>
        <w:t>、电气系统</w:t>
      </w:r>
      <w:r w:rsidRPr="00E93CE3">
        <w:rPr>
          <w:rFonts w:cs="Arial" w:hint="eastAsia"/>
          <w:color w:val="313131"/>
          <w:szCs w:val="21"/>
        </w:rPr>
        <w:t>等安全设计时留有的安全系数或冗余数。</w:t>
      </w:r>
    </w:p>
    <w:p w:rsidR="00E93CE3" w:rsidRPr="00E93CE3" w:rsidRDefault="00D15461" w:rsidP="00F77D7A">
      <w:pPr>
        <w:pStyle w:val="ac"/>
        <w:numPr>
          <w:ilvl w:val="1"/>
          <w:numId w:val="86"/>
        </w:numPr>
        <w:ind w:left="0" w:firstLineChars="0" w:firstLine="0"/>
        <w:rPr>
          <w:rFonts w:asciiTheme="minorEastAsia" w:hAnsiTheme="minorEastAsia"/>
          <w:color w:val="000000"/>
          <w:szCs w:val="21"/>
        </w:rPr>
      </w:pPr>
      <w:r w:rsidRPr="00E93CE3">
        <w:rPr>
          <w:rFonts w:hint="eastAsia"/>
          <w:szCs w:val="21"/>
        </w:rPr>
        <w:t>交钥匙工程，供方完成设备的设计、制造、运输、装卸及就位</w:t>
      </w:r>
      <w:r w:rsidR="00850835" w:rsidRPr="00E93CE3">
        <w:rPr>
          <w:rFonts w:hint="eastAsia"/>
          <w:szCs w:val="21"/>
        </w:rPr>
        <w:t>、</w:t>
      </w:r>
      <w:r w:rsidRPr="00E93CE3">
        <w:rPr>
          <w:rFonts w:hint="eastAsia"/>
          <w:szCs w:val="21"/>
        </w:rPr>
        <w:t>安装调试、</w:t>
      </w:r>
      <w:r w:rsidR="00E93CE3">
        <w:rPr>
          <w:rFonts w:hint="eastAsia"/>
          <w:szCs w:val="21"/>
        </w:rPr>
        <w:t>培训、</w:t>
      </w:r>
      <w:r w:rsidRPr="00E93CE3">
        <w:rPr>
          <w:rFonts w:hint="eastAsia"/>
          <w:szCs w:val="21"/>
        </w:rPr>
        <w:t>陪产，协助需方进行</w:t>
      </w:r>
      <w:r w:rsidR="00850835" w:rsidRPr="00E93CE3">
        <w:rPr>
          <w:rFonts w:hint="eastAsia"/>
          <w:szCs w:val="21"/>
        </w:rPr>
        <w:t>安</w:t>
      </w:r>
      <w:r w:rsidR="00850835" w:rsidRPr="00E93CE3">
        <w:rPr>
          <w:rFonts w:asciiTheme="minorEastAsia" w:hAnsiTheme="minorEastAsia" w:hint="eastAsia"/>
          <w:color w:val="000000"/>
          <w:szCs w:val="21"/>
        </w:rPr>
        <w:t>消</w:t>
      </w:r>
      <w:r w:rsidRPr="00E93CE3">
        <w:rPr>
          <w:rFonts w:hint="eastAsia"/>
          <w:szCs w:val="21"/>
        </w:rPr>
        <w:t>环验收</w:t>
      </w:r>
      <w:r w:rsidR="00E93CE3">
        <w:rPr>
          <w:rFonts w:hint="eastAsia"/>
          <w:szCs w:val="21"/>
        </w:rPr>
        <w:t>，协助需方</w:t>
      </w:r>
      <w:r w:rsidR="00E93CE3" w:rsidRPr="00FD6495">
        <w:rPr>
          <w:rFonts w:asciiTheme="majorEastAsia" w:eastAsiaTheme="majorEastAsia" w:hAnsiTheme="majorEastAsia" w:hint="eastAsia"/>
          <w:szCs w:val="21"/>
        </w:rPr>
        <w:t>MES</w:t>
      </w:r>
      <w:r w:rsidR="00E93CE3">
        <w:rPr>
          <w:rFonts w:hint="eastAsia"/>
          <w:szCs w:val="21"/>
        </w:rPr>
        <w:t>系统所需要的技术沟通和支持</w:t>
      </w:r>
      <w:r w:rsidRPr="00E93CE3">
        <w:rPr>
          <w:rFonts w:hint="eastAsia"/>
          <w:szCs w:val="21"/>
        </w:rPr>
        <w:t>等。</w:t>
      </w:r>
    </w:p>
    <w:p w:rsidR="00E93CE3" w:rsidRPr="00E93CE3" w:rsidRDefault="00D15461" w:rsidP="00F77D7A">
      <w:pPr>
        <w:pStyle w:val="ac"/>
        <w:numPr>
          <w:ilvl w:val="1"/>
          <w:numId w:val="86"/>
        </w:numPr>
        <w:ind w:left="0" w:firstLineChars="0" w:firstLine="0"/>
        <w:rPr>
          <w:rFonts w:asciiTheme="minorEastAsia" w:hAnsiTheme="minorEastAsia"/>
          <w:color w:val="000000"/>
          <w:szCs w:val="21"/>
        </w:rPr>
      </w:pPr>
      <w:r w:rsidRPr="00E93CE3">
        <w:rPr>
          <w:rFonts w:hint="eastAsia"/>
          <w:szCs w:val="21"/>
        </w:rPr>
        <w:t>供方需</w:t>
      </w:r>
      <w:r w:rsidR="00522E3C" w:rsidRPr="00E93CE3">
        <w:rPr>
          <w:rFonts w:hint="eastAsia"/>
          <w:szCs w:val="21"/>
        </w:rPr>
        <w:t>协助需方进行基础验收，供方须</w:t>
      </w:r>
      <w:r w:rsidRPr="00E93CE3">
        <w:rPr>
          <w:rFonts w:hint="eastAsia"/>
          <w:szCs w:val="21"/>
        </w:rPr>
        <w:t>到需方现场确定基础尺寸，使设备尺寸与现场基础尺寸相吻合，由于设备与现场布局不匹配造成的不良后果由供方负全责。</w:t>
      </w:r>
    </w:p>
    <w:p w:rsidR="00D15461" w:rsidRPr="00CC72F8" w:rsidRDefault="00D15461" w:rsidP="00E13600">
      <w:pPr>
        <w:pStyle w:val="ac"/>
        <w:numPr>
          <w:ilvl w:val="1"/>
          <w:numId w:val="86"/>
        </w:numPr>
        <w:ind w:left="0" w:firstLineChars="0" w:firstLine="0"/>
        <w:rPr>
          <w:rFonts w:asciiTheme="minorEastAsia" w:hAnsiTheme="minorEastAsia"/>
          <w:color w:val="000000"/>
          <w:szCs w:val="21"/>
        </w:rPr>
      </w:pPr>
      <w:r w:rsidRPr="00E93CE3">
        <w:rPr>
          <w:rFonts w:asciiTheme="minorEastAsia" w:hAnsiTheme="minorEastAsia" w:hint="eastAsia"/>
          <w:szCs w:val="21"/>
        </w:rPr>
        <w:t>前期文件：合同成立十五日内，供方向需方提供</w:t>
      </w:r>
      <w:r w:rsidR="00AE1A70" w:rsidRPr="00E93CE3">
        <w:rPr>
          <w:rFonts w:asciiTheme="minorEastAsia" w:hAnsiTheme="minorEastAsia" w:hint="eastAsia"/>
          <w:szCs w:val="21"/>
        </w:rPr>
        <w:t>平面总布局图、设备</w:t>
      </w:r>
      <w:r w:rsidRPr="00E93CE3">
        <w:rPr>
          <w:rFonts w:asciiTheme="minorEastAsia" w:hAnsiTheme="minorEastAsia" w:hint="eastAsia"/>
          <w:szCs w:val="21"/>
        </w:rPr>
        <w:t>基础图、天然气用量</w:t>
      </w:r>
      <w:r w:rsidR="00CA3B48" w:rsidRPr="00E93CE3">
        <w:rPr>
          <w:rFonts w:asciiTheme="minorEastAsia" w:hAnsiTheme="minorEastAsia" w:hint="eastAsia"/>
          <w:szCs w:val="21"/>
        </w:rPr>
        <w:t>及</w:t>
      </w:r>
      <w:r w:rsidRPr="00E93CE3">
        <w:rPr>
          <w:rFonts w:asciiTheme="minorEastAsia" w:hAnsiTheme="minorEastAsia" w:hint="eastAsia"/>
          <w:szCs w:val="21"/>
        </w:rPr>
        <w:t>接口需求</w:t>
      </w:r>
      <w:r w:rsidR="00301A84" w:rsidRPr="00E93CE3">
        <w:rPr>
          <w:rFonts w:asciiTheme="minorEastAsia" w:hAnsiTheme="minorEastAsia" w:hint="eastAsia"/>
          <w:szCs w:val="21"/>
        </w:rPr>
        <w:t>、工程界限及时间节点要求</w:t>
      </w:r>
      <w:r w:rsidR="00AE1A70" w:rsidRPr="00E93CE3">
        <w:rPr>
          <w:rFonts w:asciiTheme="minorEastAsia" w:hAnsiTheme="minorEastAsia" w:hint="eastAsia"/>
          <w:szCs w:val="21"/>
        </w:rPr>
        <w:t>等</w:t>
      </w:r>
      <w:r w:rsidRPr="00E93CE3">
        <w:rPr>
          <w:rFonts w:asciiTheme="minorEastAsia" w:hAnsiTheme="minorEastAsia" w:hint="eastAsia"/>
          <w:szCs w:val="21"/>
        </w:rPr>
        <w:t>各一份。</w:t>
      </w:r>
    </w:p>
    <w:p w:rsidR="0029382B" w:rsidRPr="00CA5FE6" w:rsidRDefault="001D0135" w:rsidP="00E13600">
      <w:pPr>
        <w:pStyle w:val="ac"/>
        <w:numPr>
          <w:ilvl w:val="0"/>
          <w:numId w:val="4"/>
        </w:numPr>
        <w:ind w:left="0" w:firstLineChars="0" w:firstLine="0"/>
        <w:rPr>
          <w:rFonts w:asciiTheme="minorEastAsia" w:hAnsiTheme="minorEastAsia"/>
          <w:szCs w:val="21"/>
        </w:rPr>
      </w:pPr>
      <w:r w:rsidRPr="00515700">
        <w:rPr>
          <w:rFonts w:asciiTheme="minorEastAsia" w:hAnsiTheme="minorEastAsia" w:hint="eastAsia"/>
          <w:b/>
          <w:szCs w:val="21"/>
        </w:rPr>
        <w:lastRenderedPageBreak/>
        <w:t>技术规格要求</w:t>
      </w:r>
    </w:p>
    <w:tbl>
      <w:tblPr>
        <w:tblW w:w="10105" w:type="dxa"/>
        <w:tblInd w:w="-743" w:type="dxa"/>
        <w:tblLook w:val="04A0"/>
      </w:tblPr>
      <w:tblGrid>
        <w:gridCol w:w="417"/>
        <w:gridCol w:w="616"/>
        <w:gridCol w:w="3079"/>
        <w:gridCol w:w="3969"/>
        <w:gridCol w:w="708"/>
        <w:gridCol w:w="1316"/>
      </w:tblGrid>
      <w:tr w:rsidR="00CC72F8" w:rsidRPr="00CC72F8" w:rsidTr="00CC72F8">
        <w:trPr>
          <w:trHeight w:val="555"/>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涂装线主要设备的技术规格要求（（标记“？”由供方设计并补充完整））</w:t>
            </w:r>
          </w:p>
        </w:tc>
      </w:tr>
      <w:tr w:rsidR="00CC72F8" w:rsidRPr="00CC72F8" w:rsidTr="00CC72F8">
        <w:trPr>
          <w:trHeight w:val="525"/>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一、抛丸机系统</w:t>
            </w:r>
          </w:p>
        </w:tc>
      </w:tr>
      <w:tr w:rsidR="00CC72F8" w:rsidRPr="00CC72F8" w:rsidTr="00CC72F8">
        <w:trPr>
          <w:trHeight w:val="645"/>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技术参数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5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前辅室</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1.室体有效内腔尺寸L×W×H=13000×？×？(mm)；</w:t>
            </w:r>
            <w:r w:rsidRPr="00CC72F8">
              <w:rPr>
                <w:rFonts w:ascii="宋体" w:eastAsia="宋体" w:hAnsi="宋体" w:cs="宋体" w:hint="eastAsia"/>
                <w:kern w:val="0"/>
                <w:sz w:val="20"/>
                <w:szCs w:val="20"/>
              </w:rPr>
              <w:br/>
              <w:t>2.进口大门尺寸：W？×H？；</w:t>
            </w:r>
            <w:r w:rsidRPr="00CC72F8">
              <w:rPr>
                <w:rFonts w:ascii="宋体" w:eastAsia="宋体" w:hAnsi="宋体" w:cs="宋体" w:hint="eastAsia"/>
                <w:kern w:val="0"/>
                <w:sz w:val="20"/>
                <w:szCs w:val="20"/>
              </w:rPr>
              <w:br/>
              <w:t>3.多道橡胶密封帘；</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1.主体骨架型材规格：方管100*100*5/Q235B；</w:t>
            </w:r>
            <w:r w:rsidRPr="00CC72F8">
              <w:rPr>
                <w:rFonts w:ascii="宋体" w:eastAsia="宋体" w:hAnsi="宋体" w:cs="宋体" w:hint="eastAsia"/>
                <w:kern w:val="0"/>
                <w:sz w:val="20"/>
                <w:szCs w:val="20"/>
              </w:rPr>
              <w:br/>
              <w:t>2.主体壁板规格：厚6mm的Q235B钢板，靠近主抛丸区3M范围内全覆盖厚6mm的轧制Mn13高耐磨钢板等，其余6mm的65Mn耐磨防护板；</w:t>
            </w:r>
            <w:r w:rsidRPr="00CC72F8">
              <w:rPr>
                <w:rFonts w:ascii="宋体" w:eastAsia="宋体" w:hAnsi="宋体" w:cs="宋体" w:hint="eastAsia"/>
                <w:kern w:val="0"/>
                <w:sz w:val="20"/>
                <w:szCs w:val="20"/>
              </w:rPr>
              <w:br/>
              <w:t>3.锥形收集斗：6mm钢板+孔筛板上铺12mm铸造高锰（ZGMn13）可换耐磨漏丸板等；</w:t>
            </w:r>
            <w:r w:rsidRPr="00CC72F8">
              <w:rPr>
                <w:rFonts w:ascii="宋体" w:eastAsia="宋体" w:hAnsi="宋体" w:cs="宋体" w:hint="eastAsia"/>
                <w:kern w:val="0"/>
                <w:sz w:val="20"/>
                <w:szCs w:val="20"/>
              </w:rPr>
              <w:br/>
              <w:t>4.或优于以上的材料；</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9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抛丸室</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1.室体有效内腔尺寸L×W×H=4000×？×？(mm)；</w:t>
            </w:r>
            <w:r w:rsidRPr="00CC72F8">
              <w:rPr>
                <w:rFonts w:ascii="宋体" w:eastAsia="宋体" w:hAnsi="宋体" w:cs="宋体" w:hint="eastAsia"/>
                <w:kern w:val="0"/>
                <w:sz w:val="20"/>
                <w:szCs w:val="20"/>
              </w:rPr>
              <w:br/>
              <w:t>2.进出口大门尺寸：W？×H？；</w:t>
            </w:r>
            <w:r w:rsidRPr="00CC72F8">
              <w:rPr>
                <w:rFonts w:ascii="宋体" w:eastAsia="宋体" w:hAnsi="宋体" w:cs="宋体" w:hint="eastAsia"/>
                <w:kern w:val="0"/>
                <w:sz w:val="20"/>
                <w:szCs w:val="20"/>
              </w:rPr>
              <w:br/>
              <w:t>3.气控供丸闸门；</w:t>
            </w:r>
            <w:r w:rsidRPr="00CC72F8">
              <w:rPr>
                <w:rFonts w:ascii="宋体" w:eastAsia="宋体" w:hAnsi="宋体" w:cs="宋体" w:hint="eastAsia"/>
                <w:kern w:val="0"/>
                <w:sz w:val="20"/>
                <w:szCs w:val="20"/>
              </w:rPr>
              <w:br/>
              <w:t>4.整个抛丸室内护板使用寿命均大于10年；</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1.主体骨架型材规格：方管100*100*5/Q235B；</w:t>
            </w:r>
            <w:r w:rsidRPr="00CC72F8">
              <w:rPr>
                <w:rFonts w:ascii="宋体" w:eastAsia="宋体" w:hAnsi="宋体" w:cs="宋体" w:hint="eastAsia"/>
                <w:kern w:val="0"/>
                <w:sz w:val="20"/>
                <w:szCs w:val="20"/>
              </w:rPr>
              <w:br/>
              <w:t>2.主体壁板规格：厚14mmQ235B钢板和内部全覆盖12mm厚的轧制的Mn13防护板等；</w:t>
            </w:r>
            <w:r w:rsidRPr="00CC72F8">
              <w:rPr>
                <w:rFonts w:ascii="宋体" w:eastAsia="宋体" w:hAnsi="宋体" w:cs="宋体" w:hint="eastAsia"/>
                <w:kern w:val="0"/>
                <w:sz w:val="20"/>
                <w:szCs w:val="20"/>
              </w:rPr>
              <w:br/>
              <w:t>3.锥形收集斗：6mm钢板+孔筛板上铺12mm铸造高锰（ZGMn13）可换耐磨漏丸板等；</w:t>
            </w:r>
            <w:r w:rsidRPr="00CC72F8">
              <w:rPr>
                <w:rFonts w:ascii="宋体" w:eastAsia="宋体" w:hAnsi="宋体" w:cs="宋体" w:hint="eastAsia"/>
                <w:kern w:val="0"/>
                <w:sz w:val="20"/>
                <w:szCs w:val="20"/>
              </w:rPr>
              <w:br/>
              <w:t>4.抛丸器安装处法兰厚≥20mm；</w:t>
            </w:r>
            <w:r w:rsidRPr="00CC72F8">
              <w:rPr>
                <w:rFonts w:ascii="宋体" w:eastAsia="宋体" w:hAnsi="宋体" w:cs="宋体" w:hint="eastAsia"/>
                <w:kern w:val="0"/>
                <w:sz w:val="20"/>
                <w:szCs w:val="20"/>
              </w:rPr>
              <w:br/>
              <w:t>5.或优于以上的材料；</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51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后辅室</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1.室体有效内腔尺寸L×W×H=13000×？×？(mm)；</w:t>
            </w:r>
            <w:r w:rsidRPr="00CC72F8">
              <w:rPr>
                <w:rFonts w:ascii="宋体" w:eastAsia="宋体" w:hAnsi="宋体" w:cs="宋体" w:hint="eastAsia"/>
                <w:kern w:val="0"/>
                <w:sz w:val="20"/>
                <w:szCs w:val="20"/>
              </w:rPr>
              <w:br/>
              <w:t>2.出口大门尺寸：W？×H？；</w:t>
            </w:r>
            <w:r w:rsidRPr="00CC72F8">
              <w:rPr>
                <w:rFonts w:ascii="宋体" w:eastAsia="宋体" w:hAnsi="宋体" w:cs="宋体" w:hint="eastAsia"/>
                <w:kern w:val="0"/>
                <w:sz w:val="20"/>
                <w:szCs w:val="20"/>
              </w:rPr>
              <w:br/>
              <w:t>3.多道橡胶密封帘；</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1.主体骨架型材规格：方管100*100*5/Q235B；</w:t>
            </w:r>
            <w:r w:rsidRPr="00CC72F8">
              <w:rPr>
                <w:rFonts w:ascii="宋体" w:eastAsia="宋体" w:hAnsi="宋体" w:cs="宋体" w:hint="eastAsia"/>
                <w:kern w:val="0"/>
                <w:sz w:val="20"/>
                <w:szCs w:val="20"/>
              </w:rPr>
              <w:br/>
              <w:t>2.主体壁板规格：厚6mm的Q235B钢板，靠近主抛丸区3M范围内全覆盖厚6mm轧制Mn13高耐磨钢板等，其余6mm的65Mn耐磨防护板；</w:t>
            </w:r>
            <w:r w:rsidRPr="00CC72F8">
              <w:rPr>
                <w:rFonts w:ascii="宋体" w:eastAsia="宋体" w:hAnsi="宋体" w:cs="宋体" w:hint="eastAsia"/>
                <w:kern w:val="0"/>
                <w:sz w:val="20"/>
                <w:szCs w:val="20"/>
              </w:rPr>
              <w:br/>
              <w:t>3.锥形收集斗：6mm钢板+孔筛板上铺12mm铸造高锰（ZGMn13）可换耐磨漏丸板等；</w:t>
            </w:r>
            <w:r w:rsidRPr="00CC72F8">
              <w:rPr>
                <w:rFonts w:ascii="宋体" w:eastAsia="宋体" w:hAnsi="宋体" w:cs="宋体" w:hint="eastAsia"/>
                <w:kern w:val="0"/>
                <w:sz w:val="20"/>
                <w:szCs w:val="20"/>
              </w:rPr>
              <w:br/>
              <w:t>4.或优于以上的材料；</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3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隔音室</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隔音区域尺寸L×W×H=8000×？×？(mm)；</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1.主体框架型材规格：方管100*100*5/Q235B；</w:t>
            </w:r>
            <w:r w:rsidRPr="00CC72F8">
              <w:rPr>
                <w:rFonts w:ascii="宋体" w:eastAsia="宋体" w:hAnsi="宋体" w:cs="宋体" w:hint="eastAsia"/>
                <w:kern w:val="0"/>
                <w:sz w:val="20"/>
                <w:szCs w:val="20"/>
              </w:rPr>
              <w:br/>
              <w:t>2.室体隔音板：夹芯岩棉厚100mm,中灰色彩钢板，吸音；</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配人行便门</w:t>
            </w:r>
          </w:p>
        </w:tc>
      </w:tr>
      <w:tr w:rsidR="00CC72F8" w:rsidRPr="00CC72F8" w:rsidTr="00CC72F8">
        <w:trPr>
          <w:trHeight w:val="55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补喷清理室</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1.室体有效内腔尺寸L×W×H=14000×？×？(mm)；</w:t>
            </w:r>
            <w:r w:rsidRPr="00CC72F8">
              <w:rPr>
                <w:rFonts w:ascii="宋体" w:eastAsia="宋体" w:hAnsi="宋体" w:cs="宋体" w:hint="eastAsia"/>
                <w:kern w:val="0"/>
                <w:sz w:val="20"/>
                <w:szCs w:val="20"/>
              </w:rPr>
              <w:br/>
              <w:t>2.进出口大门尺寸：W？×H？</w:t>
            </w:r>
            <w:r w:rsidRPr="00CC72F8">
              <w:rPr>
                <w:rFonts w:ascii="宋体" w:eastAsia="宋体" w:hAnsi="宋体" w:cs="宋体" w:hint="eastAsia"/>
                <w:kern w:val="0"/>
                <w:sz w:val="20"/>
                <w:szCs w:val="20"/>
              </w:rPr>
              <w:br/>
              <w:t>3.人行便门：≥W900×H2000(mm)；</w:t>
            </w:r>
            <w:r w:rsidRPr="00CC72F8">
              <w:rPr>
                <w:rFonts w:ascii="宋体" w:eastAsia="宋体" w:hAnsi="宋体" w:cs="宋体" w:hint="eastAsia"/>
                <w:kern w:val="0"/>
                <w:sz w:val="20"/>
                <w:szCs w:val="20"/>
              </w:rPr>
              <w:br/>
              <w:t>4.室体顶部与侧面外部设有LED</w:t>
            </w:r>
            <w:r w:rsidRPr="00CC72F8">
              <w:rPr>
                <w:rFonts w:ascii="宋体" w:eastAsia="宋体" w:hAnsi="宋体" w:cs="宋体" w:hint="eastAsia"/>
                <w:kern w:val="0"/>
                <w:sz w:val="20"/>
                <w:szCs w:val="20"/>
              </w:rPr>
              <w:lastRenderedPageBreak/>
              <w:t>高亮度照明灯及照射窗口；亮度≥400Lx；</w:t>
            </w:r>
            <w:r w:rsidRPr="00CC72F8">
              <w:rPr>
                <w:rFonts w:ascii="宋体" w:eastAsia="宋体" w:hAnsi="宋体" w:cs="宋体" w:hint="eastAsia"/>
                <w:kern w:val="0"/>
                <w:sz w:val="20"/>
                <w:szCs w:val="20"/>
              </w:rPr>
              <w:br/>
              <w:t>5.上进风下抽风；</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lastRenderedPageBreak/>
              <w:t>1.主体骨架型材规格：方管100*100*5/Q235B；</w:t>
            </w:r>
            <w:r w:rsidRPr="00CC72F8">
              <w:rPr>
                <w:rFonts w:ascii="宋体" w:eastAsia="宋体" w:hAnsi="宋体" w:cs="宋体" w:hint="eastAsia"/>
                <w:kern w:val="0"/>
                <w:sz w:val="20"/>
                <w:szCs w:val="20"/>
              </w:rPr>
              <w:br/>
              <w:t>2.主体壁板规格：厚5mm的16Mn钢板；</w:t>
            </w:r>
            <w:r w:rsidRPr="00CC72F8">
              <w:rPr>
                <w:rFonts w:ascii="宋体" w:eastAsia="宋体" w:hAnsi="宋体" w:cs="宋体" w:hint="eastAsia"/>
                <w:kern w:val="0"/>
                <w:sz w:val="20"/>
                <w:szCs w:val="20"/>
              </w:rPr>
              <w:br/>
              <w:t>3.地面格栅：镀锌扁钢格栅30*4/Q235B；</w:t>
            </w:r>
            <w:r w:rsidRPr="00CC72F8">
              <w:rPr>
                <w:rFonts w:ascii="宋体" w:eastAsia="宋体" w:hAnsi="宋体" w:cs="宋体" w:hint="eastAsia"/>
                <w:kern w:val="0"/>
                <w:sz w:val="20"/>
                <w:szCs w:val="20"/>
              </w:rPr>
              <w:br/>
              <w:t>4.二层平台型材规格：槽钢12/Q235B；</w:t>
            </w:r>
            <w:r w:rsidRPr="00CC72F8">
              <w:rPr>
                <w:rFonts w:ascii="宋体" w:eastAsia="宋体" w:hAnsi="宋体" w:cs="宋体" w:hint="eastAsia"/>
                <w:kern w:val="0"/>
                <w:sz w:val="20"/>
                <w:szCs w:val="20"/>
              </w:rPr>
              <w:br/>
              <w:t>5.二层平格栅板；</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内部配置气管和盘管器2套；安全门带自闭器；</w:t>
            </w:r>
          </w:p>
        </w:tc>
      </w:tr>
      <w:tr w:rsidR="00CC72F8" w:rsidRPr="00CC72F8" w:rsidTr="00CC72F8">
        <w:trPr>
          <w:trHeight w:val="22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抛丸器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1.传动方式：皮带；</w:t>
            </w:r>
            <w:r w:rsidRPr="00CC72F8">
              <w:rPr>
                <w:rFonts w:ascii="宋体" w:eastAsia="宋体" w:hAnsi="宋体" w:cs="宋体" w:hint="eastAsia"/>
                <w:kern w:val="0"/>
                <w:sz w:val="20"/>
                <w:szCs w:val="20"/>
              </w:rPr>
              <w:br/>
              <w:t>2.数量：16套；</w:t>
            </w:r>
            <w:r w:rsidRPr="00CC72F8">
              <w:rPr>
                <w:rFonts w:ascii="宋体" w:eastAsia="宋体" w:hAnsi="宋体" w:cs="宋体" w:hint="eastAsia"/>
                <w:kern w:val="0"/>
                <w:sz w:val="20"/>
                <w:szCs w:val="20"/>
              </w:rPr>
              <w:br/>
              <w:t>3.抛丸量：≥200kg/min；</w:t>
            </w:r>
            <w:r w:rsidRPr="00CC72F8">
              <w:rPr>
                <w:rFonts w:ascii="宋体" w:eastAsia="宋体" w:hAnsi="宋体" w:cs="宋体" w:hint="eastAsia"/>
                <w:kern w:val="0"/>
                <w:sz w:val="20"/>
                <w:szCs w:val="20"/>
              </w:rPr>
              <w:br/>
              <w:t>4.投射速度：≥73m/s；</w:t>
            </w:r>
            <w:r w:rsidRPr="00CC72F8">
              <w:rPr>
                <w:rFonts w:ascii="宋体" w:eastAsia="宋体" w:hAnsi="宋体" w:cs="宋体" w:hint="eastAsia"/>
                <w:kern w:val="0"/>
                <w:sz w:val="20"/>
                <w:szCs w:val="20"/>
              </w:rPr>
              <w:br/>
              <w:t>5.电机功率：≥15kw；</w:t>
            </w:r>
            <w:r w:rsidRPr="00CC72F8">
              <w:rPr>
                <w:rFonts w:ascii="宋体" w:eastAsia="宋体" w:hAnsi="宋体" w:cs="宋体" w:hint="eastAsia"/>
                <w:kern w:val="0"/>
                <w:sz w:val="20"/>
                <w:szCs w:val="20"/>
              </w:rPr>
              <w:br/>
              <w:t>6.使用寿命：≥5000小时；</w:t>
            </w:r>
            <w:r w:rsidRPr="00CC72F8">
              <w:rPr>
                <w:rFonts w:ascii="宋体" w:eastAsia="宋体" w:hAnsi="宋体" w:cs="宋体" w:hint="eastAsia"/>
                <w:kern w:val="0"/>
                <w:sz w:val="20"/>
                <w:szCs w:val="20"/>
              </w:rPr>
              <w:br/>
              <w:t>7.抛射覆盖率≥98%；</w:t>
            </w:r>
            <w:r w:rsidRPr="00CC72F8">
              <w:rPr>
                <w:rFonts w:ascii="宋体" w:eastAsia="宋体" w:hAnsi="宋体" w:cs="宋体" w:hint="eastAsia"/>
                <w:kern w:val="0"/>
                <w:sz w:val="20"/>
                <w:szCs w:val="20"/>
              </w:rPr>
              <w:br/>
              <w:t>8.变频控制，轴承的润滑采用自动加润滑油；</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1.分丸轮：20CrMnMo</w:t>
            </w:r>
            <w:r w:rsidRPr="00CC72F8">
              <w:rPr>
                <w:rFonts w:ascii="宋体" w:eastAsia="宋体" w:hAnsi="宋体" w:cs="宋体" w:hint="eastAsia"/>
                <w:kern w:val="0"/>
                <w:sz w:val="20"/>
                <w:szCs w:val="20"/>
              </w:rPr>
              <w:br/>
              <w:t>2.叶片；Cr20S精密铸造；</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09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丸料阀及落料管</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1.驱动方式：气缸带动；</w:t>
            </w:r>
            <w:r w:rsidRPr="00CC72F8">
              <w:rPr>
                <w:rFonts w:ascii="宋体" w:eastAsia="宋体" w:hAnsi="宋体" w:cs="宋体" w:hint="eastAsia"/>
                <w:kern w:val="0"/>
                <w:sz w:val="20"/>
                <w:szCs w:val="20"/>
              </w:rPr>
              <w:br/>
              <w:t>2.最大流量：≥500kg/min；</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1.落料管材质及规格：？供方提供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9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钢丸回收皮带机1</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1.电机功率：≥？kw；</w:t>
            </w:r>
            <w:r w:rsidRPr="00CC72F8">
              <w:rPr>
                <w:rFonts w:ascii="宋体" w:eastAsia="宋体" w:hAnsi="宋体" w:cs="宋体" w:hint="eastAsia"/>
                <w:kern w:val="0"/>
                <w:sz w:val="20"/>
                <w:szCs w:val="20"/>
              </w:rPr>
              <w:br/>
              <w:t>2.输送速度：？</w:t>
            </w:r>
            <w:r w:rsidRPr="00CC72F8">
              <w:rPr>
                <w:rFonts w:ascii="宋体" w:eastAsia="宋体" w:hAnsi="宋体" w:cs="宋体" w:hint="eastAsia"/>
                <w:kern w:val="0"/>
                <w:sz w:val="20"/>
                <w:szCs w:val="20"/>
              </w:rPr>
              <w:br/>
              <w:t>3.输送流量：？</w:t>
            </w:r>
            <w:r w:rsidRPr="00CC72F8">
              <w:rPr>
                <w:rFonts w:ascii="宋体" w:eastAsia="宋体" w:hAnsi="宋体" w:cs="宋体" w:hint="eastAsia"/>
                <w:kern w:val="0"/>
                <w:sz w:val="20"/>
                <w:szCs w:val="20"/>
              </w:rPr>
              <w:br/>
              <w:t>4.皮带机输送长度：？米；</w:t>
            </w:r>
            <w:r w:rsidRPr="00CC72F8">
              <w:rPr>
                <w:rFonts w:ascii="宋体" w:eastAsia="宋体" w:hAnsi="宋体" w:cs="宋体" w:hint="eastAsia"/>
                <w:kern w:val="0"/>
                <w:sz w:val="20"/>
                <w:szCs w:val="20"/>
              </w:rPr>
              <w:br/>
              <w:t>5.皮带机输送宽度：≥500mm；</w:t>
            </w:r>
            <w:r w:rsidRPr="00CC72F8">
              <w:rPr>
                <w:rFonts w:ascii="宋体" w:eastAsia="宋体" w:hAnsi="宋体" w:cs="宋体" w:hint="eastAsia"/>
                <w:kern w:val="0"/>
                <w:sz w:val="20"/>
                <w:szCs w:val="20"/>
              </w:rPr>
              <w:br/>
              <w:t>6.皮带厚度：≥10mm；</w:t>
            </w:r>
            <w:r w:rsidRPr="00CC72F8">
              <w:rPr>
                <w:rFonts w:ascii="宋体" w:eastAsia="宋体" w:hAnsi="宋体" w:cs="宋体" w:hint="eastAsia"/>
                <w:kern w:val="0"/>
                <w:sz w:val="20"/>
                <w:szCs w:val="20"/>
              </w:rPr>
              <w:br/>
              <w:t>7.故障检测报警；</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1.主材规格：</w:t>
            </w:r>
            <w:r w:rsidRPr="00CC72F8">
              <w:rPr>
                <w:rFonts w:ascii="宋体" w:eastAsia="宋体" w:hAnsi="宋体" w:cs="宋体" w:hint="eastAsia"/>
                <w:kern w:val="0"/>
                <w:sz w:val="20"/>
                <w:szCs w:val="20"/>
              </w:rPr>
              <w:br/>
              <w:t>2.皮带聚酯线芯，带芯材质≥EP250；</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可调涨紧</w:t>
            </w:r>
          </w:p>
        </w:tc>
      </w:tr>
      <w:tr w:rsidR="00CC72F8" w:rsidRPr="00CC72F8" w:rsidTr="00CC72F8">
        <w:trPr>
          <w:trHeight w:val="187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9</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钢丸回收皮带机2</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1.电机功率：≥？kw；</w:t>
            </w:r>
            <w:r w:rsidRPr="00CC72F8">
              <w:rPr>
                <w:rFonts w:ascii="宋体" w:eastAsia="宋体" w:hAnsi="宋体" w:cs="宋体" w:hint="eastAsia"/>
                <w:kern w:val="0"/>
                <w:sz w:val="20"/>
                <w:szCs w:val="20"/>
              </w:rPr>
              <w:br/>
              <w:t>2.输送速度：？</w:t>
            </w:r>
            <w:r w:rsidRPr="00CC72F8">
              <w:rPr>
                <w:rFonts w:ascii="宋体" w:eastAsia="宋体" w:hAnsi="宋体" w:cs="宋体" w:hint="eastAsia"/>
                <w:kern w:val="0"/>
                <w:sz w:val="20"/>
                <w:szCs w:val="20"/>
              </w:rPr>
              <w:br/>
              <w:t>3.输送流量：？</w:t>
            </w:r>
            <w:r w:rsidRPr="00CC72F8">
              <w:rPr>
                <w:rFonts w:ascii="宋体" w:eastAsia="宋体" w:hAnsi="宋体" w:cs="宋体" w:hint="eastAsia"/>
                <w:kern w:val="0"/>
                <w:sz w:val="20"/>
                <w:szCs w:val="20"/>
              </w:rPr>
              <w:br/>
              <w:t>4.皮带机输送长度：？米；</w:t>
            </w:r>
            <w:r w:rsidRPr="00CC72F8">
              <w:rPr>
                <w:rFonts w:ascii="宋体" w:eastAsia="宋体" w:hAnsi="宋体" w:cs="宋体" w:hint="eastAsia"/>
                <w:kern w:val="0"/>
                <w:sz w:val="20"/>
                <w:szCs w:val="20"/>
              </w:rPr>
              <w:br/>
              <w:t>5.皮带机输送宽度：≥500mm；</w:t>
            </w:r>
            <w:r w:rsidRPr="00CC72F8">
              <w:rPr>
                <w:rFonts w:ascii="宋体" w:eastAsia="宋体" w:hAnsi="宋体" w:cs="宋体" w:hint="eastAsia"/>
                <w:kern w:val="0"/>
                <w:sz w:val="20"/>
                <w:szCs w:val="20"/>
              </w:rPr>
              <w:br/>
              <w:t>6.皮带厚度：≥10mm；</w:t>
            </w:r>
            <w:r w:rsidRPr="00CC72F8">
              <w:rPr>
                <w:rFonts w:ascii="宋体" w:eastAsia="宋体" w:hAnsi="宋体" w:cs="宋体" w:hint="eastAsia"/>
                <w:kern w:val="0"/>
                <w:sz w:val="20"/>
                <w:szCs w:val="20"/>
              </w:rPr>
              <w:br/>
              <w:t>7.故障检测报警；</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1.主材规格：</w:t>
            </w:r>
            <w:r w:rsidRPr="00CC72F8">
              <w:rPr>
                <w:rFonts w:ascii="宋体" w:eastAsia="宋体" w:hAnsi="宋体" w:cs="宋体" w:hint="eastAsia"/>
                <w:kern w:val="0"/>
                <w:sz w:val="20"/>
                <w:szCs w:val="20"/>
              </w:rPr>
              <w:br/>
              <w:t>2.皮带聚酯线芯，带芯材质≥EP250；</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可调涨紧</w:t>
            </w:r>
          </w:p>
        </w:tc>
      </w:tr>
      <w:tr w:rsidR="00CC72F8" w:rsidRPr="00CC72F8" w:rsidTr="00CC72F8">
        <w:trPr>
          <w:trHeight w:val="27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10</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提升机</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1.提升方式：皮带斗提；</w:t>
            </w:r>
            <w:r w:rsidRPr="00CC72F8">
              <w:rPr>
                <w:rFonts w:ascii="宋体" w:eastAsia="宋体" w:hAnsi="宋体" w:cs="宋体" w:hint="eastAsia"/>
                <w:kern w:val="0"/>
                <w:sz w:val="20"/>
                <w:szCs w:val="20"/>
              </w:rPr>
              <w:br/>
              <w:t>2.减速机功率：≥18.5kw；</w:t>
            </w:r>
            <w:r w:rsidRPr="00CC72F8">
              <w:rPr>
                <w:rFonts w:ascii="宋体" w:eastAsia="宋体" w:hAnsi="宋体" w:cs="宋体" w:hint="eastAsia"/>
                <w:kern w:val="0"/>
                <w:sz w:val="20"/>
                <w:szCs w:val="20"/>
              </w:rPr>
              <w:br/>
              <w:t>3.提升量：≥220T/h；</w:t>
            </w:r>
            <w:r w:rsidRPr="00CC72F8">
              <w:rPr>
                <w:rFonts w:ascii="宋体" w:eastAsia="宋体" w:hAnsi="宋体" w:cs="宋体" w:hint="eastAsia"/>
                <w:kern w:val="0"/>
                <w:sz w:val="20"/>
                <w:szCs w:val="20"/>
              </w:rPr>
              <w:br/>
              <w:t>4.皮带输送速度：≥1.22m/s；</w:t>
            </w:r>
            <w:r w:rsidRPr="00CC72F8">
              <w:rPr>
                <w:rFonts w:ascii="宋体" w:eastAsia="宋体" w:hAnsi="宋体" w:cs="宋体" w:hint="eastAsia"/>
                <w:kern w:val="0"/>
                <w:sz w:val="20"/>
                <w:szCs w:val="20"/>
              </w:rPr>
              <w:br/>
              <w:t>5.故障检测报警；</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1.提升机罩壳：板厚6mm/Q235B；</w:t>
            </w:r>
            <w:r w:rsidRPr="00CC72F8">
              <w:rPr>
                <w:rFonts w:ascii="宋体" w:eastAsia="宋体" w:hAnsi="宋体" w:cs="宋体" w:hint="eastAsia"/>
                <w:kern w:val="0"/>
                <w:sz w:val="20"/>
                <w:szCs w:val="20"/>
              </w:rPr>
              <w:br/>
              <w:t>2.提升带：10层聚酯线芯,带芯材质≥EP250,防斯裂；</w:t>
            </w:r>
            <w:r w:rsidRPr="00CC72F8">
              <w:rPr>
                <w:rFonts w:ascii="宋体" w:eastAsia="宋体" w:hAnsi="宋体" w:cs="宋体" w:hint="eastAsia"/>
                <w:kern w:val="0"/>
                <w:sz w:val="20"/>
                <w:szCs w:val="20"/>
              </w:rPr>
              <w:br/>
              <w:t>3.上下罩流部位防护板：厚8mm的高锰钢板；</w:t>
            </w:r>
            <w:r w:rsidRPr="00CC72F8">
              <w:rPr>
                <w:rFonts w:ascii="宋体" w:eastAsia="宋体" w:hAnsi="宋体" w:cs="宋体" w:hint="eastAsia"/>
                <w:kern w:val="0"/>
                <w:sz w:val="20"/>
                <w:szCs w:val="20"/>
              </w:rPr>
              <w:br/>
              <w:t>4.畚斗：加厚的16Mn钢板制作；</w:t>
            </w:r>
            <w:r w:rsidRPr="00CC72F8">
              <w:rPr>
                <w:rFonts w:ascii="宋体" w:eastAsia="宋体" w:hAnsi="宋体" w:cs="宋体" w:hint="eastAsia"/>
                <w:kern w:val="0"/>
                <w:sz w:val="20"/>
                <w:szCs w:val="20"/>
              </w:rPr>
              <w:br/>
              <w:t>5.皮带轮采用鼠笼式结构；</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可调涨紧</w:t>
            </w:r>
          </w:p>
        </w:tc>
      </w:tr>
      <w:tr w:rsidR="00CC72F8" w:rsidRPr="00CC72F8" w:rsidTr="00CC72F8">
        <w:trPr>
          <w:trHeight w:val="130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分离器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1.减速机功率：≥？kw；</w:t>
            </w:r>
            <w:r w:rsidRPr="00CC72F8">
              <w:rPr>
                <w:rFonts w:ascii="宋体" w:eastAsia="宋体" w:hAnsi="宋体" w:cs="宋体" w:hint="eastAsia"/>
                <w:kern w:val="0"/>
                <w:sz w:val="20"/>
                <w:szCs w:val="20"/>
              </w:rPr>
              <w:br/>
              <w:t>2.分离量：≥？T/h；</w:t>
            </w:r>
            <w:r w:rsidRPr="00CC72F8">
              <w:rPr>
                <w:rFonts w:ascii="宋体" w:eastAsia="宋体" w:hAnsi="宋体" w:cs="宋体" w:hint="eastAsia"/>
                <w:kern w:val="0"/>
                <w:sz w:val="20"/>
                <w:szCs w:val="20"/>
              </w:rPr>
              <w:br/>
              <w:t>3.分离区风速：4-5m/s；</w:t>
            </w:r>
            <w:r w:rsidRPr="00CC72F8">
              <w:rPr>
                <w:rFonts w:ascii="宋体" w:eastAsia="宋体" w:hAnsi="宋体" w:cs="宋体" w:hint="eastAsia"/>
                <w:kern w:val="0"/>
                <w:sz w:val="20"/>
                <w:szCs w:val="20"/>
              </w:rPr>
              <w:br/>
              <w:t>4.分离效率：≥99.5%；</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21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12</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收集螺旋输送器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1.输送量：≥？T/h；</w:t>
            </w:r>
            <w:r w:rsidRPr="00CC72F8">
              <w:rPr>
                <w:rFonts w:ascii="宋体" w:eastAsia="宋体" w:hAnsi="宋体" w:cs="宋体" w:hint="eastAsia"/>
                <w:kern w:val="0"/>
                <w:sz w:val="20"/>
                <w:szCs w:val="20"/>
              </w:rPr>
              <w:br/>
              <w:t>2.减速机功率：≥？kw；</w:t>
            </w:r>
            <w:r w:rsidRPr="00CC72F8">
              <w:rPr>
                <w:rFonts w:ascii="宋体" w:eastAsia="宋体" w:hAnsi="宋体" w:cs="宋体" w:hint="eastAsia"/>
                <w:kern w:val="0"/>
                <w:sz w:val="20"/>
                <w:szCs w:val="20"/>
              </w:rPr>
              <w:br/>
              <w:t>3.输送方式：螺旋；</w:t>
            </w:r>
            <w:r w:rsidRPr="00CC72F8">
              <w:rPr>
                <w:rFonts w:ascii="宋体" w:eastAsia="宋体" w:hAnsi="宋体" w:cs="宋体" w:hint="eastAsia"/>
                <w:kern w:val="0"/>
                <w:sz w:val="20"/>
                <w:szCs w:val="20"/>
              </w:rPr>
              <w:br/>
              <w:t>4.故障检测报警；</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1.主体框架：壳体厚6mm钢板制作；</w:t>
            </w:r>
            <w:r w:rsidRPr="00CC72F8">
              <w:rPr>
                <w:rFonts w:ascii="宋体" w:eastAsia="宋体" w:hAnsi="宋体" w:cs="宋体" w:hint="eastAsia"/>
                <w:kern w:val="0"/>
                <w:sz w:val="20"/>
                <w:szCs w:val="20"/>
              </w:rPr>
              <w:br/>
              <w:t>2.螺旋叶片：厚度≥8mm的16Mn板；</w:t>
            </w:r>
            <w:r w:rsidRPr="00CC72F8">
              <w:rPr>
                <w:rFonts w:ascii="宋体" w:eastAsia="宋体" w:hAnsi="宋体" w:cs="宋体" w:hint="eastAsia"/>
                <w:kern w:val="0"/>
                <w:sz w:val="20"/>
                <w:szCs w:val="20"/>
              </w:rPr>
              <w:br/>
              <w:t>3.主轴：≥10mm厚壁无缝钢管制作；</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27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13</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分配螺旋输送器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1.输送量：≥？T/h；</w:t>
            </w:r>
            <w:r w:rsidRPr="00CC72F8">
              <w:rPr>
                <w:rFonts w:ascii="宋体" w:eastAsia="宋体" w:hAnsi="宋体" w:cs="宋体" w:hint="eastAsia"/>
                <w:kern w:val="0"/>
                <w:sz w:val="20"/>
                <w:szCs w:val="20"/>
              </w:rPr>
              <w:br/>
              <w:t>2.减速机功率：≥？kw；</w:t>
            </w:r>
            <w:r w:rsidRPr="00CC72F8">
              <w:rPr>
                <w:rFonts w:ascii="宋体" w:eastAsia="宋体" w:hAnsi="宋体" w:cs="宋体" w:hint="eastAsia"/>
                <w:kern w:val="0"/>
                <w:sz w:val="20"/>
                <w:szCs w:val="20"/>
              </w:rPr>
              <w:br/>
              <w:t>3.输送方式：螺旋；</w:t>
            </w:r>
            <w:r w:rsidRPr="00CC72F8">
              <w:rPr>
                <w:rFonts w:ascii="宋体" w:eastAsia="宋体" w:hAnsi="宋体" w:cs="宋体" w:hint="eastAsia"/>
                <w:kern w:val="0"/>
                <w:sz w:val="20"/>
                <w:szCs w:val="20"/>
              </w:rPr>
              <w:br/>
              <w:t>4.故障检测报警；</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1.主体框架：壳体厚6mm钢板制作；</w:t>
            </w:r>
            <w:r w:rsidRPr="00CC72F8">
              <w:rPr>
                <w:rFonts w:ascii="宋体" w:eastAsia="宋体" w:hAnsi="宋体" w:cs="宋体" w:hint="eastAsia"/>
                <w:kern w:val="0"/>
                <w:sz w:val="20"/>
                <w:szCs w:val="20"/>
              </w:rPr>
              <w:br/>
              <w:t>2.螺旋叶片：厚度≥8mm的16Mn板；</w:t>
            </w:r>
            <w:r w:rsidRPr="00CC72F8">
              <w:rPr>
                <w:rFonts w:ascii="宋体" w:eastAsia="宋体" w:hAnsi="宋体" w:cs="宋体" w:hint="eastAsia"/>
                <w:kern w:val="0"/>
                <w:sz w:val="20"/>
                <w:szCs w:val="20"/>
              </w:rPr>
              <w:br/>
              <w:t>3.主轴：≥10mm厚壁无缝钢管制作；</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14</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料仓</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1.加料仓容量：？吨；</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配料位计自动加料；</w:t>
            </w:r>
          </w:p>
        </w:tc>
      </w:tr>
      <w:tr w:rsidR="00CC72F8" w:rsidRPr="00CC72F8" w:rsidTr="00CC72F8">
        <w:trPr>
          <w:trHeight w:val="10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1.电动大门：W？×H？(mm)；</w:t>
            </w:r>
            <w:r w:rsidRPr="00CC72F8">
              <w:rPr>
                <w:rFonts w:ascii="宋体" w:eastAsia="宋体" w:hAnsi="宋体" w:cs="宋体" w:hint="eastAsia"/>
                <w:kern w:val="0"/>
                <w:sz w:val="20"/>
                <w:szCs w:val="20"/>
              </w:rPr>
              <w:br/>
              <w:t>2.电机功率：？kw；</w:t>
            </w:r>
            <w:r w:rsidRPr="00CC72F8">
              <w:rPr>
                <w:rFonts w:ascii="宋体" w:eastAsia="宋体" w:hAnsi="宋体" w:cs="宋体" w:hint="eastAsia"/>
                <w:kern w:val="0"/>
                <w:sz w:val="20"/>
                <w:szCs w:val="20"/>
              </w:rPr>
              <w:br/>
              <w:t>3.前辅室进口一道，后辅室出口一道，清理室前后各一道；</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电动大门不共用；</w:t>
            </w:r>
          </w:p>
        </w:tc>
      </w:tr>
      <w:tr w:rsidR="00CC72F8" w:rsidRPr="00CC72F8" w:rsidTr="00CC72F8">
        <w:trPr>
          <w:trHeight w:val="30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除尘系统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1.除尘方式：沉降装置+旋风除尘+脉冲滤筒式除尘器（三级除尘）；</w:t>
            </w:r>
            <w:r w:rsidRPr="00CC72F8">
              <w:rPr>
                <w:rFonts w:ascii="宋体" w:eastAsia="宋体" w:hAnsi="宋体" w:cs="宋体" w:hint="eastAsia"/>
                <w:kern w:val="0"/>
                <w:sz w:val="20"/>
                <w:szCs w:val="20"/>
              </w:rPr>
              <w:br/>
              <w:t>2.通风量： ？m³/h；</w:t>
            </w:r>
            <w:r w:rsidRPr="00CC72F8">
              <w:rPr>
                <w:rFonts w:ascii="宋体" w:eastAsia="宋体" w:hAnsi="宋体" w:cs="宋体" w:hint="eastAsia"/>
                <w:kern w:val="0"/>
                <w:sz w:val="20"/>
                <w:szCs w:val="20"/>
              </w:rPr>
              <w:br/>
              <w:t>3.风机功率：？kw；</w:t>
            </w:r>
            <w:r w:rsidRPr="00CC72F8">
              <w:rPr>
                <w:rFonts w:ascii="宋体" w:eastAsia="宋体" w:hAnsi="宋体" w:cs="宋体" w:hint="eastAsia"/>
                <w:kern w:val="0"/>
                <w:sz w:val="20"/>
                <w:szCs w:val="20"/>
              </w:rPr>
              <w:br/>
              <w:t>4.滤筒数量：？只；</w:t>
            </w:r>
            <w:r w:rsidRPr="00CC72F8">
              <w:rPr>
                <w:rFonts w:ascii="宋体" w:eastAsia="宋体" w:hAnsi="宋体" w:cs="宋体" w:hint="eastAsia"/>
                <w:kern w:val="0"/>
                <w:sz w:val="20"/>
                <w:szCs w:val="20"/>
              </w:rPr>
              <w:br/>
              <w:t>5.除尘效率：＞99.9%；</w:t>
            </w:r>
            <w:r w:rsidRPr="00CC72F8">
              <w:rPr>
                <w:rFonts w:ascii="宋体" w:eastAsia="宋体" w:hAnsi="宋体" w:cs="宋体" w:hint="eastAsia"/>
                <w:kern w:val="0"/>
                <w:sz w:val="20"/>
                <w:szCs w:val="20"/>
              </w:rPr>
              <w:br/>
              <w:t>6.粉尘排放≤10mg/m3</w:t>
            </w:r>
            <w:r w:rsidRPr="00CC72F8">
              <w:rPr>
                <w:rFonts w:ascii="宋体" w:eastAsia="宋体" w:hAnsi="宋体" w:cs="宋体" w:hint="eastAsia"/>
                <w:kern w:val="0"/>
                <w:sz w:val="20"/>
                <w:szCs w:val="20"/>
              </w:rPr>
              <w:br/>
              <w:t>7.除尘管路直径：？</w:t>
            </w:r>
            <w:r w:rsidRPr="00CC72F8">
              <w:rPr>
                <w:rFonts w:ascii="宋体" w:eastAsia="宋体" w:hAnsi="宋体" w:cs="宋体" w:hint="eastAsia"/>
                <w:kern w:val="0"/>
                <w:sz w:val="20"/>
                <w:szCs w:val="20"/>
              </w:rPr>
              <w:br/>
              <w:t>8.烟囱直径：？</w:t>
            </w:r>
            <w:r w:rsidRPr="00CC72F8">
              <w:rPr>
                <w:rFonts w:ascii="宋体" w:eastAsia="宋体" w:hAnsi="宋体" w:cs="宋体" w:hint="eastAsia"/>
                <w:kern w:val="0"/>
                <w:sz w:val="20"/>
                <w:szCs w:val="20"/>
              </w:rPr>
              <w:br/>
              <w:t>9.排气筒出口高度＞17米；</w:t>
            </w:r>
            <w:r w:rsidRPr="00CC72F8">
              <w:rPr>
                <w:rFonts w:ascii="宋体" w:eastAsia="宋体" w:hAnsi="宋体" w:cs="宋体" w:hint="eastAsia"/>
                <w:kern w:val="0"/>
                <w:sz w:val="20"/>
                <w:szCs w:val="20"/>
              </w:rPr>
              <w:br/>
              <w:t>10.除尘器壳体承受负压：-500 mmH</w:t>
            </w:r>
            <w:r w:rsidRPr="00CC72F8">
              <w:rPr>
                <w:rFonts w:ascii="宋体" w:eastAsia="宋体" w:hAnsi="宋体" w:cs="宋体" w:hint="eastAsia"/>
                <w:kern w:val="0"/>
                <w:sz w:val="20"/>
                <w:szCs w:val="20"/>
                <w:vertAlign w:val="subscript"/>
              </w:rPr>
              <w:t>2</w:t>
            </w:r>
            <w:r w:rsidRPr="00CC72F8">
              <w:rPr>
                <w:rFonts w:ascii="宋体" w:eastAsia="宋体" w:hAnsi="宋体" w:cs="宋体" w:hint="eastAsia"/>
                <w:kern w:val="0"/>
                <w:sz w:val="20"/>
                <w:szCs w:val="20"/>
              </w:rPr>
              <w:t>O；</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1.滤筒材质：聚酯覆膜</w:t>
            </w:r>
            <w:r w:rsidRPr="00CC72F8">
              <w:rPr>
                <w:rFonts w:ascii="宋体" w:eastAsia="宋体" w:hAnsi="宋体" w:cs="宋体" w:hint="eastAsia"/>
                <w:kern w:val="0"/>
                <w:sz w:val="20"/>
                <w:szCs w:val="20"/>
              </w:rPr>
              <w:br/>
              <w:t>2.滤筒寿命：＞4500小时；</w:t>
            </w:r>
            <w:r w:rsidRPr="00CC72F8">
              <w:rPr>
                <w:rFonts w:ascii="宋体" w:eastAsia="宋体" w:hAnsi="宋体" w:cs="宋体" w:hint="eastAsia"/>
                <w:kern w:val="0"/>
                <w:sz w:val="20"/>
                <w:szCs w:val="20"/>
              </w:rPr>
              <w:br/>
              <w:t>3.除尘管路：Q235B，壁厚≥3mm</w:t>
            </w:r>
            <w:r w:rsidRPr="00CC72F8">
              <w:rPr>
                <w:rFonts w:ascii="宋体" w:eastAsia="宋体" w:hAnsi="宋体" w:cs="宋体" w:hint="eastAsia"/>
                <w:kern w:val="0"/>
                <w:sz w:val="20"/>
                <w:szCs w:val="20"/>
              </w:rPr>
              <w:br/>
              <w:t>4.烟囱壁厚：Q235B，壁厚≥4mm，配置消音器；</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唐纳森沉流式滤筒；</w:t>
            </w:r>
          </w:p>
        </w:tc>
      </w:tr>
      <w:tr w:rsidR="00CC72F8" w:rsidRPr="00CC72F8" w:rsidTr="00CC72F8">
        <w:trPr>
          <w:trHeight w:val="84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噪音控制</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1.隔音室长度为8米高度为？米，</w:t>
            </w:r>
            <w:r w:rsidRPr="00CC72F8">
              <w:rPr>
                <w:rFonts w:ascii="宋体" w:eastAsia="宋体" w:hAnsi="宋体" w:cs="宋体" w:hint="eastAsia"/>
                <w:kern w:val="0"/>
                <w:sz w:val="20"/>
                <w:szCs w:val="20"/>
              </w:rPr>
              <w:br/>
              <w:t>2.噪音≤85dB（A）；</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1.主体材料：夹芯岩棉厚100mm,中灰色彩钢板；</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4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18</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补喷丸系统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1.方式：人工；</w:t>
            </w:r>
            <w:r w:rsidRPr="00CC72F8">
              <w:rPr>
                <w:rFonts w:ascii="宋体" w:eastAsia="宋体" w:hAnsi="宋体" w:cs="宋体" w:hint="eastAsia"/>
                <w:kern w:val="0"/>
                <w:sz w:val="20"/>
                <w:szCs w:val="20"/>
              </w:rPr>
              <w:br/>
              <w:t>2.喷丸量：？kg/h；</w:t>
            </w:r>
            <w:r w:rsidRPr="00CC72F8">
              <w:rPr>
                <w:rFonts w:ascii="宋体" w:eastAsia="宋体" w:hAnsi="宋体" w:cs="宋体" w:hint="eastAsia"/>
                <w:kern w:val="0"/>
                <w:sz w:val="20"/>
                <w:szCs w:val="20"/>
              </w:rPr>
              <w:br/>
              <w:t>3.喷枪直径：？</w:t>
            </w:r>
            <w:r w:rsidRPr="00CC72F8">
              <w:rPr>
                <w:rFonts w:ascii="宋体" w:eastAsia="宋体" w:hAnsi="宋体" w:cs="宋体" w:hint="eastAsia"/>
                <w:kern w:val="0"/>
                <w:sz w:val="20"/>
                <w:szCs w:val="20"/>
              </w:rPr>
              <w:br/>
              <w:t>4.丸料流量：≥1500～2000kg/h；</w:t>
            </w:r>
            <w:r w:rsidRPr="00CC72F8">
              <w:rPr>
                <w:rFonts w:ascii="宋体" w:eastAsia="宋体" w:hAnsi="宋体" w:cs="宋体" w:hint="eastAsia"/>
                <w:kern w:val="0"/>
                <w:sz w:val="20"/>
                <w:szCs w:val="20"/>
              </w:rPr>
              <w:br/>
              <w:t>5.无线遥控，一缸二枪；</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1.喷枪材质：碳化硼；</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88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19</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照明系统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1.地坑有照明系统：亮度≥300Lx；</w:t>
            </w:r>
            <w:r w:rsidRPr="00CC72F8">
              <w:rPr>
                <w:rFonts w:ascii="宋体" w:eastAsia="宋体" w:hAnsi="宋体" w:cs="宋体" w:hint="eastAsia"/>
                <w:kern w:val="0"/>
                <w:sz w:val="20"/>
                <w:szCs w:val="20"/>
              </w:rPr>
              <w:br/>
              <w:t>2.功率：≥150w；</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1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20</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维修用葫芦</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1.最大起吊重量：500kg；</w:t>
            </w:r>
            <w:r w:rsidRPr="00CC72F8">
              <w:rPr>
                <w:rFonts w:ascii="宋体" w:eastAsia="宋体" w:hAnsi="宋体" w:cs="宋体" w:hint="eastAsia"/>
                <w:kern w:val="0"/>
                <w:sz w:val="20"/>
                <w:szCs w:val="20"/>
              </w:rPr>
              <w:br/>
              <w:t>2.电机功率：≥0.8kw；</w:t>
            </w:r>
            <w:r w:rsidRPr="00CC72F8">
              <w:rPr>
                <w:rFonts w:ascii="宋体" w:eastAsia="宋体" w:hAnsi="宋体" w:cs="宋体" w:hint="eastAsia"/>
                <w:kern w:val="0"/>
                <w:sz w:val="20"/>
                <w:szCs w:val="20"/>
              </w:rPr>
              <w:br/>
              <w:t>3.操作方式：有线手动；</w:t>
            </w:r>
            <w:r w:rsidRPr="00CC72F8">
              <w:rPr>
                <w:rFonts w:ascii="宋体" w:eastAsia="宋体" w:hAnsi="宋体" w:cs="宋体" w:hint="eastAsia"/>
                <w:kern w:val="0"/>
                <w:sz w:val="20"/>
                <w:szCs w:val="20"/>
              </w:rPr>
              <w:br/>
              <w:t>4.数量：2组；</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平台爬梯等</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1.斜爬梯；</w:t>
            </w:r>
            <w:r w:rsidRPr="00CC72F8">
              <w:rPr>
                <w:rFonts w:ascii="宋体" w:eastAsia="宋体" w:hAnsi="宋体" w:cs="宋体" w:hint="eastAsia"/>
                <w:kern w:val="0"/>
                <w:sz w:val="20"/>
                <w:szCs w:val="20"/>
              </w:rPr>
              <w:br/>
              <w:t>2.钢制栅格板；</w:t>
            </w:r>
            <w:r w:rsidRPr="00CC72F8">
              <w:rPr>
                <w:rFonts w:ascii="宋体" w:eastAsia="宋体" w:hAnsi="宋体" w:cs="宋体" w:hint="eastAsia"/>
                <w:kern w:val="0"/>
                <w:sz w:val="20"/>
                <w:szCs w:val="20"/>
              </w:rPr>
              <w:br/>
              <w:t>3.栏杆扶手：无缝钢管；</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1.骨架型材：？</w:t>
            </w:r>
            <w:r w:rsidRPr="00CC72F8">
              <w:rPr>
                <w:rFonts w:ascii="宋体" w:eastAsia="宋体" w:hAnsi="宋体" w:cs="宋体" w:hint="eastAsia"/>
                <w:kern w:val="0"/>
                <w:sz w:val="20"/>
                <w:szCs w:val="20"/>
              </w:rPr>
              <w:br/>
              <w:t>2.镀锌扁钢格栅30*4/Q235B；</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Cs w:val="21"/>
              </w:rPr>
            </w:pPr>
            <w:r w:rsidRPr="00CC72F8">
              <w:rPr>
                <w:rFonts w:ascii="宋体" w:eastAsia="宋体" w:hAnsi="宋体" w:cs="宋体" w:hint="eastAsia"/>
                <w:kern w:val="0"/>
                <w:szCs w:val="21"/>
              </w:rPr>
              <w:t>按照国家标准</w:t>
            </w:r>
          </w:p>
        </w:tc>
      </w:tr>
      <w:tr w:rsidR="00CC72F8" w:rsidRPr="00CC72F8" w:rsidTr="00CC72F8">
        <w:trPr>
          <w:trHeight w:val="27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22</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室体顶部密封</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1.室体顶部吊钩行走槽处采用多层迷宫密封结构，完全杜绝钢丸反弹或喷射至室体外；</w:t>
            </w:r>
            <w:r w:rsidRPr="00CC72F8">
              <w:rPr>
                <w:rFonts w:ascii="宋体" w:eastAsia="宋体" w:hAnsi="宋体" w:cs="宋体" w:hint="eastAsia"/>
                <w:kern w:val="0"/>
                <w:sz w:val="20"/>
                <w:szCs w:val="20"/>
              </w:rPr>
              <w:br/>
            </w:r>
            <w:r w:rsidRPr="00CC72F8">
              <w:rPr>
                <w:rFonts w:ascii="宋体" w:eastAsia="宋体" w:hAnsi="宋体" w:cs="宋体" w:hint="eastAsia"/>
                <w:kern w:val="0"/>
                <w:sz w:val="20"/>
                <w:szCs w:val="20"/>
              </w:rPr>
              <w:lastRenderedPageBreak/>
              <w:t>2.提供较优的方案；</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lastRenderedPageBreak/>
              <w:t>1.Mn13护板、聚氨酯板、尼龙毛排、橡胶板等；</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Cs w:val="21"/>
              </w:rPr>
            </w:pPr>
            <w:r w:rsidRPr="00CC72F8">
              <w:rPr>
                <w:rFonts w:ascii="宋体" w:eastAsia="宋体" w:hAnsi="宋体" w:cs="宋体" w:hint="eastAsia"/>
                <w:kern w:val="0"/>
                <w:szCs w:val="21"/>
              </w:rPr>
              <w:t xml:space="preserve">　</w:t>
            </w:r>
          </w:p>
        </w:tc>
      </w:tr>
      <w:tr w:rsidR="00CC72F8" w:rsidRPr="00CC72F8" w:rsidTr="00CC72F8">
        <w:trPr>
          <w:trHeight w:val="6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23</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每个抛丸器能单独控制等；具体见设备功能要求</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操作屏幕：≥12寸；</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7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24</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70"/>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二、喷漆室（可用于擦洗）</w:t>
            </w:r>
          </w:p>
        </w:tc>
      </w:tr>
      <w:tr w:rsidR="00CC72F8" w:rsidRPr="00CC72F8" w:rsidTr="00CC72F8">
        <w:trPr>
          <w:trHeight w:val="510"/>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技术参数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7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1.室体有效内腔尺寸L×W×H=14000×？×？(mm)；</w:t>
            </w:r>
            <w:r w:rsidRPr="00CC72F8">
              <w:rPr>
                <w:rFonts w:ascii="宋体" w:eastAsia="宋体" w:hAnsi="宋体" w:cs="宋体" w:hint="eastAsia"/>
                <w:kern w:val="0"/>
                <w:sz w:val="20"/>
                <w:szCs w:val="20"/>
              </w:rPr>
              <w:br/>
              <w:t>2.进出口大门尺寸：W？×H？；</w:t>
            </w:r>
            <w:r w:rsidRPr="00CC72F8">
              <w:rPr>
                <w:rFonts w:ascii="宋体" w:eastAsia="宋体" w:hAnsi="宋体" w:cs="宋体" w:hint="eastAsia"/>
                <w:kern w:val="0"/>
                <w:sz w:val="20"/>
                <w:szCs w:val="20"/>
              </w:rPr>
              <w:br/>
              <w:t>3.室内空气洁净度：？</w:t>
            </w:r>
            <w:r w:rsidRPr="00CC72F8">
              <w:rPr>
                <w:rFonts w:ascii="宋体" w:eastAsia="宋体" w:hAnsi="宋体" w:cs="宋体" w:hint="eastAsia"/>
                <w:kern w:val="0"/>
                <w:sz w:val="20"/>
                <w:szCs w:val="20"/>
              </w:rPr>
              <w:br/>
              <w:t>4.空载风速：≥0.4m/s；</w:t>
            </w:r>
            <w:r w:rsidRPr="00CC72F8">
              <w:rPr>
                <w:rFonts w:ascii="宋体" w:eastAsia="宋体" w:hAnsi="宋体" w:cs="宋体" w:hint="eastAsia"/>
                <w:kern w:val="0"/>
                <w:sz w:val="20"/>
                <w:szCs w:val="20"/>
              </w:rPr>
              <w:br/>
              <w:t>5.室内设置4个压缩空气快插接口；</w:t>
            </w:r>
            <w:r w:rsidRPr="00CC72F8">
              <w:rPr>
                <w:rFonts w:ascii="宋体" w:eastAsia="宋体" w:hAnsi="宋体" w:cs="宋体" w:hint="eastAsia"/>
                <w:kern w:val="0"/>
                <w:sz w:val="20"/>
                <w:szCs w:val="20"/>
              </w:rPr>
              <w:br/>
              <w:t>6.有可燃气体浓度检测装置；</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1.主框架：方管100*100*5/Q235B；</w:t>
            </w:r>
            <w:r w:rsidRPr="00CC72F8">
              <w:rPr>
                <w:rFonts w:ascii="宋体" w:eastAsia="宋体" w:hAnsi="宋体" w:cs="宋体" w:hint="eastAsia"/>
                <w:kern w:val="0"/>
                <w:sz w:val="20"/>
                <w:szCs w:val="20"/>
              </w:rPr>
              <w:br/>
              <w:t>2.室体内壁板：SUS304不锈钢亚光板≥t1.2mm；</w:t>
            </w:r>
            <w:r w:rsidRPr="00CC72F8">
              <w:rPr>
                <w:rFonts w:ascii="宋体" w:eastAsia="宋体" w:hAnsi="宋体" w:cs="宋体" w:hint="eastAsia"/>
                <w:kern w:val="0"/>
                <w:sz w:val="20"/>
                <w:szCs w:val="20"/>
              </w:rPr>
              <w:br/>
              <w:t>3.钢化玻璃：厚5mm；</w:t>
            </w:r>
            <w:r w:rsidRPr="00CC72F8">
              <w:rPr>
                <w:rFonts w:ascii="宋体" w:eastAsia="宋体" w:hAnsi="宋体" w:cs="宋体" w:hint="eastAsia"/>
                <w:kern w:val="0"/>
                <w:sz w:val="20"/>
                <w:szCs w:val="20"/>
              </w:rPr>
              <w:br/>
              <w:t>4.镀锌扁钢格栅30*4/Q235B；</w:t>
            </w:r>
            <w:r w:rsidRPr="00CC72F8">
              <w:rPr>
                <w:rFonts w:ascii="宋体" w:eastAsia="宋体" w:hAnsi="宋体" w:cs="宋体" w:hint="eastAsia"/>
                <w:kern w:val="0"/>
                <w:sz w:val="20"/>
                <w:szCs w:val="20"/>
              </w:rPr>
              <w:br/>
              <w:t>5.动静压室≥1.5mm镀锌钢板；</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独立操作控制；</w:t>
            </w:r>
          </w:p>
        </w:tc>
      </w:tr>
      <w:tr w:rsidR="00CC72F8" w:rsidRPr="00CC72F8" w:rsidTr="00CC72F8">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送风排风系统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1.风机功率：？kw；</w:t>
            </w:r>
            <w:r w:rsidRPr="00CC72F8">
              <w:rPr>
                <w:rFonts w:ascii="宋体" w:eastAsia="宋体" w:hAnsi="宋体" w:cs="宋体" w:hint="eastAsia"/>
                <w:kern w:val="0"/>
                <w:sz w:val="20"/>
                <w:szCs w:val="20"/>
              </w:rPr>
              <w:br/>
              <w:t>2.风量：</w:t>
            </w:r>
            <w:r w:rsidRPr="00CC72F8">
              <w:rPr>
                <w:rFonts w:ascii="宋体" w:eastAsia="宋体" w:hAnsi="宋体" w:cs="宋体" w:hint="eastAsia"/>
                <w:kern w:val="0"/>
                <w:sz w:val="20"/>
                <w:szCs w:val="20"/>
              </w:rPr>
              <w:br/>
              <w:t>3.全压：</w:t>
            </w:r>
            <w:r w:rsidRPr="00CC72F8">
              <w:rPr>
                <w:rFonts w:ascii="宋体" w:eastAsia="宋体" w:hAnsi="宋体" w:cs="宋体" w:hint="eastAsia"/>
                <w:kern w:val="0"/>
                <w:sz w:val="20"/>
                <w:szCs w:val="20"/>
              </w:rPr>
              <w:br/>
              <w:t>4.变频调速，带避震脚；</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1.箱体：</w:t>
            </w:r>
            <w:r w:rsidRPr="00CC72F8">
              <w:rPr>
                <w:rFonts w:ascii="宋体" w:eastAsia="宋体" w:hAnsi="宋体" w:cs="宋体" w:hint="eastAsia"/>
                <w:kern w:val="0"/>
                <w:sz w:val="20"/>
                <w:szCs w:val="20"/>
              </w:rPr>
              <w:br/>
              <w:t>2.排风风管：厚≥1.2mm镀锌板+碳钢骨架+阻燃岩棉（120kg/m3）；</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漆雾过滤及废气系统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1.漆雾捕捉纸箱+袋式过滤器；</w:t>
            </w:r>
            <w:r w:rsidRPr="00CC72F8">
              <w:rPr>
                <w:rFonts w:ascii="宋体" w:eastAsia="宋体" w:hAnsi="宋体" w:cs="宋体" w:hint="eastAsia"/>
                <w:kern w:val="0"/>
                <w:sz w:val="20"/>
                <w:szCs w:val="20"/>
              </w:rPr>
              <w:br/>
              <w:t>2.废气处理方式：板式+袋式过滤+活性炭吸附；</w:t>
            </w:r>
            <w:r w:rsidRPr="00CC72F8">
              <w:rPr>
                <w:rFonts w:ascii="宋体" w:eastAsia="宋体" w:hAnsi="宋体" w:cs="宋体" w:hint="eastAsia"/>
                <w:kern w:val="0"/>
                <w:sz w:val="20"/>
                <w:szCs w:val="20"/>
              </w:rPr>
              <w:br/>
              <w:t>3.漆雾处理效率≥98%；</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1.纸箱过滤器：500*500*500mm；</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4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照明系统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1.灯箱布置方式：多层多组；</w:t>
            </w:r>
            <w:r w:rsidRPr="00CC72F8">
              <w:rPr>
                <w:rFonts w:ascii="宋体" w:eastAsia="宋体" w:hAnsi="宋体" w:cs="宋体" w:hint="eastAsia"/>
                <w:kern w:val="0"/>
                <w:sz w:val="20"/>
                <w:szCs w:val="20"/>
              </w:rPr>
              <w:br/>
              <w:t>2.照度≥800LX(LED高效节能灯管)；</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0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电动大门和人行便门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1.前后电动大门：W？×H？(mm)；</w:t>
            </w:r>
            <w:r w:rsidRPr="00CC72F8">
              <w:rPr>
                <w:rFonts w:ascii="宋体" w:eastAsia="宋体" w:hAnsi="宋体" w:cs="宋体" w:hint="eastAsia"/>
                <w:kern w:val="0"/>
                <w:sz w:val="20"/>
                <w:szCs w:val="20"/>
              </w:rPr>
              <w:br/>
              <w:t>2.电机功率：kw；</w:t>
            </w:r>
            <w:r w:rsidRPr="00CC72F8">
              <w:rPr>
                <w:rFonts w:ascii="宋体" w:eastAsia="宋体" w:hAnsi="宋体" w:cs="宋体" w:hint="eastAsia"/>
                <w:kern w:val="0"/>
                <w:sz w:val="20"/>
                <w:szCs w:val="20"/>
              </w:rPr>
              <w:br/>
              <w:t>3.人行便门：W900×H2000(mm)；</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电动大门不共用；安全门带自闭器；</w:t>
            </w:r>
          </w:p>
        </w:tc>
      </w:tr>
      <w:tr w:rsidR="00CC72F8" w:rsidRPr="00CC72F8" w:rsidTr="00CC72F8">
        <w:trPr>
          <w:trHeight w:val="24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6</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5D7DC5" w:rsidP="005D7DC5">
            <w:pPr>
              <w:widowControl/>
              <w:spacing w:line="240" w:lineRule="auto"/>
              <w:jc w:val="left"/>
              <w:rPr>
                <w:rFonts w:ascii="宋体" w:eastAsia="宋体" w:hAnsi="宋体" w:cs="宋体"/>
                <w:kern w:val="0"/>
                <w:szCs w:val="21"/>
              </w:rPr>
            </w:pPr>
            <w:r>
              <w:rPr>
                <w:rFonts w:ascii="宋体" w:eastAsia="宋体" w:hAnsi="宋体" w:cs="宋体" w:hint="eastAsia"/>
                <w:kern w:val="0"/>
                <w:sz w:val="20"/>
                <w:szCs w:val="20"/>
              </w:rPr>
              <w:t>走廊式升降</w:t>
            </w:r>
            <w:r w:rsidR="00CC72F8" w:rsidRPr="00CC72F8">
              <w:rPr>
                <w:rFonts w:ascii="宋体" w:eastAsia="宋体" w:hAnsi="宋体" w:cs="宋体" w:hint="eastAsia"/>
                <w:kern w:val="0"/>
                <w:szCs w:val="21"/>
              </w:rPr>
              <w:t>平台小车</w:t>
            </w:r>
          </w:p>
        </w:tc>
        <w:tc>
          <w:tcPr>
            <w:tcW w:w="3079" w:type="dxa"/>
            <w:tcBorders>
              <w:top w:val="nil"/>
              <w:left w:val="nil"/>
              <w:bottom w:val="single" w:sz="4" w:space="0" w:color="auto"/>
              <w:right w:val="single" w:sz="4" w:space="0" w:color="auto"/>
            </w:tcBorders>
            <w:shd w:val="clear" w:color="auto" w:fill="auto"/>
            <w:vAlign w:val="center"/>
            <w:hideMark/>
          </w:tcPr>
          <w:p w:rsidR="00CC72F8" w:rsidRDefault="00CC72F8" w:rsidP="005D7DC5">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1.功率：？kw；</w:t>
            </w:r>
            <w:r w:rsidRPr="00CC72F8">
              <w:rPr>
                <w:rFonts w:ascii="宋体" w:eastAsia="宋体" w:hAnsi="宋体" w:cs="宋体" w:hint="eastAsia"/>
                <w:kern w:val="0"/>
                <w:sz w:val="20"/>
                <w:szCs w:val="20"/>
              </w:rPr>
              <w:br/>
              <w:t>2.平台外型尺寸：L</w:t>
            </w:r>
            <w:r w:rsidR="005D7DC5">
              <w:rPr>
                <w:rFonts w:ascii="宋体" w:eastAsia="宋体" w:hAnsi="宋体" w:cs="宋体" w:hint="eastAsia"/>
                <w:kern w:val="0"/>
                <w:sz w:val="20"/>
                <w:szCs w:val="20"/>
              </w:rPr>
              <w:t>120</w:t>
            </w:r>
            <w:r w:rsidRPr="00CC72F8">
              <w:rPr>
                <w:rFonts w:ascii="宋体" w:eastAsia="宋体" w:hAnsi="宋体" w:cs="宋体" w:hint="eastAsia"/>
                <w:kern w:val="0"/>
                <w:sz w:val="20"/>
                <w:szCs w:val="20"/>
              </w:rPr>
              <w:t>00×W900(mm)；</w:t>
            </w:r>
            <w:r w:rsidRPr="00CC72F8">
              <w:rPr>
                <w:rFonts w:ascii="宋体" w:eastAsia="宋体" w:hAnsi="宋体" w:cs="宋体" w:hint="eastAsia"/>
                <w:kern w:val="0"/>
                <w:sz w:val="20"/>
                <w:szCs w:val="20"/>
              </w:rPr>
              <w:br/>
              <w:t>3.</w:t>
            </w:r>
            <w:r w:rsidR="005D7DC5">
              <w:rPr>
                <w:rFonts w:ascii="宋体" w:eastAsia="宋体" w:hAnsi="宋体" w:cs="宋体" w:hint="eastAsia"/>
                <w:kern w:val="0"/>
                <w:sz w:val="20"/>
                <w:szCs w:val="20"/>
              </w:rPr>
              <w:t>上下</w:t>
            </w:r>
            <w:r w:rsidRPr="00CC72F8">
              <w:rPr>
                <w:rFonts w:ascii="宋体" w:eastAsia="宋体" w:hAnsi="宋体" w:cs="宋体" w:hint="eastAsia"/>
                <w:kern w:val="0"/>
                <w:sz w:val="20"/>
                <w:szCs w:val="20"/>
              </w:rPr>
              <w:t>升降距离：</w:t>
            </w:r>
            <w:r w:rsidR="005D7DC5">
              <w:rPr>
                <w:rFonts w:ascii="宋体" w:eastAsia="宋体" w:hAnsi="宋体" w:cs="宋体" w:hint="eastAsia"/>
                <w:kern w:val="0"/>
                <w:sz w:val="20"/>
                <w:szCs w:val="20"/>
              </w:rPr>
              <w:t>2</w:t>
            </w:r>
            <w:r w:rsidRPr="00CC72F8">
              <w:rPr>
                <w:rFonts w:ascii="宋体" w:eastAsia="宋体" w:hAnsi="宋体" w:cs="宋体" w:hint="eastAsia"/>
                <w:kern w:val="0"/>
                <w:sz w:val="20"/>
                <w:szCs w:val="20"/>
              </w:rPr>
              <w:t>00-3300</w:t>
            </w:r>
            <w:r w:rsidR="005D7DC5">
              <w:rPr>
                <w:rFonts w:ascii="宋体" w:eastAsia="宋体" w:hAnsi="宋体" w:cs="宋体" w:hint="eastAsia"/>
                <w:kern w:val="0"/>
                <w:sz w:val="20"/>
                <w:szCs w:val="20"/>
              </w:rPr>
              <w:t>mm</w:t>
            </w:r>
            <w:r w:rsidRPr="00CC72F8">
              <w:rPr>
                <w:rFonts w:ascii="宋体" w:eastAsia="宋体" w:hAnsi="宋体" w:cs="宋体" w:hint="eastAsia"/>
                <w:kern w:val="0"/>
                <w:sz w:val="20"/>
                <w:szCs w:val="20"/>
              </w:rPr>
              <w:t>；</w:t>
            </w:r>
            <w:r w:rsidRPr="00CC72F8">
              <w:rPr>
                <w:rFonts w:ascii="宋体" w:eastAsia="宋体" w:hAnsi="宋体" w:cs="宋体" w:hint="eastAsia"/>
                <w:kern w:val="0"/>
                <w:sz w:val="20"/>
                <w:szCs w:val="20"/>
              </w:rPr>
              <w:br/>
            </w:r>
            <w:r w:rsidR="005D7DC5">
              <w:rPr>
                <w:rFonts w:ascii="宋体" w:eastAsia="宋体" w:hAnsi="宋体" w:cs="宋体" w:hint="eastAsia"/>
                <w:kern w:val="0"/>
                <w:sz w:val="20"/>
                <w:szCs w:val="20"/>
              </w:rPr>
              <w:t>4</w:t>
            </w:r>
            <w:r w:rsidRPr="00CC72F8">
              <w:rPr>
                <w:rFonts w:ascii="宋体" w:eastAsia="宋体" w:hAnsi="宋体" w:cs="宋体" w:hint="eastAsia"/>
                <w:kern w:val="0"/>
                <w:sz w:val="20"/>
                <w:szCs w:val="20"/>
              </w:rPr>
              <w:t>.</w:t>
            </w:r>
            <w:r w:rsidR="005D7DC5">
              <w:rPr>
                <w:rFonts w:ascii="宋体" w:eastAsia="宋体" w:hAnsi="宋体" w:cs="宋体" w:hint="eastAsia"/>
                <w:kern w:val="0"/>
                <w:sz w:val="20"/>
                <w:szCs w:val="20"/>
              </w:rPr>
              <w:t>上下速</w:t>
            </w:r>
            <w:r w:rsidRPr="00CC72F8">
              <w:rPr>
                <w:rFonts w:ascii="宋体" w:eastAsia="宋体" w:hAnsi="宋体" w:cs="宋体" w:hint="eastAsia"/>
                <w:kern w:val="0"/>
                <w:sz w:val="20"/>
                <w:szCs w:val="20"/>
              </w:rPr>
              <w:t xml:space="preserve">度： </w:t>
            </w:r>
            <w:r w:rsidR="005D7DC5" w:rsidRPr="00CC72F8">
              <w:rPr>
                <w:rFonts w:ascii="宋体" w:eastAsia="宋体" w:hAnsi="宋体" w:cs="宋体" w:hint="eastAsia"/>
                <w:kern w:val="0"/>
                <w:sz w:val="20"/>
                <w:szCs w:val="20"/>
              </w:rPr>
              <w:t>≥</w:t>
            </w:r>
            <w:r w:rsidR="005D7DC5">
              <w:rPr>
                <w:rFonts w:ascii="宋体" w:eastAsia="宋体" w:hAnsi="宋体" w:cs="宋体" w:hint="eastAsia"/>
                <w:kern w:val="0"/>
                <w:sz w:val="20"/>
                <w:szCs w:val="20"/>
              </w:rPr>
              <w:t>？</w:t>
            </w:r>
            <w:r w:rsidRPr="00CC72F8">
              <w:rPr>
                <w:rFonts w:ascii="宋体" w:eastAsia="宋体" w:hAnsi="宋体" w:cs="宋体" w:hint="eastAsia"/>
                <w:kern w:val="0"/>
                <w:sz w:val="20"/>
                <w:szCs w:val="20"/>
              </w:rPr>
              <w:t>m/min；</w:t>
            </w:r>
            <w:r w:rsidRPr="00CC72F8">
              <w:rPr>
                <w:rFonts w:ascii="宋体" w:eastAsia="宋体" w:hAnsi="宋体" w:cs="宋体" w:hint="eastAsia"/>
                <w:kern w:val="0"/>
                <w:sz w:val="20"/>
                <w:szCs w:val="20"/>
              </w:rPr>
              <w:br/>
            </w:r>
            <w:r w:rsidR="005D7DC5">
              <w:rPr>
                <w:rFonts w:ascii="宋体" w:eastAsia="宋体" w:hAnsi="宋体" w:cs="宋体" w:hint="eastAsia"/>
                <w:kern w:val="0"/>
                <w:sz w:val="20"/>
                <w:szCs w:val="20"/>
              </w:rPr>
              <w:t>5</w:t>
            </w:r>
            <w:r w:rsidRPr="00CC72F8">
              <w:rPr>
                <w:rFonts w:ascii="宋体" w:eastAsia="宋体" w:hAnsi="宋体" w:cs="宋体" w:hint="eastAsia"/>
                <w:kern w:val="0"/>
                <w:sz w:val="20"/>
                <w:szCs w:val="20"/>
              </w:rPr>
              <w:t>.负载重量：≥</w:t>
            </w:r>
            <w:r w:rsidR="005D7DC5">
              <w:rPr>
                <w:rFonts w:ascii="宋体" w:eastAsia="宋体" w:hAnsi="宋体" w:cs="宋体" w:hint="eastAsia"/>
                <w:kern w:val="0"/>
                <w:sz w:val="20"/>
                <w:szCs w:val="20"/>
              </w:rPr>
              <w:t>4</w:t>
            </w:r>
            <w:r w:rsidRPr="00CC72F8">
              <w:rPr>
                <w:rFonts w:ascii="宋体" w:eastAsia="宋体" w:hAnsi="宋体" w:cs="宋体" w:hint="eastAsia"/>
                <w:kern w:val="0"/>
                <w:sz w:val="20"/>
                <w:szCs w:val="20"/>
              </w:rPr>
              <w:t>00Kg；</w:t>
            </w:r>
            <w:r w:rsidRPr="00CC72F8">
              <w:rPr>
                <w:rFonts w:ascii="宋体" w:eastAsia="宋体" w:hAnsi="宋体" w:cs="宋体" w:hint="eastAsia"/>
                <w:kern w:val="0"/>
                <w:sz w:val="20"/>
                <w:szCs w:val="20"/>
              </w:rPr>
              <w:br/>
            </w:r>
            <w:r w:rsidR="005D7DC5">
              <w:rPr>
                <w:rFonts w:ascii="宋体" w:eastAsia="宋体" w:hAnsi="宋体" w:cs="宋体" w:hint="eastAsia"/>
                <w:kern w:val="0"/>
                <w:sz w:val="20"/>
                <w:szCs w:val="20"/>
              </w:rPr>
              <w:t>6</w:t>
            </w:r>
            <w:r w:rsidRPr="00CC72F8">
              <w:rPr>
                <w:rFonts w:ascii="宋体" w:eastAsia="宋体" w:hAnsi="宋体" w:cs="宋体" w:hint="eastAsia"/>
                <w:kern w:val="0"/>
                <w:sz w:val="20"/>
                <w:szCs w:val="20"/>
              </w:rPr>
              <w:t>.数量2台</w:t>
            </w:r>
            <w:r w:rsidR="005D7DC5">
              <w:rPr>
                <w:rFonts w:ascii="宋体" w:eastAsia="宋体" w:hAnsi="宋体" w:cs="宋体" w:hint="eastAsia"/>
                <w:kern w:val="0"/>
                <w:sz w:val="20"/>
                <w:szCs w:val="20"/>
              </w:rPr>
              <w:t>（两边各一台）</w:t>
            </w:r>
            <w:r w:rsidRPr="00CC72F8">
              <w:rPr>
                <w:rFonts w:ascii="宋体" w:eastAsia="宋体" w:hAnsi="宋体" w:cs="宋体" w:hint="eastAsia"/>
                <w:kern w:val="0"/>
                <w:sz w:val="20"/>
                <w:szCs w:val="20"/>
              </w:rPr>
              <w:t>；</w:t>
            </w:r>
          </w:p>
          <w:p w:rsidR="005D7DC5" w:rsidRPr="005D7DC5" w:rsidRDefault="005D7DC5" w:rsidP="005D7DC5">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7.从平台中间进出，周边有安全护栏。</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r w:rsidR="005D7DC5">
              <w:rPr>
                <w:rFonts w:ascii="宋体" w:eastAsia="宋体" w:hAnsi="宋体" w:cs="宋体" w:hint="eastAsia"/>
                <w:kern w:val="0"/>
                <w:sz w:val="20"/>
                <w:szCs w:val="20"/>
              </w:rPr>
              <w:t>详细方案</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室体顶部密封</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1.室体顶部吊钩行走槽处采用多层迷宫密封结构，完全杜绝废气外溢，防止外部灰尘散落到已喷漆工件表面；</w:t>
            </w:r>
            <w:r w:rsidRPr="00CC72F8">
              <w:rPr>
                <w:rFonts w:ascii="宋体" w:eastAsia="宋体" w:hAnsi="宋体" w:cs="宋体" w:hint="eastAsia"/>
                <w:kern w:val="0"/>
                <w:sz w:val="20"/>
                <w:szCs w:val="20"/>
              </w:rPr>
              <w:br/>
              <w:t>2.提供较优的方案；</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见设备功能要求；</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操作屏幕：≥12寸</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9</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00"/>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三、烘干室</w:t>
            </w:r>
          </w:p>
        </w:tc>
      </w:tr>
      <w:tr w:rsidR="00CC72F8" w:rsidRPr="00CC72F8" w:rsidTr="00CC72F8">
        <w:trPr>
          <w:trHeight w:val="525"/>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技术参数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5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1.有效内腔尺寸L×W×H=14000×？×？(mm)；</w:t>
            </w:r>
            <w:r w:rsidRPr="00CC72F8">
              <w:rPr>
                <w:rFonts w:ascii="宋体" w:eastAsia="宋体" w:hAnsi="宋体" w:cs="宋体" w:hint="eastAsia"/>
                <w:kern w:val="0"/>
                <w:sz w:val="20"/>
                <w:szCs w:val="20"/>
              </w:rPr>
              <w:br/>
              <w:t>2.进出口大门尺寸：W？×H？；</w:t>
            </w:r>
            <w:r w:rsidRPr="00CC72F8">
              <w:rPr>
                <w:rFonts w:ascii="宋体" w:eastAsia="宋体" w:hAnsi="宋体" w:cs="宋体" w:hint="eastAsia"/>
                <w:kern w:val="0"/>
                <w:sz w:val="20"/>
                <w:szCs w:val="20"/>
              </w:rPr>
              <w:br/>
              <w:t>3.烘干温度：80～100℃，温度可调；</w:t>
            </w:r>
            <w:r w:rsidRPr="00CC72F8">
              <w:rPr>
                <w:rFonts w:ascii="宋体" w:eastAsia="宋体" w:hAnsi="宋体" w:cs="宋体" w:hint="eastAsia"/>
                <w:kern w:val="0"/>
                <w:sz w:val="20"/>
                <w:szCs w:val="20"/>
              </w:rPr>
              <w:br/>
              <w:t>4.顶部多层迷宫式密封槽；</w:t>
            </w:r>
            <w:r w:rsidRPr="00CC72F8">
              <w:rPr>
                <w:rFonts w:ascii="宋体" w:eastAsia="宋体" w:hAnsi="宋体" w:cs="宋体" w:hint="eastAsia"/>
                <w:kern w:val="0"/>
                <w:sz w:val="20"/>
                <w:szCs w:val="20"/>
              </w:rPr>
              <w:br/>
              <w:t>5.保温板外壁与车间室内温差≤15℃；</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1.主框架：方管100*100*5/Q235B；</w:t>
            </w:r>
            <w:r w:rsidRPr="00CC72F8">
              <w:rPr>
                <w:rFonts w:ascii="宋体" w:eastAsia="宋体" w:hAnsi="宋体" w:cs="宋体" w:hint="eastAsia"/>
                <w:kern w:val="0"/>
                <w:sz w:val="20"/>
                <w:szCs w:val="20"/>
              </w:rPr>
              <w:br/>
              <w:t>2.室体内壁板：厚≥0.5mmSUS304不锈钢板；</w:t>
            </w:r>
            <w:r w:rsidRPr="00CC72F8">
              <w:rPr>
                <w:rFonts w:ascii="宋体" w:eastAsia="宋体" w:hAnsi="宋体" w:cs="宋体" w:hint="eastAsia"/>
                <w:kern w:val="0"/>
                <w:sz w:val="20"/>
                <w:szCs w:val="20"/>
              </w:rPr>
              <w:br/>
              <w:t>3.室体外壁板：厚≥0.6mm的波纹彩钢板；</w:t>
            </w:r>
            <w:r w:rsidRPr="00CC72F8">
              <w:rPr>
                <w:rFonts w:ascii="宋体" w:eastAsia="宋体" w:hAnsi="宋体" w:cs="宋体" w:hint="eastAsia"/>
                <w:kern w:val="0"/>
                <w:sz w:val="20"/>
                <w:szCs w:val="20"/>
              </w:rPr>
              <w:br/>
              <w:t>4.阻燃保温板：复合板厚100mm；</w:t>
            </w:r>
            <w:r w:rsidRPr="00CC72F8">
              <w:rPr>
                <w:rFonts w:ascii="宋体" w:eastAsia="宋体" w:hAnsi="宋体" w:cs="宋体" w:hint="eastAsia"/>
                <w:kern w:val="0"/>
                <w:sz w:val="20"/>
                <w:szCs w:val="20"/>
              </w:rPr>
              <w:br/>
              <w:t>5.岩棉容重：120kg/m3；</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厚0.5mmSUS304不锈钢板</w:t>
            </w:r>
          </w:p>
        </w:tc>
      </w:tr>
      <w:tr w:rsidR="00CC72F8" w:rsidRPr="00CC72F8" w:rsidTr="00CC72F8">
        <w:trPr>
          <w:trHeight w:val="12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循环风机</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1.风机功率：？kw；</w:t>
            </w:r>
            <w:r w:rsidRPr="00CC72F8">
              <w:rPr>
                <w:rFonts w:ascii="宋体" w:eastAsia="宋体" w:hAnsi="宋体" w:cs="宋体" w:hint="eastAsia"/>
                <w:kern w:val="0"/>
                <w:sz w:val="20"/>
                <w:szCs w:val="20"/>
              </w:rPr>
              <w:br/>
              <w:t>2.热风循环量：？m3/h；</w:t>
            </w:r>
            <w:r w:rsidRPr="00CC72F8">
              <w:rPr>
                <w:rFonts w:ascii="宋体" w:eastAsia="宋体" w:hAnsi="宋体" w:cs="宋体" w:hint="eastAsia"/>
                <w:kern w:val="0"/>
                <w:sz w:val="20"/>
                <w:szCs w:val="20"/>
              </w:rPr>
              <w:br/>
              <w:t>3.全压：？</w:t>
            </w:r>
            <w:r w:rsidRPr="00CC72F8">
              <w:rPr>
                <w:rFonts w:ascii="宋体" w:eastAsia="宋体" w:hAnsi="宋体" w:cs="宋体" w:hint="eastAsia"/>
                <w:kern w:val="0"/>
                <w:sz w:val="20"/>
                <w:szCs w:val="20"/>
              </w:rPr>
              <w:br/>
              <w:t>4.变频调速；</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1.风管：厚≥1mmSUS304；</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99"/>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加热系统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1.三元体直接加热,底侧送，顶吸；</w:t>
            </w:r>
            <w:r w:rsidRPr="00CC72F8">
              <w:rPr>
                <w:rFonts w:ascii="宋体" w:eastAsia="宋体" w:hAnsi="宋体" w:cs="宋体" w:hint="eastAsia"/>
                <w:kern w:val="0"/>
                <w:sz w:val="20"/>
                <w:szCs w:val="20"/>
              </w:rPr>
              <w:br/>
              <w:t>2.功率：1.5kw；</w:t>
            </w:r>
            <w:r w:rsidRPr="00CC72F8">
              <w:rPr>
                <w:rFonts w:ascii="宋体" w:eastAsia="宋体" w:hAnsi="宋体" w:cs="宋体" w:hint="eastAsia"/>
                <w:kern w:val="0"/>
                <w:sz w:val="20"/>
                <w:szCs w:val="20"/>
              </w:rPr>
              <w:br/>
              <w:t>3.热量：40万kcal/h；</w:t>
            </w:r>
            <w:r w:rsidRPr="00CC72F8">
              <w:rPr>
                <w:rFonts w:ascii="宋体" w:eastAsia="宋体" w:hAnsi="宋体" w:cs="宋体" w:hint="eastAsia"/>
                <w:kern w:val="0"/>
                <w:sz w:val="20"/>
                <w:szCs w:val="20"/>
              </w:rPr>
              <w:br/>
              <w:t>4.低氮燃烧，≤80mg/m3；</w:t>
            </w:r>
            <w:r w:rsidRPr="00CC72F8">
              <w:rPr>
                <w:rFonts w:ascii="宋体" w:eastAsia="宋体" w:hAnsi="宋体" w:cs="宋体" w:hint="eastAsia"/>
                <w:kern w:val="0"/>
                <w:sz w:val="20"/>
                <w:szCs w:val="20"/>
              </w:rPr>
              <w:br/>
              <w:t>5.烘干温度最高100℃，温度可调；</w:t>
            </w:r>
            <w:r w:rsidRPr="00CC72F8">
              <w:rPr>
                <w:rFonts w:ascii="宋体" w:eastAsia="宋体" w:hAnsi="宋体" w:cs="宋体" w:hint="eastAsia"/>
                <w:kern w:val="0"/>
                <w:sz w:val="20"/>
                <w:szCs w:val="20"/>
              </w:rPr>
              <w:br/>
            </w:r>
            <w:r w:rsidRPr="00CC72F8">
              <w:rPr>
                <w:rFonts w:ascii="宋体" w:eastAsia="宋体" w:hAnsi="宋体" w:cs="宋体" w:hint="eastAsia"/>
                <w:kern w:val="0"/>
                <w:sz w:val="20"/>
                <w:szCs w:val="20"/>
              </w:rPr>
              <w:lastRenderedPageBreak/>
              <w:t>6.烘干室温度均匀性≤±5℃；</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lastRenderedPageBreak/>
              <w:t>1.三元体加热装置内壁板采用t=1.5mm不锈钢SUS304，</w:t>
            </w:r>
            <w:r w:rsidRPr="00CC72F8">
              <w:rPr>
                <w:rFonts w:ascii="宋体" w:eastAsia="宋体" w:hAnsi="宋体" w:cs="宋体" w:hint="eastAsia"/>
                <w:kern w:val="0"/>
                <w:sz w:val="20"/>
                <w:szCs w:val="20"/>
              </w:rPr>
              <w:br/>
              <w:t>2.外壁板采用≥0.6mm压型彩板；</w:t>
            </w:r>
            <w:r w:rsidRPr="00CC72F8">
              <w:rPr>
                <w:rFonts w:ascii="宋体" w:eastAsia="宋体" w:hAnsi="宋体" w:cs="宋体" w:hint="eastAsia"/>
                <w:kern w:val="0"/>
                <w:sz w:val="20"/>
                <w:szCs w:val="20"/>
              </w:rPr>
              <w:br/>
              <w:t>3.炉膛采用厚≥3mm不锈钢SUS310S；</w:t>
            </w:r>
            <w:r w:rsidRPr="00CC72F8">
              <w:rPr>
                <w:rFonts w:ascii="宋体" w:eastAsia="宋体" w:hAnsi="宋体" w:cs="宋体" w:hint="eastAsia"/>
                <w:kern w:val="0"/>
                <w:sz w:val="20"/>
                <w:szCs w:val="20"/>
              </w:rPr>
              <w:br/>
              <w:t>4.室内送风管：厚≥1mm的SUS304不锈钢；</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防爆、耐高温、低噪音；</w:t>
            </w:r>
          </w:p>
        </w:tc>
      </w:tr>
      <w:tr w:rsidR="00CC72F8" w:rsidRPr="00CC72F8" w:rsidTr="00CC72F8">
        <w:trPr>
          <w:trHeight w:val="11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4</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排废风机</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1.风机功率：？kw；</w:t>
            </w:r>
            <w:r w:rsidRPr="00CC72F8">
              <w:rPr>
                <w:rFonts w:ascii="宋体" w:eastAsia="宋体" w:hAnsi="宋体" w:cs="宋体" w:hint="eastAsia"/>
                <w:kern w:val="0"/>
                <w:sz w:val="20"/>
                <w:szCs w:val="20"/>
              </w:rPr>
              <w:br/>
              <w:t>2.风量：？</w:t>
            </w:r>
            <w:r w:rsidRPr="00CC72F8">
              <w:rPr>
                <w:rFonts w:ascii="宋体" w:eastAsia="宋体" w:hAnsi="宋体" w:cs="宋体" w:hint="eastAsia"/>
                <w:kern w:val="0"/>
                <w:sz w:val="20"/>
                <w:szCs w:val="20"/>
              </w:rPr>
              <w:br/>
              <w:t>3.全压：？</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1.室外风管：厚≥1.2mm的镀锌板；</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7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保温电动大门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1.前后电动大门：W？×H？(mm)；</w:t>
            </w:r>
            <w:r w:rsidRPr="00CC72F8">
              <w:rPr>
                <w:rFonts w:ascii="宋体" w:eastAsia="宋体" w:hAnsi="宋体" w:cs="宋体" w:hint="eastAsia"/>
                <w:kern w:val="0"/>
                <w:sz w:val="20"/>
                <w:szCs w:val="20"/>
              </w:rPr>
              <w:br/>
              <w:t>2.电机功率：？kw；</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1.阻燃岩棉复合保温板，厚度100mm；岩棉容重120kg/m3</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电动大门不共用；</w:t>
            </w:r>
          </w:p>
        </w:tc>
      </w:tr>
      <w:tr w:rsidR="00CC72F8" w:rsidRPr="00CC72F8" w:rsidTr="00CC72F8">
        <w:trPr>
          <w:trHeight w:val="10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室体顶部密封</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1.室体顶部吊钩行走槽处采用多层迷宫密封结构，完全杜绝热气外散；顶部热量损失≤5%；</w:t>
            </w:r>
            <w:r w:rsidRPr="00CC72F8">
              <w:rPr>
                <w:rFonts w:ascii="宋体" w:eastAsia="宋体" w:hAnsi="宋体" w:cs="宋体" w:hint="eastAsia"/>
                <w:kern w:val="0"/>
                <w:sz w:val="20"/>
                <w:szCs w:val="20"/>
              </w:rPr>
              <w:br/>
              <w:t>2.提供较优的方案；</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见设备功能要求；</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55"/>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四、擦净/刮腻子室</w:t>
            </w:r>
          </w:p>
        </w:tc>
      </w:tr>
      <w:tr w:rsidR="00CC72F8" w:rsidRPr="00CC72F8" w:rsidTr="00CC72F8">
        <w:trPr>
          <w:trHeight w:val="615"/>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规格参数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1.有效内腔尺寸L×W×H=14000×？×？(mm)；</w:t>
            </w:r>
            <w:r w:rsidRPr="00CC72F8">
              <w:rPr>
                <w:rFonts w:ascii="宋体" w:eastAsia="宋体" w:hAnsi="宋体" w:cs="宋体" w:hint="eastAsia"/>
                <w:kern w:val="0"/>
                <w:sz w:val="20"/>
                <w:szCs w:val="20"/>
              </w:rPr>
              <w:br/>
              <w:t>2.进出口大门尺寸：W？×H？；</w:t>
            </w:r>
            <w:r w:rsidRPr="00CC72F8">
              <w:rPr>
                <w:rFonts w:ascii="宋体" w:eastAsia="宋体" w:hAnsi="宋体" w:cs="宋体" w:hint="eastAsia"/>
                <w:kern w:val="0"/>
                <w:sz w:val="20"/>
                <w:szCs w:val="20"/>
              </w:rPr>
              <w:br/>
              <w:t>3.换气次数：≥15次/h；</w:t>
            </w:r>
            <w:r w:rsidRPr="00CC72F8">
              <w:rPr>
                <w:rFonts w:ascii="宋体" w:eastAsia="宋体" w:hAnsi="宋体" w:cs="宋体" w:hint="eastAsia"/>
                <w:kern w:val="0"/>
                <w:sz w:val="20"/>
                <w:szCs w:val="20"/>
              </w:rPr>
              <w:br/>
              <w:t>4.自然进风；</w:t>
            </w:r>
            <w:r w:rsidRPr="00CC72F8">
              <w:rPr>
                <w:rFonts w:ascii="宋体" w:eastAsia="宋体" w:hAnsi="宋体" w:cs="宋体" w:hint="eastAsia"/>
                <w:kern w:val="0"/>
                <w:sz w:val="20"/>
                <w:szCs w:val="20"/>
              </w:rPr>
              <w:br/>
              <w:t>5.室内设置4个压缩空气快插接口；</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1.主框架：方管100*100*5/Q235B；</w:t>
            </w:r>
            <w:r w:rsidRPr="00CC72F8">
              <w:rPr>
                <w:rFonts w:ascii="宋体" w:eastAsia="宋体" w:hAnsi="宋体" w:cs="宋体" w:hint="eastAsia"/>
                <w:kern w:val="0"/>
                <w:sz w:val="20"/>
                <w:szCs w:val="20"/>
              </w:rPr>
              <w:br/>
              <w:t>2.室体壁板：SUS304不锈钢t≥1.2mm；</w:t>
            </w:r>
            <w:r w:rsidRPr="00CC72F8">
              <w:rPr>
                <w:rFonts w:ascii="宋体" w:eastAsia="宋体" w:hAnsi="宋体" w:cs="宋体" w:hint="eastAsia"/>
                <w:kern w:val="0"/>
                <w:sz w:val="20"/>
                <w:szCs w:val="20"/>
              </w:rPr>
              <w:br/>
              <w:t>3.钢化玻璃：厚5mm；</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排风系统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1.风机功率：？kw；</w:t>
            </w:r>
            <w:r w:rsidRPr="00CC72F8">
              <w:rPr>
                <w:rFonts w:ascii="宋体" w:eastAsia="宋体" w:hAnsi="宋体" w:cs="宋体" w:hint="eastAsia"/>
                <w:kern w:val="0"/>
                <w:sz w:val="20"/>
                <w:szCs w:val="20"/>
              </w:rPr>
              <w:br/>
              <w:t>2.风量：？m3/h；</w:t>
            </w:r>
            <w:r w:rsidRPr="00CC72F8">
              <w:rPr>
                <w:rFonts w:ascii="宋体" w:eastAsia="宋体" w:hAnsi="宋体" w:cs="宋体" w:hint="eastAsia"/>
                <w:kern w:val="0"/>
                <w:sz w:val="20"/>
                <w:szCs w:val="20"/>
              </w:rPr>
              <w:br/>
              <w:t>3.全压：？</w:t>
            </w:r>
            <w:r w:rsidRPr="00CC72F8">
              <w:rPr>
                <w:rFonts w:ascii="宋体" w:eastAsia="宋体" w:hAnsi="宋体" w:cs="宋体" w:hint="eastAsia"/>
                <w:kern w:val="0"/>
                <w:sz w:val="20"/>
                <w:szCs w:val="20"/>
              </w:rPr>
              <w:br/>
              <w:t>4.变频调速，喉口防爆，带避震脚；</w:t>
            </w:r>
            <w:r w:rsidRPr="00CC72F8">
              <w:rPr>
                <w:rFonts w:ascii="宋体" w:eastAsia="宋体" w:hAnsi="宋体" w:cs="宋体" w:hint="eastAsia"/>
                <w:kern w:val="0"/>
                <w:sz w:val="20"/>
                <w:szCs w:val="20"/>
              </w:rPr>
              <w:br/>
              <w:t>5.过滤等级：G4过滤；</w:t>
            </w:r>
            <w:r w:rsidRPr="00CC72F8">
              <w:rPr>
                <w:rFonts w:ascii="宋体" w:eastAsia="宋体" w:hAnsi="宋体" w:cs="宋体" w:hint="eastAsia"/>
                <w:kern w:val="0"/>
                <w:sz w:val="20"/>
                <w:szCs w:val="20"/>
              </w:rPr>
              <w:br/>
              <w:t>6.废气与喷漆室一起送往废气处理设备中处理；</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1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电动大门和人行便门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1.电动大门：W？×H？(mm)；</w:t>
            </w:r>
            <w:r w:rsidRPr="00CC72F8">
              <w:rPr>
                <w:rFonts w:ascii="宋体" w:eastAsia="宋体" w:hAnsi="宋体" w:cs="宋体" w:hint="eastAsia"/>
                <w:kern w:val="0"/>
                <w:sz w:val="20"/>
                <w:szCs w:val="20"/>
              </w:rPr>
              <w:br/>
              <w:t>2.电机功率：？kw</w:t>
            </w:r>
            <w:r w:rsidRPr="00CC72F8">
              <w:rPr>
                <w:rFonts w:ascii="宋体" w:eastAsia="宋体" w:hAnsi="宋体" w:cs="宋体" w:hint="eastAsia"/>
                <w:kern w:val="0"/>
                <w:sz w:val="20"/>
                <w:szCs w:val="20"/>
              </w:rPr>
              <w:br/>
              <w:t>3.人行便门：W900×H2000(mm)；</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电动大门不共用；安全门带自闭器；</w:t>
            </w:r>
          </w:p>
        </w:tc>
      </w:tr>
      <w:tr w:rsidR="00CC72F8" w:rsidRPr="00CC72F8" w:rsidTr="00CC72F8">
        <w:trPr>
          <w:trHeight w:val="88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4</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照明系统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1.室内有照明系统：亮度≥700Lx；</w:t>
            </w:r>
            <w:r w:rsidRPr="00CC72F8">
              <w:rPr>
                <w:rFonts w:ascii="宋体" w:eastAsia="宋体" w:hAnsi="宋体" w:cs="宋体" w:hint="eastAsia"/>
                <w:kern w:val="0"/>
                <w:sz w:val="20"/>
                <w:szCs w:val="20"/>
              </w:rPr>
              <w:br/>
              <w:t>2.功率：？Kw</w:t>
            </w:r>
            <w:r w:rsidRPr="00CC72F8">
              <w:rPr>
                <w:rFonts w:ascii="宋体" w:eastAsia="宋体" w:hAnsi="宋体" w:cs="宋体" w:hint="eastAsia"/>
                <w:kern w:val="0"/>
                <w:sz w:val="20"/>
                <w:szCs w:val="20"/>
              </w:rPr>
              <w:br/>
              <w:t>3.灯箱布置方式：多层；</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88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室体顶部密封</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1.室体顶部吊钩行走槽处采用多层迷宫密封结构，有效防止废气外散；</w:t>
            </w:r>
            <w:r w:rsidRPr="00CC72F8">
              <w:rPr>
                <w:rFonts w:ascii="宋体" w:eastAsia="宋体" w:hAnsi="宋体" w:cs="宋体" w:hint="eastAsia"/>
                <w:kern w:val="0"/>
                <w:sz w:val="20"/>
                <w:szCs w:val="20"/>
              </w:rPr>
              <w:br/>
              <w:t>2.提供较优的方案；</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见设备功能要求；</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25"/>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五、腻子打磨室</w:t>
            </w:r>
          </w:p>
        </w:tc>
      </w:tr>
      <w:tr w:rsidR="00CC72F8" w:rsidRPr="00CC72F8" w:rsidTr="00CC72F8">
        <w:trPr>
          <w:trHeight w:val="555"/>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规格参数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6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室体</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1.有效内腔尺寸L×W×H=14000×？×？(mm)；</w:t>
            </w:r>
            <w:r w:rsidRPr="00CC72F8">
              <w:rPr>
                <w:rFonts w:ascii="宋体" w:eastAsia="宋体" w:hAnsi="宋体" w:cs="宋体" w:hint="eastAsia"/>
                <w:kern w:val="0"/>
                <w:sz w:val="20"/>
                <w:szCs w:val="20"/>
              </w:rPr>
              <w:br/>
              <w:t>2.进出口大门尺寸：W？×H？；</w:t>
            </w:r>
            <w:r w:rsidRPr="00CC72F8">
              <w:rPr>
                <w:rFonts w:ascii="宋体" w:eastAsia="宋体" w:hAnsi="宋体" w:cs="宋体" w:hint="eastAsia"/>
                <w:kern w:val="0"/>
                <w:sz w:val="20"/>
                <w:szCs w:val="20"/>
              </w:rPr>
              <w:br/>
              <w:t>3.风速：≥0.15m/s；</w:t>
            </w:r>
            <w:r w:rsidRPr="00CC72F8">
              <w:rPr>
                <w:rFonts w:ascii="宋体" w:eastAsia="宋体" w:hAnsi="宋体" w:cs="宋体" w:hint="eastAsia"/>
                <w:kern w:val="0"/>
                <w:sz w:val="20"/>
                <w:szCs w:val="20"/>
              </w:rPr>
              <w:br/>
              <w:t>4.自然进风；</w:t>
            </w:r>
            <w:r w:rsidRPr="00CC72F8">
              <w:rPr>
                <w:rFonts w:ascii="宋体" w:eastAsia="宋体" w:hAnsi="宋体" w:cs="宋体" w:hint="eastAsia"/>
                <w:kern w:val="0"/>
                <w:sz w:val="20"/>
                <w:szCs w:val="20"/>
              </w:rPr>
              <w:br/>
              <w:t>5.室内设置4个压缩空气快插接口及防爆电源插头；</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主框架：方管100*100*5/Q235B；</w:t>
            </w:r>
            <w:r w:rsidRPr="00CC72F8">
              <w:rPr>
                <w:rFonts w:ascii="宋体" w:eastAsia="宋体" w:hAnsi="宋体" w:cs="宋体" w:hint="eastAsia"/>
                <w:kern w:val="0"/>
                <w:sz w:val="20"/>
                <w:szCs w:val="20"/>
              </w:rPr>
              <w:br/>
              <w:t>室体壁板：SUS304不锈钢t≥1.2mm；</w:t>
            </w:r>
            <w:r w:rsidRPr="00CC72F8">
              <w:rPr>
                <w:rFonts w:ascii="宋体" w:eastAsia="宋体" w:hAnsi="宋体" w:cs="宋体" w:hint="eastAsia"/>
                <w:kern w:val="0"/>
                <w:sz w:val="20"/>
                <w:szCs w:val="20"/>
              </w:rPr>
              <w:br/>
              <w:t>钢化玻璃：厚5mm；</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95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排风风机</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1.风机功率：？kw；</w:t>
            </w:r>
            <w:r w:rsidRPr="00CC72F8">
              <w:rPr>
                <w:rFonts w:ascii="宋体" w:eastAsia="宋体" w:hAnsi="宋体" w:cs="宋体" w:hint="eastAsia"/>
                <w:kern w:val="0"/>
                <w:sz w:val="20"/>
                <w:szCs w:val="20"/>
              </w:rPr>
              <w:br/>
              <w:t>2.风量：？m3/h；</w:t>
            </w:r>
            <w:r w:rsidRPr="00CC72F8">
              <w:rPr>
                <w:rFonts w:ascii="宋体" w:eastAsia="宋体" w:hAnsi="宋体" w:cs="宋体" w:hint="eastAsia"/>
                <w:kern w:val="0"/>
                <w:sz w:val="20"/>
                <w:szCs w:val="20"/>
              </w:rPr>
              <w:br/>
              <w:t>3.全压：？</w:t>
            </w:r>
            <w:r w:rsidRPr="00CC72F8">
              <w:rPr>
                <w:rFonts w:ascii="宋体" w:eastAsia="宋体" w:hAnsi="宋体" w:cs="宋体" w:hint="eastAsia"/>
                <w:kern w:val="0"/>
                <w:sz w:val="20"/>
                <w:szCs w:val="20"/>
              </w:rPr>
              <w:br/>
              <w:t>4.变频调速，喉口防爆，带避震脚；</w:t>
            </w:r>
            <w:r w:rsidRPr="00CC72F8">
              <w:rPr>
                <w:rFonts w:ascii="宋体" w:eastAsia="宋体" w:hAnsi="宋体" w:cs="宋体" w:hint="eastAsia"/>
                <w:kern w:val="0"/>
                <w:sz w:val="20"/>
                <w:szCs w:val="20"/>
              </w:rPr>
              <w:br/>
              <w:t>5.自然送风；</w:t>
            </w:r>
            <w:r w:rsidRPr="00CC72F8">
              <w:rPr>
                <w:rFonts w:ascii="宋体" w:eastAsia="宋体" w:hAnsi="宋体" w:cs="宋体" w:hint="eastAsia"/>
                <w:kern w:val="0"/>
                <w:sz w:val="20"/>
                <w:szCs w:val="20"/>
              </w:rPr>
              <w:br/>
              <w:t>6.脉冲滤筒式除尘器；</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电动大门和人行便门</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1.电动大门：W？×H？(mm)；</w:t>
            </w:r>
            <w:r w:rsidRPr="00CC72F8">
              <w:rPr>
                <w:rFonts w:ascii="宋体" w:eastAsia="宋体" w:hAnsi="宋体" w:cs="宋体" w:hint="eastAsia"/>
                <w:kern w:val="0"/>
                <w:sz w:val="20"/>
                <w:szCs w:val="20"/>
              </w:rPr>
              <w:br/>
              <w:t>2.人行便门：W800×H1900(mm)；</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电动大门不共用；安全门带自闭器；</w:t>
            </w:r>
          </w:p>
        </w:tc>
      </w:tr>
      <w:tr w:rsidR="00CC72F8" w:rsidRPr="00CC72F8" w:rsidTr="00CC72F8">
        <w:trPr>
          <w:trHeight w:val="7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照明系统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室内有照明系统：亮度≥700Lx；</w:t>
            </w:r>
            <w:r w:rsidRPr="00CC72F8">
              <w:rPr>
                <w:rFonts w:ascii="宋体" w:eastAsia="宋体" w:hAnsi="宋体" w:cs="宋体" w:hint="eastAsia"/>
                <w:kern w:val="0"/>
                <w:sz w:val="20"/>
                <w:szCs w:val="20"/>
              </w:rPr>
              <w:br/>
              <w:t>功率：？Kw</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室体顶部密封</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1.室体顶部吊钩行走槽处采用多层迷宫密封结构，有效防止粉尘外溢；</w:t>
            </w:r>
            <w:r w:rsidRPr="00CC72F8">
              <w:rPr>
                <w:rFonts w:ascii="宋体" w:eastAsia="宋体" w:hAnsi="宋体" w:cs="宋体" w:hint="eastAsia"/>
                <w:kern w:val="0"/>
                <w:sz w:val="20"/>
                <w:szCs w:val="20"/>
              </w:rPr>
              <w:br/>
              <w:t>2.提供较优的方案；</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见设备功能要求；</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75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80"/>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六、输送设备</w:t>
            </w:r>
          </w:p>
        </w:tc>
      </w:tr>
      <w:tr w:rsidR="00CC72F8" w:rsidRPr="00CC72F8" w:rsidTr="00CC72F8">
        <w:trPr>
          <w:trHeight w:val="510"/>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规格参数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主要材料规格和材质及相关要求</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钢结构部分</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1.空中行走，长度及承重满足整线运行需求；</w:t>
            </w:r>
            <w:r w:rsidRPr="00CC72F8">
              <w:rPr>
                <w:rFonts w:ascii="宋体" w:eastAsia="宋体" w:hAnsi="宋体" w:cs="宋体" w:hint="eastAsia"/>
                <w:kern w:val="0"/>
                <w:sz w:val="20"/>
                <w:szCs w:val="20"/>
              </w:rPr>
              <w:br/>
              <w:t>（充分考虑工件偏载、积丸重量、工装吊具重量）</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1.龙门架：？</w:t>
            </w:r>
            <w:r w:rsidRPr="00CC72F8">
              <w:rPr>
                <w:rFonts w:ascii="宋体" w:eastAsia="宋体" w:hAnsi="宋体" w:cs="宋体" w:hint="eastAsia"/>
                <w:kern w:val="0"/>
                <w:sz w:val="20"/>
                <w:szCs w:val="20"/>
              </w:rPr>
              <w:br/>
              <w:t>2.辅梁：？</w:t>
            </w:r>
            <w:r w:rsidRPr="00CC72F8">
              <w:rPr>
                <w:rFonts w:ascii="宋体" w:eastAsia="宋体" w:hAnsi="宋体" w:cs="宋体" w:hint="eastAsia"/>
                <w:kern w:val="0"/>
                <w:sz w:val="20"/>
                <w:szCs w:val="20"/>
              </w:rPr>
              <w:br/>
              <w:t>3.行走轨道：工字钢36a/16Mn；长度？</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23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电动自行环链葫芦</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1.双电机行走、双葫芦升降；</w:t>
            </w:r>
            <w:r w:rsidRPr="00CC72F8">
              <w:rPr>
                <w:rFonts w:ascii="宋体" w:eastAsia="宋体" w:hAnsi="宋体" w:cs="宋体" w:hint="eastAsia"/>
                <w:kern w:val="0"/>
                <w:sz w:val="20"/>
                <w:szCs w:val="20"/>
              </w:rPr>
              <w:br/>
              <w:t>2.行走电机功率：？kw；</w:t>
            </w:r>
            <w:r w:rsidRPr="00CC72F8">
              <w:rPr>
                <w:rFonts w:ascii="宋体" w:eastAsia="宋体" w:hAnsi="宋体" w:cs="宋体" w:hint="eastAsia"/>
                <w:kern w:val="0"/>
                <w:sz w:val="20"/>
                <w:szCs w:val="20"/>
              </w:rPr>
              <w:br/>
              <w:t>3.行走运行速度：11m/min；</w:t>
            </w:r>
            <w:r w:rsidRPr="00CC72F8">
              <w:rPr>
                <w:rFonts w:ascii="宋体" w:eastAsia="宋体" w:hAnsi="宋体" w:cs="宋体" w:hint="eastAsia"/>
                <w:kern w:val="0"/>
                <w:sz w:val="20"/>
                <w:szCs w:val="20"/>
              </w:rPr>
              <w:br/>
              <w:t>4.抛丸段速度：0.8～1.5m/min；</w:t>
            </w:r>
            <w:r w:rsidRPr="00CC72F8">
              <w:rPr>
                <w:rFonts w:ascii="宋体" w:eastAsia="宋体" w:hAnsi="宋体" w:cs="宋体" w:hint="eastAsia"/>
                <w:kern w:val="0"/>
                <w:sz w:val="20"/>
                <w:szCs w:val="20"/>
              </w:rPr>
              <w:br/>
              <w:t>5.双电动葫芦：≥5T+5T，共11组；</w:t>
            </w:r>
            <w:r w:rsidRPr="00CC72F8">
              <w:rPr>
                <w:rFonts w:ascii="宋体" w:eastAsia="宋体" w:hAnsi="宋体" w:cs="宋体" w:hint="eastAsia"/>
                <w:kern w:val="0"/>
                <w:sz w:val="20"/>
                <w:szCs w:val="20"/>
              </w:rPr>
              <w:br/>
              <w:t>6.起升电机功率：？kw；</w:t>
            </w:r>
            <w:r w:rsidRPr="00CC72F8">
              <w:rPr>
                <w:rFonts w:ascii="宋体" w:eastAsia="宋体" w:hAnsi="宋体" w:cs="宋体" w:hint="eastAsia"/>
                <w:kern w:val="0"/>
                <w:sz w:val="20"/>
                <w:szCs w:val="20"/>
              </w:rPr>
              <w:br/>
              <w:t>7.起升高度：≥6m；</w:t>
            </w:r>
            <w:r w:rsidRPr="00CC72F8">
              <w:rPr>
                <w:rFonts w:ascii="宋体" w:eastAsia="宋体" w:hAnsi="宋体" w:cs="宋体" w:hint="eastAsia"/>
                <w:kern w:val="0"/>
                <w:sz w:val="20"/>
                <w:szCs w:val="20"/>
              </w:rPr>
              <w:br/>
              <w:t>8.升降速度：0.5～2.1m/min；</w:t>
            </w:r>
            <w:r w:rsidRPr="00CC72F8">
              <w:rPr>
                <w:rFonts w:ascii="宋体" w:eastAsia="宋体" w:hAnsi="宋体" w:cs="宋体" w:hint="eastAsia"/>
                <w:kern w:val="0"/>
                <w:sz w:val="20"/>
                <w:szCs w:val="20"/>
              </w:rPr>
              <w:br/>
              <w:t>9.无线遥控器；</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1.葫芦的升降能将零件平放从平台上吊至立放（起升高度足够）；</w:t>
            </w:r>
            <w:r w:rsidRPr="00CC72F8">
              <w:rPr>
                <w:rFonts w:ascii="宋体" w:eastAsia="宋体" w:hAnsi="宋体" w:cs="宋体" w:hint="eastAsia"/>
                <w:kern w:val="0"/>
                <w:sz w:val="20"/>
                <w:szCs w:val="20"/>
              </w:rPr>
              <w:br/>
              <w:t>2.双电机行走能同步；双葫芦可同步升降也能单台升降；</w:t>
            </w:r>
            <w:r w:rsidRPr="00CC72F8">
              <w:rPr>
                <w:rFonts w:ascii="宋体" w:eastAsia="宋体" w:hAnsi="宋体" w:cs="宋体" w:hint="eastAsia"/>
                <w:kern w:val="0"/>
                <w:sz w:val="20"/>
                <w:szCs w:val="20"/>
              </w:rPr>
              <w:br/>
              <w:t>3.根据工艺工位要求能前进也能倒退；</w:t>
            </w:r>
            <w:r w:rsidRPr="00CC72F8">
              <w:rPr>
                <w:rFonts w:ascii="宋体" w:eastAsia="宋体" w:hAnsi="宋体" w:cs="宋体" w:hint="eastAsia"/>
                <w:kern w:val="0"/>
                <w:sz w:val="20"/>
                <w:szCs w:val="20"/>
              </w:rPr>
              <w:br/>
              <w:t>4.手动控制按钮站；</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预留后期可以增加，承重充分考虑负载的不均匀性、积丸重量、工装夹具重量等</w:t>
            </w:r>
          </w:p>
        </w:tc>
      </w:tr>
      <w:tr w:rsidR="00CC72F8" w:rsidRPr="00CC72F8" w:rsidTr="00CC72F8">
        <w:trPr>
          <w:trHeight w:val="124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空中摆渡车系统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1.≥10吨/组，共3组；</w:t>
            </w:r>
            <w:r w:rsidRPr="00CC72F8">
              <w:rPr>
                <w:rFonts w:ascii="宋体" w:eastAsia="宋体" w:hAnsi="宋体" w:cs="宋体" w:hint="eastAsia"/>
                <w:kern w:val="0"/>
                <w:sz w:val="20"/>
                <w:szCs w:val="20"/>
              </w:rPr>
              <w:br/>
              <w:t>2.行走电机功率：kw；</w:t>
            </w:r>
            <w:r w:rsidRPr="00CC72F8">
              <w:rPr>
                <w:rFonts w:ascii="宋体" w:eastAsia="宋体" w:hAnsi="宋体" w:cs="宋体" w:hint="eastAsia"/>
                <w:kern w:val="0"/>
                <w:sz w:val="20"/>
                <w:szCs w:val="20"/>
              </w:rPr>
              <w:br/>
              <w:t>3.行走速度：11m/min；</w:t>
            </w:r>
            <w:r w:rsidRPr="00CC72F8">
              <w:rPr>
                <w:rFonts w:ascii="宋体" w:eastAsia="宋体" w:hAnsi="宋体" w:cs="宋体" w:hint="eastAsia"/>
                <w:kern w:val="0"/>
                <w:sz w:val="20"/>
                <w:szCs w:val="20"/>
              </w:rPr>
              <w:br/>
              <w:t>4.行走轮直径：</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1.车体主体材料：？</w:t>
            </w:r>
            <w:r w:rsidRPr="00CC72F8">
              <w:rPr>
                <w:rFonts w:ascii="宋体" w:eastAsia="宋体" w:hAnsi="宋体" w:cs="宋体" w:hint="eastAsia"/>
                <w:kern w:val="0"/>
                <w:sz w:val="20"/>
                <w:szCs w:val="20"/>
              </w:rPr>
              <w:br/>
              <w:t>2.行走轮材料：铸钢或锻件</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预留后期可以增加，承重充分考虑负载的不均匀性、积丸、工装夹具等重量</w:t>
            </w:r>
          </w:p>
        </w:tc>
      </w:tr>
      <w:tr w:rsidR="00CC72F8" w:rsidRPr="00CC72F8" w:rsidTr="00CC72F8">
        <w:trPr>
          <w:trHeight w:val="8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滑触线</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1.安全滑触线：单极H型或多极管式，内嵌式安装；</w:t>
            </w:r>
            <w:r w:rsidRPr="00CC72F8">
              <w:rPr>
                <w:rFonts w:ascii="宋体" w:eastAsia="宋体" w:hAnsi="宋体" w:cs="宋体" w:hint="eastAsia"/>
                <w:kern w:val="0"/>
                <w:sz w:val="20"/>
                <w:szCs w:val="20"/>
              </w:rPr>
              <w:br/>
              <w:t>2.最大负载电流：？</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0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检修平台爬梯</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1.斜爬梯；</w:t>
            </w:r>
            <w:r w:rsidRPr="00CC72F8">
              <w:rPr>
                <w:rFonts w:ascii="宋体" w:eastAsia="宋体" w:hAnsi="宋体" w:cs="宋体" w:hint="eastAsia"/>
                <w:kern w:val="0"/>
                <w:sz w:val="20"/>
                <w:szCs w:val="20"/>
              </w:rPr>
              <w:br/>
              <w:t>2.钢制栅格板；</w:t>
            </w:r>
            <w:r w:rsidRPr="00CC72F8">
              <w:rPr>
                <w:rFonts w:ascii="宋体" w:eastAsia="宋体" w:hAnsi="宋体" w:cs="宋体" w:hint="eastAsia"/>
                <w:kern w:val="0"/>
                <w:sz w:val="20"/>
                <w:szCs w:val="20"/>
              </w:rPr>
              <w:br/>
              <w:t>3.栏杆扶手：无缝钢管；</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1.骨架型材：？</w:t>
            </w:r>
            <w:r w:rsidRPr="00CC72F8">
              <w:rPr>
                <w:rFonts w:ascii="宋体" w:eastAsia="宋体" w:hAnsi="宋体" w:cs="宋体" w:hint="eastAsia"/>
                <w:kern w:val="0"/>
                <w:sz w:val="20"/>
                <w:szCs w:val="20"/>
              </w:rPr>
              <w:br/>
              <w:t>2.扁钢格栅30*4/Q235B；</w:t>
            </w:r>
            <w:r w:rsidRPr="00CC72F8">
              <w:rPr>
                <w:rFonts w:ascii="宋体" w:eastAsia="宋体" w:hAnsi="宋体" w:cs="宋体" w:hint="eastAsia"/>
                <w:kern w:val="0"/>
                <w:sz w:val="20"/>
                <w:szCs w:val="20"/>
              </w:rPr>
              <w:br/>
              <w:t>3.无缝钢管？</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见设备功能要求；</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lastRenderedPageBreak/>
              <w:t>七、废气处理系统</w:t>
            </w:r>
          </w:p>
        </w:tc>
      </w:tr>
      <w:tr w:rsidR="00CC72F8" w:rsidRPr="00CC72F8" w:rsidTr="00CC72F8">
        <w:trPr>
          <w:trHeight w:val="465"/>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307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规格参数</w:t>
            </w:r>
          </w:p>
        </w:tc>
        <w:tc>
          <w:tcPr>
            <w:tcW w:w="3969"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主要材料规格和材质</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99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干式过滤系统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1.三级过滤，第一级过滤棉过滤，第二级F5，第三级F7 过滤；</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95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活性炭吸附系统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1.活性炭抽屉堆放式装换；</w:t>
            </w:r>
            <w:r w:rsidRPr="00CC72F8">
              <w:rPr>
                <w:rFonts w:ascii="宋体" w:eastAsia="宋体" w:hAnsi="宋体" w:cs="宋体" w:hint="eastAsia"/>
                <w:kern w:val="0"/>
                <w:sz w:val="20"/>
                <w:szCs w:val="20"/>
              </w:rPr>
              <w:br/>
              <w:t>2.处理风量：？m3/h；</w:t>
            </w:r>
            <w:r w:rsidRPr="00CC72F8">
              <w:rPr>
                <w:rFonts w:ascii="宋体" w:eastAsia="宋体" w:hAnsi="宋体" w:cs="宋体" w:hint="eastAsia"/>
                <w:kern w:val="0"/>
                <w:sz w:val="20"/>
                <w:szCs w:val="20"/>
              </w:rPr>
              <w:br/>
              <w:t>3.吸附风机功率：？kw；</w:t>
            </w:r>
            <w:r w:rsidRPr="00CC72F8">
              <w:rPr>
                <w:rFonts w:ascii="宋体" w:eastAsia="宋体" w:hAnsi="宋体" w:cs="宋体" w:hint="eastAsia"/>
                <w:kern w:val="0"/>
                <w:sz w:val="20"/>
                <w:szCs w:val="20"/>
              </w:rPr>
              <w:br/>
              <w:t>4.活性炭床数量：？台；</w:t>
            </w:r>
            <w:r w:rsidRPr="00CC72F8">
              <w:rPr>
                <w:rFonts w:ascii="宋体" w:eastAsia="宋体" w:hAnsi="宋体" w:cs="宋体" w:hint="eastAsia"/>
                <w:kern w:val="0"/>
                <w:sz w:val="20"/>
                <w:szCs w:val="20"/>
              </w:rPr>
              <w:br/>
              <w:t>5.单床活性炭填充量：？m3/h；</w:t>
            </w:r>
            <w:r w:rsidRPr="00CC72F8">
              <w:rPr>
                <w:rFonts w:ascii="宋体" w:eastAsia="宋体" w:hAnsi="宋体" w:cs="宋体" w:hint="eastAsia"/>
                <w:kern w:val="0"/>
                <w:sz w:val="20"/>
                <w:szCs w:val="20"/>
              </w:rPr>
              <w:br/>
              <w:t>6.VOC去除率：＞85%；</w:t>
            </w:r>
            <w:r w:rsidRPr="00CC72F8">
              <w:rPr>
                <w:rFonts w:ascii="宋体" w:eastAsia="宋体" w:hAnsi="宋体" w:cs="宋体" w:hint="eastAsia"/>
                <w:kern w:val="0"/>
                <w:sz w:val="20"/>
                <w:szCs w:val="20"/>
              </w:rPr>
              <w:br/>
              <w:t>7.吸附脱附周期：＞40h；</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23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催化燃烧系统</w:t>
            </w:r>
          </w:p>
        </w:tc>
        <w:tc>
          <w:tcPr>
            <w:tcW w:w="307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1.脱附风机功率：？kw；；</w:t>
            </w:r>
            <w:r w:rsidRPr="00CC72F8">
              <w:rPr>
                <w:rFonts w:ascii="宋体" w:eastAsia="宋体" w:hAnsi="宋体" w:cs="宋体" w:hint="eastAsia"/>
                <w:kern w:val="0"/>
                <w:sz w:val="20"/>
                <w:szCs w:val="20"/>
              </w:rPr>
              <w:br/>
              <w:t>2.处理风量：？</w:t>
            </w:r>
            <w:r w:rsidRPr="00CC72F8">
              <w:rPr>
                <w:rFonts w:ascii="宋体" w:eastAsia="宋体" w:hAnsi="宋体" w:cs="宋体" w:hint="eastAsia"/>
                <w:kern w:val="0"/>
                <w:sz w:val="20"/>
                <w:szCs w:val="20"/>
              </w:rPr>
              <w:br/>
              <w:t>3.催化剂种类：贵金属，100*100*40mm（Pd、Pt）；</w:t>
            </w:r>
            <w:r w:rsidRPr="00CC72F8">
              <w:rPr>
                <w:rFonts w:ascii="宋体" w:eastAsia="宋体" w:hAnsi="宋体" w:cs="宋体" w:hint="eastAsia"/>
                <w:kern w:val="0"/>
                <w:sz w:val="20"/>
                <w:szCs w:val="20"/>
              </w:rPr>
              <w:br/>
              <w:t>4.外壳温度：＜45℃；</w:t>
            </w:r>
            <w:r w:rsidRPr="00CC72F8">
              <w:rPr>
                <w:rFonts w:ascii="宋体" w:eastAsia="宋体" w:hAnsi="宋体" w:cs="宋体" w:hint="eastAsia"/>
                <w:kern w:val="0"/>
                <w:sz w:val="20"/>
                <w:szCs w:val="20"/>
              </w:rPr>
              <w:br/>
              <w:t>5.催化温度：280～450℃；</w:t>
            </w:r>
            <w:r w:rsidRPr="00CC72F8">
              <w:rPr>
                <w:rFonts w:ascii="宋体" w:eastAsia="宋体" w:hAnsi="宋体" w:cs="宋体" w:hint="eastAsia"/>
                <w:kern w:val="0"/>
                <w:sz w:val="20"/>
                <w:szCs w:val="20"/>
              </w:rPr>
              <w:br/>
              <w:t>6.排气温度：＜120℃；</w:t>
            </w:r>
            <w:r w:rsidRPr="00CC72F8">
              <w:rPr>
                <w:rFonts w:ascii="宋体" w:eastAsia="宋体" w:hAnsi="宋体" w:cs="宋体" w:hint="eastAsia"/>
                <w:kern w:val="0"/>
                <w:sz w:val="20"/>
                <w:szCs w:val="20"/>
              </w:rPr>
              <w:br/>
              <w:t>7.换热面积：？m2；</w:t>
            </w:r>
            <w:r w:rsidRPr="00CC72F8">
              <w:rPr>
                <w:rFonts w:ascii="宋体" w:eastAsia="宋体" w:hAnsi="宋体" w:cs="宋体" w:hint="eastAsia"/>
                <w:kern w:val="0"/>
                <w:sz w:val="20"/>
                <w:szCs w:val="20"/>
              </w:rPr>
              <w:br/>
              <w:t>8.制氮机组：？m3/h</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1.加热室：SUS304不锈钢t≥1.2mm；</w:t>
            </w:r>
            <w:r w:rsidRPr="00CC72F8">
              <w:rPr>
                <w:rFonts w:ascii="宋体" w:eastAsia="宋体" w:hAnsi="宋体" w:cs="宋体" w:hint="eastAsia"/>
                <w:kern w:val="0"/>
                <w:sz w:val="20"/>
                <w:szCs w:val="20"/>
              </w:rPr>
              <w:br/>
              <w:t>2.换热器：201不锈钢t≥1.5mm；</w:t>
            </w:r>
            <w:r w:rsidRPr="00CC72F8">
              <w:rPr>
                <w:rFonts w:ascii="宋体" w:eastAsia="宋体" w:hAnsi="宋体" w:cs="宋体" w:hint="eastAsia"/>
                <w:kern w:val="0"/>
                <w:sz w:val="20"/>
                <w:szCs w:val="20"/>
              </w:rPr>
              <w:br/>
              <w:t>3.保温厚度：100mm；硅酸铝耐火纤维100kg/m3；</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监测系统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按照规范设置监测口；</w:t>
            </w:r>
          </w:p>
        </w:tc>
        <w:tc>
          <w:tcPr>
            <w:tcW w:w="396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电控系统</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见设备功能要求；</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rPr>
                <w:rFonts w:ascii="宋体" w:eastAsia="宋体" w:hAnsi="宋体" w:cs="宋体"/>
                <w:kern w:val="0"/>
                <w:sz w:val="20"/>
                <w:szCs w:val="20"/>
              </w:rPr>
            </w:pPr>
            <w:r w:rsidRPr="00CC72F8">
              <w:rPr>
                <w:rFonts w:ascii="宋体" w:eastAsia="宋体" w:hAnsi="宋体" w:cs="宋体" w:hint="eastAsia"/>
                <w:kern w:val="0"/>
                <w:sz w:val="20"/>
                <w:szCs w:val="20"/>
              </w:rPr>
              <w:t>小计设备总功率</w:t>
            </w:r>
          </w:p>
        </w:tc>
        <w:tc>
          <w:tcPr>
            <w:tcW w:w="3079"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供方提供</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95"/>
        </w:trPr>
        <w:tc>
          <w:tcPr>
            <w:tcW w:w="10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八、电控系统</w:t>
            </w:r>
          </w:p>
        </w:tc>
      </w:tr>
      <w:tr w:rsidR="00CC72F8" w:rsidRPr="00CC72F8" w:rsidTr="00CC72F8">
        <w:trPr>
          <w:trHeight w:val="525"/>
        </w:trPr>
        <w:tc>
          <w:tcPr>
            <w:tcW w:w="417"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序号</w:t>
            </w:r>
          </w:p>
        </w:tc>
        <w:tc>
          <w:tcPr>
            <w:tcW w:w="6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rPr>
                <w:rFonts w:ascii="宋体" w:eastAsia="宋体" w:hAnsi="宋体" w:cs="宋体"/>
                <w:b/>
                <w:bCs/>
                <w:kern w:val="0"/>
                <w:sz w:val="20"/>
                <w:szCs w:val="20"/>
              </w:rPr>
            </w:pPr>
            <w:r w:rsidRPr="00CC72F8">
              <w:rPr>
                <w:rFonts w:ascii="宋体" w:eastAsia="宋体" w:hAnsi="宋体" w:cs="宋体" w:hint="eastAsia"/>
                <w:b/>
                <w:bCs/>
                <w:kern w:val="0"/>
                <w:sz w:val="20"/>
                <w:szCs w:val="20"/>
              </w:rPr>
              <w:t>项目</w:t>
            </w:r>
          </w:p>
        </w:tc>
        <w:tc>
          <w:tcPr>
            <w:tcW w:w="7048" w:type="dxa"/>
            <w:gridSpan w:val="2"/>
            <w:tcBorders>
              <w:top w:val="single" w:sz="4" w:space="0" w:color="auto"/>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规格参数</w:t>
            </w:r>
          </w:p>
        </w:tc>
        <w:tc>
          <w:tcPr>
            <w:tcW w:w="708"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小计功率KW</w:t>
            </w:r>
          </w:p>
        </w:tc>
        <w:tc>
          <w:tcPr>
            <w:tcW w:w="1316" w:type="dxa"/>
            <w:tcBorders>
              <w:top w:val="nil"/>
              <w:left w:val="nil"/>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b/>
                <w:bCs/>
                <w:kern w:val="0"/>
                <w:sz w:val="20"/>
                <w:szCs w:val="20"/>
              </w:rPr>
            </w:pPr>
            <w:r w:rsidRPr="00CC72F8">
              <w:rPr>
                <w:rFonts w:ascii="宋体" w:eastAsia="宋体" w:hAnsi="宋体" w:cs="宋体" w:hint="eastAsia"/>
                <w:b/>
                <w:bCs/>
                <w:kern w:val="0"/>
                <w:sz w:val="20"/>
                <w:szCs w:val="20"/>
              </w:rPr>
              <w:t>备注</w:t>
            </w:r>
          </w:p>
        </w:tc>
      </w:tr>
      <w:tr w:rsidR="00CC72F8" w:rsidRPr="00CC72F8" w:rsidTr="00CC72F8">
        <w:trPr>
          <w:trHeight w:val="12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柜体规格</w:t>
            </w:r>
          </w:p>
        </w:tc>
        <w:tc>
          <w:tcPr>
            <w:tcW w:w="7048" w:type="dxa"/>
            <w:gridSpan w:val="2"/>
            <w:tcBorders>
              <w:top w:val="single" w:sz="4" w:space="0" w:color="auto"/>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1.电柜防护等级：</w:t>
            </w:r>
            <w:r w:rsidRPr="00CC72F8">
              <w:rPr>
                <w:rFonts w:ascii="宋体" w:eastAsia="宋体" w:hAnsi="宋体" w:cs="宋体" w:hint="eastAsia"/>
                <w:kern w:val="0"/>
                <w:sz w:val="20"/>
                <w:szCs w:val="20"/>
              </w:rPr>
              <w:br/>
              <w:t>2.预留20%的备用空间；</w:t>
            </w:r>
            <w:r w:rsidRPr="00CC72F8">
              <w:rPr>
                <w:rFonts w:ascii="宋体" w:eastAsia="宋体" w:hAnsi="宋体" w:cs="宋体" w:hint="eastAsia"/>
                <w:kern w:val="0"/>
                <w:sz w:val="20"/>
                <w:szCs w:val="20"/>
              </w:rPr>
              <w:br/>
              <w:t>3.有操作人员的防爆区域≥2个220V防爆插座；</w:t>
            </w:r>
            <w:r w:rsidRPr="00CC72F8">
              <w:rPr>
                <w:rFonts w:ascii="宋体" w:eastAsia="宋体" w:hAnsi="宋体" w:cs="宋体" w:hint="eastAsia"/>
                <w:kern w:val="0"/>
                <w:sz w:val="20"/>
                <w:szCs w:val="20"/>
              </w:rPr>
              <w:br/>
              <w:t>4.仿威图柜，颜色RAL7035；</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8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lastRenderedPageBreak/>
              <w:t>2</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主控HMI</w:t>
            </w:r>
          </w:p>
        </w:tc>
        <w:tc>
          <w:tcPr>
            <w:tcW w:w="70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1.触摸屏尺寸≥12寸；</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3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电线电缆</w:t>
            </w:r>
          </w:p>
        </w:tc>
        <w:tc>
          <w:tcPr>
            <w:tcW w:w="7048" w:type="dxa"/>
            <w:gridSpan w:val="2"/>
            <w:tcBorders>
              <w:top w:val="single" w:sz="4" w:space="0" w:color="auto"/>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1.动力线≥1.5mm2；</w:t>
            </w:r>
            <w:r w:rsidRPr="00CC72F8">
              <w:rPr>
                <w:rFonts w:ascii="宋体" w:eastAsia="宋体" w:hAnsi="宋体" w:cs="宋体" w:hint="eastAsia"/>
                <w:kern w:val="0"/>
                <w:sz w:val="20"/>
                <w:szCs w:val="20"/>
              </w:rPr>
              <w:br/>
              <w:t>2.220V控制线≥1.0mm2；</w:t>
            </w:r>
            <w:r w:rsidRPr="00CC72F8">
              <w:rPr>
                <w:rFonts w:ascii="宋体" w:eastAsia="宋体" w:hAnsi="宋体" w:cs="宋体" w:hint="eastAsia"/>
                <w:kern w:val="0"/>
                <w:sz w:val="20"/>
                <w:szCs w:val="20"/>
              </w:rPr>
              <w:br/>
              <w:t>3.24V控制线≥0.75mm2；</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17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提供信息化数据采集要求（中文界面）</w:t>
            </w:r>
          </w:p>
        </w:tc>
        <w:tc>
          <w:tcPr>
            <w:tcW w:w="7048" w:type="dxa"/>
            <w:gridSpan w:val="2"/>
            <w:tcBorders>
              <w:top w:val="single" w:sz="4" w:space="0" w:color="auto"/>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1.工艺流程、模拟动画、产线介绍等；</w:t>
            </w:r>
            <w:r w:rsidRPr="00CC72F8">
              <w:rPr>
                <w:rFonts w:ascii="宋体" w:eastAsia="宋体" w:hAnsi="宋体" w:cs="宋体" w:hint="eastAsia"/>
                <w:kern w:val="0"/>
                <w:sz w:val="20"/>
                <w:szCs w:val="20"/>
              </w:rPr>
              <w:br/>
              <w:t>2.设备运行状态、产量、实时工艺参数等；</w:t>
            </w:r>
            <w:r w:rsidRPr="00CC72F8">
              <w:rPr>
                <w:rFonts w:ascii="宋体" w:eastAsia="宋体" w:hAnsi="宋体" w:cs="宋体" w:hint="eastAsia"/>
                <w:kern w:val="0"/>
                <w:sz w:val="20"/>
                <w:szCs w:val="20"/>
              </w:rPr>
              <w:br/>
              <w:t>3.数据报表等；</w:t>
            </w:r>
            <w:r w:rsidRPr="00CC72F8">
              <w:rPr>
                <w:rFonts w:ascii="宋体" w:eastAsia="宋体" w:hAnsi="宋体" w:cs="宋体" w:hint="eastAsia"/>
                <w:kern w:val="0"/>
                <w:sz w:val="20"/>
                <w:szCs w:val="20"/>
              </w:rPr>
              <w:br/>
              <w:t>4.设备管控、能源管控、故障信息、报警管理等；</w:t>
            </w:r>
            <w:r w:rsidRPr="00CC72F8">
              <w:rPr>
                <w:rFonts w:ascii="宋体" w:eastAsia="宋体" w:hAnsi="宋体" w:cs="宋体" w:hint="eastAsia"/>
                <w:kern w:val="0"/>
                <w:sz w:val="20"/>
                <w:szCs w:val="20"/>
              </w:rPr>
              <w:br/>
              <w:t>5.预留MES系统接口；协助需方MES系统的技术沟通及提供相关技术支持；</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8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6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电气元器件</w:t>
            </w:r>
          </w:p>
        </w:tc>
        <w:tc>
          <w:tcPr>
            <w:tcW w:w="70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充分考虑特殊环境的要求，防爆、防腐、防湿、耐高温；必须采用灵敏可靠，质量过硬的产品；</w:t>
            </w:r>
          </w:p>
        </w:tc>
        <w:tc>
          <w:tcPr>
            <w:tcW w:w="708"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bl>
    <w:p w:rsidR="00CA5FE6" w:rsidRDefault="00CA5FE6" w:rsidP="00CA5FE6">
      <w:pPr>
        <w:pStyle w:val="ac"/>
        <w:ind w:firstLineChars="0" w:firstLine="0"/>
        <w:rPr>
          <w:rFonts w:asciiTheme="minorEastAsia" w:hAnsiTheme="minorEastAsia"/>
          <w:b/>
          <w:szCs w:val="21"/>
        </w:rPr>
      </w:pPr>
    </w:p>
    <w:p w:rsidR="00332D44" w:rsidRPr="00515700" w:rsidRDefault="00332D44" w:rsidP="00E13600">
      <w:pPr>
        <w:pStyle w:val="ac"/>
        <w:numPr>
          <w:ilvl w:val="0"/>
          <w:numId w:val="4"/>
        </w:numPr>
        <w:ind w:left="0" w:firstLineChars="0" w:firstLine="0"/>
        <w:rPr>
          <w:rFonts w:asciiTheme="minorEastAsia" w:hAnsiTheme="minorEastAsia"/>
          <w:szCs w:val="21"/>
        </w:rPr>
      </w:pPr>
      <w:r w:rsidRPr="00515700">
        <w:rPr>
          <w:rFonts w:asciiTheme="minorEastAsia" w:hAnsiTheme="minorEastAsia" w:hint="eastAsia"/>
          <w:b/>
          <w:szCs w:val="21"/>
        </w:rPr>
        <w:t>主要设备功能</w:t>
      </w:r>
    </w:p>
    <w:p w:rsidR="0029382B" w:rsidRPr="00E02EF1" w:rsidRDefault="00242338" w:rsidP="00E13600">
      <w:pPr>
        <w:pStyle w:val="ac"/>
        <w:numPr>
          <w:ilvl w:val="1"/>
          <w:numId w:val="13"/>
        </w:numPr>
        <w:ind w:left="0" w:firstLineChars="0" w:firstLine="0"/>
        <w:rPr>
          <w:rFonts w:asciiTheme="minorEastAsia" w:hAnsiTheme="minorEastAsia"/>
          <w:b/>
          <w:szCs w:val="21"/>
        </w:rPr>
      </w:pPr>
      <w:r w:rsidRPr="00E02EF1">
        <w:rPr>
          <w:rFonts w:asciiTheme="minorEastAsia" w:hAnsiTheme="minorEastAsia" w:hint="eastAsia"/>
          <w:b/>
          <w:szCs w:val="21"/>
        </w:rPr>
        <w:t>抛丸系统</w:t>
      </w:r>
    </w:p>
    <w:p w:rsidR="00242338" w:rsidRPr="00515700" w:rsidRDefault="00242338" w:rsidP="00E13600">
      <w:pPr>
        <w:pStyle w:val="af"/>
        <w:ind w:left="2"/>
        <w:rPr>
          <w:rFonts w:asciiTheme="minorEastAsia" w:eastAsiaTheme="minorEastAsia" w:hAnsiTheme="minorEastAsia"/>
        </w:rPr>
      </w:pPr>
      <w:r w:rsidRPr="00515700">
        <w:rPr>
          <w:rFonts w:asciiTheme="minorEastAsia" w:eastAsiaTheme="minorEastAsia" w:hAnsiTheme="minorEastAsia" w:hint="eastAsia"/>
        </w:rPr>
        <w:t>丸料选择和抛丸</w:t>
      </w:r>
      <w:r w:rsidR="004B4402" w:rsidRPr="00515700">
        <w:rPr>
          <w:rFonts w:asciiTheme="minorEastAsia" w:eastAsiaTheme="minorEastAsia" w:hAnsiTheme="minorEastAsia" w:hint="eastAsia"/>
        </w:rPr>
        <w:t>清理</w:t>
      </w:r>
      <w:r w:rsidRPr="00515700">
        <w:rPr>
          <w:rFonts w:asciiTheme="minorEastAsia" w:eastAsiaTheme="minorEastAsia" w:hAnsiTheme="minorEastAsia" w:hint="eastAsia"/>
        </w:rPr>
        <w:t>要求</w:t>
      </w:r>
    </w:p>
    <w:p w:rsidR="00242338" w:rsidRPr="00563011" w:rsidRDefault="00242338" w:rsidP="00E13600">
      <w:pPr>
        <w:pStyle w:val="af"/>
        <w:numPr>
          <w:ilvl w:val="2"/>
          <w:numId w:val="11"/>
        </w:numPr>
        <w:ind w:left="0"/>
        <w:rPr>
          <w:rFonts w:asciiTheme="minorEastAsia" w:eastAsiaTheme="minorEastAsia" w:hAnsiTheme="minorEastAsia"/>
        </w:rPr>
      </w:pPr>
      <w:r w:rsidRPr="00563011">
        <w:rPr>
          <w:rFonts w:asciiTheme="minorEastAsia" w:eastAsiaTheme="minorEastAsia" w:hAnsiTheme="minorEastAsia" w:hint="eastAsia"/>
        </w:rPr>
        <w:t>选用7</w:t>
      </w:r>
      <w:r w:rsidRPr="00563011">
        <w:rPr>
          <w:rFonts w:asciiTheme="minorEastAsia" w:eastAsiaTheme="minorEastAsia" w:hAnsiTheme="minorEastAsia"/>
        </w:rPr>
        <w:t>5</w:t>
      </w:r>
      <w:r w:rsidRPr="00563011">
        <w:rPr>
          <w:rFonts w:asciiTheme="minorEastAsia" w:eastAsiaTheme="minorEastAsia" w:hAnsiTheme="minorEastAsia" w:hint="eastAsia"/>
        </w:rPr>
        <w:t>%铸钢丸+</w:t>
      </w:r>
      <w:r w:rsidRPr="00563011">
        <w:rPr>
          <w:rFonts w:asciiTheme="minorEastAsia" w:eastAsiaTheme="minorEastAsia" w:hAnsiTheme="minorEastAsia"/>
        </w:rPr>
        <w:t>25</w:t>
      </w:r>
      <w:r w:rsidRPr="00563011">
        <w:rPr>
          <w:rFonts w:asciiTheme="minorEastAsia" w:eastAsiaTheme="minorEastAsia" w:hAnsiTheme="minorEastAsia" w:hint="eastAsia"/>
        </w:rPr>
        <w:t>%钢丝切丸，直径</w:t>
      </w:r>
      <w:r w:rsidRPr="00563011">
        <w:rPr>
          <w:rFonts w:asciiTheme="minorEastAsia" w:eastAsiaTheme="minorEastAsia" w:hAnsiTheme="minorEastAsia" w:hint="eastAsia"/>
        </w:rPr>
        <w:sym w:font="Symbol" w:char="F046"/>
      </w:r>
      <w:r w:rsidRPr="00563011">
        <w:rPr>
          <w:rFonts w:asciiTheme="minorEastAsia" w:eastAsiaTheme="minorEastAsia" w:hAnsiTheme="minorEastAsia" w:hint="eastAsia"/>
        </w:rPr>
        <w:t>0</w:t>
      </w:r>
      <w:r w:rsidRPr="00563011">
        <w:rPr>
          <w:rFonts w:asciiTheme="minorEastAsia" w:eastAsiaTheme="minorEastAsia" w:hAnsiTheme="minorEastAsia"/>
        </w:rPr>
        <w:t>.8</w:t>
      </w:r>
      <w:r w:rsidRPr="00563011">
        <w:rPr>
          <w:rFonts w:asciiTheme="minorEastAsia" w:eastAsiaTheme="minorEastAsia" w:hAnsiTheme="minorEastAsia" w:hint="eastAsia"/>
        </w:rPr>
        <w:t>～</w:t>
      </w:r>
      <w:r w:rsidRPr="00563011">
        <w:rPr>
          <w:rFonts w:asciiTheme="minorEastAsia" w:eastAsiaTheme="minorEastAsia" w:hAnsiTheme="minorEastAsia" w:hint="eastAsia"/>
        </w:rPr>
        <w:sym w:font="Symbol" w:char="F046"/>
      </w:r>
      <w:r w:rsidRPr="00563011">
        <w:rPr>
          <w:rFonts w:asciiTheme="minorEastAsia" w:eastAsiaTheme="minorEastAsia" w:hAnsiTheme="minorEastAsia" w:hint="eastAsia"/>
        </w:rPr>
        <w:t>2.0mm</w:t>
      </w:r>
      <w:r w:rsidR="00E655DF" w:rsidRPr="00563011">
        <w:rPr>
          <w:rFonts w:asciiTheme="minorEastAsia" w:eastAsiaTheme="minorEastAsia" w:hAnsiTheme="minorEastAsia" w:hint="eastAsia"/>
        </w:rPr>
        <w:t>，</w:t>
      </w:r>
      <w:r w:rsidRPr="00563011">
        <w:rPr>
          <w:rFonts w:asciiTheme="minorEastAsia" w:eastAsiaTheme="minorEastAsia" w:hAnsiTheme="minorEastAsia" w:hint="eastAsia"/>
        </w:rPr>
        <w:t>硬度HRC35-40。</w:t>
      </w:r>
    </w:p>
    <w:p w:rsidR="00242338" w:rsidRPr="00563011" w:rsidRDefault="00242338" w:rsidP="00E13600">
      <w:pPr>
        <w:pStyle w:val="Default"/>
        <w:spacing w:line="276" w:lineRule="auto"/>
        <w:jc w:val="both"/>
        <w:rPr>
          <w:rFonts w:ascii="Times New Roman" w:hAnsi="Times New Roman" w:cs="Times New Roman"/>
          <w:sz w:val="23"/>
          <w:szCs w:val="23"/>
        </w:rPr>
      </w:pPr>
      <w:r w:rsidRPr="00563011">
        <w:rPr>
          <w:rFonts w:asciiTheme="minorEastAsia" w:hAnsiTheme="minorEastAsia" w:hint="eastAsia"/>
          <w:sz w:val="21"/>
          <w:szCs w:val="21"/>
        </w:rPr>
        <w:t>碳钢材质类焊接结构件（或原材料）必须经抛丸处理，抛丸处理</w:t>
      </w:r>
      <w:r w:rsidR="00A06DB3" w:rsidRPr="00563011">
        <w:rPr>
          <w:rFonts w:asciiTheme="minorEastAsia" w:hAnsiTheme="minorEastAsia" w:hint="eastAsia"/>
          <w:sz w:val="21"/>
          <w:szCs w:val="21"/>
        </w:rPr>
        <w:t>的零件表面，应呈金属本色，不得有残存的氧化皮、型砂、锈迹等。</w:t>
      </w:r>
      <w:r w:rsidR="00563011">
        <w:rPr>
          <w:rFonts w:asciiTheme="minorEastAsia" w:hAnsiTheme="minorEastAsia" w:hint="eastAsia"/>
          <w:sz w:val="21"/>
          <w:szCs w:val="21"/>
        </w:rPr>
        <w:t>表面清洁度：</w:t>
      </w:r>
      <w:r w:rsidR="00A06DB3" w:rsidRPr="00563011">
        <w:rPr>
          <w:rFonts w:asciiTheme="minorEastAsia" w:hAnsiTheme="minorEastAsia" w:hint="eastAsia"/>
          <w:sz w:val="21"/>
          <w:szCs w:val="21"/>
        </w:rPr>
        <w:t>零件抛丸后</w:t>
      </w:r>
      <w:r w:rsidR="00F724AB" w:rsidRPr="00563011">
        <w:rPr>
          <w:rFonts w:asciiTheme="minorEastAsia" w:hAnsiTheme="minorEastAsia" w:cs="宋体" w:hint="eastAsia"/>
          <w:sz w:val="21"/>
          <w:szCs w:val="21"/>
        </w:rPr>
        <w:t>清理效果</w:t>
      </w:r>
      <w:r w:rsidR="00A06DB3" w:rsidRPr="00563011">
        <w:rPr>
          <w:rFonts w:asciiTheme="minorEastAsia" w:hAnsiTheme="minorEastAsia" w:hint="eastAsia"/>
          <w:sz w:val="21"/>
          <w:szCs w:val="21"/>
        </w:rPr>
        <w:t>达到</w:t>
      </w:r>
      <w:r w:rsidRPr="00563011">
        <w:rPr>
          <w:rFonts w:asciiTheme="minorEastAsia" w:hAnsiTheme="minorEastAsia"/>
          <w:sz w:val="21"/>
          <w:szCs w:val="21"/>
        </w:rPr>
        <w:t>国家标准GB8923-88《涂装前钢材表面锈蚀等级和除锈等级》</w:t>
      </w:r>
      <w:r w:rsidRPr="00563011">
        <w:rPr>
          <w:rFonts w:asciiTheme="minorEastAsia" w:hAnsiTheme="minorEastAsia" w:hint="eastAsia"/>
          <w:sz w:val="21"/>
          <w:szCs w:val="21"/>
        </w:rPr>
        <w:t>S</w:t>
      </w:r>
      <w:r w:rsidR="00B10026" w:rsidRPr="00563011">
        <w:rPr>
          <w:rFonts w:asciiTheme="minorEastAsia" w:hAnsiTheme="minorEastAsia" w:hint="eastAsia"/>
          <w:sz w:val="21"/>
          <w:szCs w:val="21"/>
        </w:rPr>
        <w:t>a2.5级</w:t>
      </w:r>
      <w:r w:rsidR="00563011" w:rsidRPr="00563011">
        <w:rPr>
          <w:rFonts w:asciiTheme="minorEastAsia" w:hAnsiTheme="minorEastAsia" w:hint="eastAsia"/>
          <w:sz w:val="21"/>
          <w:szCs w:val="21"/>
        </w:rPr>
        <w:t>，</w:t>
      </w:r>
      <w:r w:rsidR="00563011" w:rsidRPr="00563011">
        <w:rPr>
          <w:rFonts w:asciiTheme="minorEastAsia" w:hAnsiTheme="minorEastAsia"/>
          <w:sz w:val="21"/>
          <w:szCs w:val="21"/>
        </w:rPr>
        <w:t>局部</w:t>
      </w:r>
      <w:r w:rsidR="00563011" w:rsidRPr="00563011">
        <w:rPr>
          <w:rFonts w:asciiTheme="minorEastAsia" w:hAnsiTheme="minorEastAsia" w:cs="Times New Roman"/>
          <w:sz w:val="21"/>
          <w:szCs w:val="21"/>
        </w:rPr>
        <w:t>Sa2.0</w:t>
      </w:r>
      <w:r w:rsidR="00A06DB3" w:rsidRPr="00563011">
        <w:rPr>
          <w:rFonts w:asciiTheme="minorEastAsia" w:hAnsiTheme="minorEastAsia" w:hint="eastAsia"/>
          <w:sz w:val="21"/>
          <w:szCs w:val="21"/>
        </w:rPr>
        <w:t>。</w:t>
      </w:r>
      <w:r w:rsidR="00563011">
        <w:rPr>
          <w:rFonts w:asciiTheme="minorEastAsia" w:hAnsiTheme="minorEastAsia" w:hint="eastAsia"/>
          <w:sz w:val="21"/>
          <w:szCs w:val="21"/>
        </w:rPr>
        <w:t>表面粗糙度：符合GB1031-83 Rz35-85</w:t>
      </w:r>
      <w:r w:rsidR="00563011" w:rsidRPr="00563011">
        <w:rPr>
          <w:sz w:val="21"/>
          <w:szCs w:val="21"/>
        </w:rPr>
        <w:t xml:space="preserve"> </w:t>
      </w:r>
      <w:r w:rsidR="00563011" w:rsidRPr="00563011">
        <w:rPr>
          <w:rFonts w:ascii="Symbol" w:hAnsi="Symbol" w:cstheme="minorBidi"/>
          <w:sz w:val="21"/>
          <w:szCs w:val="21"/>
        </w:rPr>
        <w:t></w:t>
      </w:r>
      <w:r w:rsidR="00563011" w:rsidRPr="00563011">
        <w:rPr>
          <w:rFonts w:ascii="Times New Roman" w:hAnsi="Times New Roman" w:cs="Times New Roman"/>
          <w:sz w:val="21"/>
          <w:szCs w:val="21"/>
        </w:rPr>
        <w:t>m</w:t>
      </w:r>
      <w:r w:rsidR="00563011">
        <w:rPr>
          <w:rFonts w:ascii="Times New Roman" w:hAnsi="Times New Roman" w:cs="Times New Roman" w:hint="eastAsia"/>
          <w:sz w:val="21"/>
          <w:szCs w:val="21"/>
        </w:rPr>
        <w:t>。</w:t>
      </w:r>
    </w:p>
    <w:p w:rsidR="00242338" w:rsidRPr="00515700" w:rsidRDefault="000A1D0B" w:rsidP="00E13600">
      <w:pPr>
        <w:pStyle w:val="af"/>
        <w:snapToGrid w:val="0"/>
        <w:ind w:left="2"/>
        <w:rPr>
          <w:rFonts w:asciiTheme="minorEastAsia" w:eastAsiaTheme="minorEastAsia" w:hAnsiTheme="minorEastAsia"/>
        </w:rPr>
      </w:pPr>
      <w:r w:rsidRPr="00515700">
        <w:rPr>
          <w:rFonts w:asciiTheme="minorEastAsia" w:eastAsiaTheme="minorEastAsia" w:hAnsiTheme="minorEastAsia" w:hint="eastAsia"/>
        </w:rPr>
        <w:t>设备组成</w:t>
      </w:r>
    </w:p>
    <w:p w:rsidR="006C64B8" w:rsidRPr="00515700" w:rsidRDefault="006C64B8" w:rsidP="00E13600">
      <w:pPr>
        <w:pStyle w:val="ac"/>
        <w:widowControl/>
        <w:numPr>
          <w:ilvl w:val="0"/>
          <w:numId w:val="15"/>
        </w:numPr>
        <w:snapToGrid w:val="0"/>
        <w:ind w:firstLineChars="0"/>
        <w:jc w:val="left"/>
        <w:outlineLvl w:val="2"/>
        <w:rPr>
          <w:rFonts w:asciiTheme="minorEastAsia" w:hAnsiTheme="minorEastAsia" w:cs="Times New Roman"/>
          <w:vanish/>
          <w:kern w:val="0"/>
          <w:szCs w:val="21"/>
        </w:rPr>
      </w:pPr>
    </w:p>
    <w:p w:rsidR="006C64B8" w:rsidRPr="00515700" w:rsidRDefault="006C64B8" w:rsidP="00E13600">
      <w:pPr>
        <w:pStyle w:val="ac"/>
        <w:widowControl/>
        <w:numPr>
          <w:ilvl w:val="1"/>
          <w:numId w:val="15"/>
        </w:numPr>
        <w:snapToGrid w:val="0"/>
        <w:ind w:firstLineChars="0"/>
        <w:jc w:val="left"/>
        <w:outlineLvl w:val="2"/>
        <w:rPr>
          <w:rFonts w:asciiTheme="minorEastAsia" w:hAnsiTheme="minorEastAsia" w:cs="Times New Roman"/>
          <w:vanish/>
          <w:kern w:val="0"/>
          <w:szCs w:val="21"/>
        </w:rPr>
      </w:pPr>
    </w:p>
    <w:p w:rsidR="00242338" w:rsidRPr="00515700" w:rsidRDefault="00242338" w:rsidP="00E13600">
      <w:pPr>
        <w:pStyle w:val="af"/>
        <w:numPr>
          <w:ilvl w:val="2"/>
          <w:numId w:val="16"/>
        </w:numPr>
        <w:ind w:left="0"/>
        <w:rPr>
          <w:rFonts w:asciiTheme="minorEastAsia" w:eastAsiaTheme="minorEastAsia" w:hAnsiTheme="minorEastAsia"/>
        </w:rPr>
      </w:pPr>
      <w:r w:rsidRPr="00515700">
        <w:rPr>
          <w:rFonts w:asciiTheme="minorEastAsia" w:eastAsiaTheme="minorEastAsia" w:hAnsiTheme="minorEastAsia" w:hint="eastAsia"/>
        </w:rPr>
        <w:t>抛丸</w:t>
      </w:r>
      <w:r w:rsidR="008D1985" w:rsidRPr="00515700">
        <w:rPr>
          <w:rFonts w:asciiTheme="minorEastAsia" w:eastAsiaTheme="minorEastAsia" w:hAnsiTheme="minorEastAsia" w:hint="eastAsia"/>
        </w:rPr>
        <w:t>机</w:t>
      </w:r>
      <w:r w:rsidRPr="00515700">
        <w:rPr>
          <w:rFonts w:asciiTheme="minorEastAsia" w:eastAsiaTheme="minorEastAsia" w:hAnsiTheme="minorEastAsia" w:hint="eastAsia"/>
        </w:rPr>
        <w:t>主要由前、后辅室、抛丸室、抛丸器、</w:t>
      </w:r>
      <w:r w:rsidR="008D1985" w:rsidRPr="00515700">
        <w:rPr>
          <w:rFonts w:asciiTheme="minorEastAsia" w:eastAsiaTheme="minorEastAsia" w:hAnsiTheme="minorEastAsia" w:hint="eastAsia"/>
        </w:rPr>
        <w:t>丸料循环系统</w:t>
      </w:r>
      <w:r w:rsidRPr="00515700">
        <w:rPr>
          <w:rFonts w:asciiTheme="minorEastAsia" w:eastAsiaTheme="minorEastAsia" w:hAnsiTheme="minorEastAsia" w:hint="eastAsia"/>
        </w:rPr>
        <w:t>、通风除尘系统、底部结构、密封装置、</w:t>
      </w:r>
      <w:r w:rsidR="008D1985" w:rsidRPr="00515700">
        <w:rPr>
          <w:rFonts w:asciiTheme="minorEastAsia" w:eastAsiaTheme="minorEastAsia" w:hAnsiTheme="minorEastAsia" w:hint="eastAsia"/>
        </w:rPr>
        <w:t>安全环保系统、</w:t>
      </w:r>
      <w:r w:rsidRPr="00515700">
        <w:rPr>
          <w:rFonts w:asciiTheme="minorEastAsia" w:eastAsiaTheme="minorEastAsia" w:hAnsiTheme="minorEastAsia" w:hint="eastAsia"/>
        </w:rPr>
        <w:t>电控系统等组成。</w:t>
      </w:r>
    </w:p>
    <w:p w:rsidR="00242338" w:rsidRPr="00515700" w:rsidRDefault="00242338" w:rsidP="00E13600">
      <w:pPr>
        <w:pStyle w:val="af"/>
        <w:numPr>
          <w:ilvl w:val="2"/>
          <w:numId w:val="16"/>
        </w:numPr>
        <w:ind w:left="0"/>
        <w:rPr>
          <w:rFonts w:asciiTheme="minorEastAsia" w:eastAsiaTheme="minorEastAsia" w:hAnsiTheme="minorEastAsia"/>
        </w:rPr>
      </w:pPr>
      <w:r w:rsidRPr="00515700">
        <w:rPr>
          <w:rFonts w:asciiTheme="minorEastAsia" w:eastAsiaTheme="minorEastAsia" w:hAnsiTheme="minorEastAsia" w:hint="eastAsia"/>
        </w:rPr>
        <w:t>清理室主要由清理室体、通风除尘系统、底部结构、密封装置、</w:t>
      </w:r>
      <w:r w:rsidR="004F654C">
        <w:rPr>
          <w:rFonts w:asciiTheme="minorEastAsia" w:eastAsiaTheme="minorEastAsia" w:hAnsiTheme="minorEastAsia" w:hint="eastAsia"/>
        </w:rPr>
        <w:t>二层</w:t>
      </w:r>
      <w:r w:rsidR="004F654C">
        <w:rPr>
          <w:rFonts w:asciiTheme="minorEastAsia" w:hAnsiTheme="minorEastAsia" w:cs="宋体" w:hint="eastAsia"/>
          <w:color w:val="000000"/>
        </w:rPr>
        <w:t>钢构平台</w:t>
      </w:r>
      <w:r w:rsidRPr="00515700">
        <w:rPr>
          <w:rFonts w:asciiTheme="minorEastAsia" w:eastAsiaTheme="minorEastAsia" w:hAnsiTheme="minorEastAsia" w:hint="eastAsia"/>
        </w:rPr>
        <w:t>、照明</w:t>
      </w:r>
      <w:r w:rsidR="008D1985" w:rsidRPr="00515700">
        <w:rPr>
          <w:rFonts w:asciiTheme="minorEastAsia" w:eastAsiaTheme="minorEastAsia" w:hAnsiTheme="minorEastAsia" w:hint="eastAsia"/>
        </w:rPr>
        <w:t>系统</w:t>
      </w:r>
      <w:r w:rsidRPr="00515700">
        <w:rPr>
          <w:rFonts w:asciiTheme="minorEastAsia" w:eastAsiaTheme="minorEastAsia" w:hAnsiTheme="minorEastAsia" w:hint="eastAsia"/>
        </w:rPr>
        <w:t>、</w:t>
      </w:r>
      <w:r w:rsidR="008D1985" w:rsidRPr="00515700">
        <w:rPr>
          <w:rFonts w:asciiTheme="minorEastAsia" w:eastAsiaTheme="minorEastAsia" w:hAnsiTheme="minorEastAsia" w:hint="eastAsia"/>
        </w:rPr>
        <w:t>补喷系统、吹（吸）丸系统、</w:t>
      </w:r>
      <w:r w:rsidR="004B4402" w:rsidRPr="00515700">
        <w:rPr>
          <w:rFonts w:asciiTheme="minorEastAsia" w:eastAsiaTheme="minorEastAsia" w:hAnsiTheme="minorEastAsia" w:hint="eastAsia"/>
        </w:rPr>
        <w:t>人行便门、</w:t>
      </w:r>
      <w:r w:rsidRPr="00515700">
        <w:rPr>
          <w:rFonts w:asciiTheme="minorEastAsia" w:eastAsiaTheme="minorEastAsia" w:hAnsiTheme="minorEastAsia" w:hint="eastAsia"/>
        </w:rPr>
        <w:t>附属配件等组成。</w:t>
      </w:r>
    </w:p>
    <w:p w:rsidR="004036B1" w:rsidRPr="00515700" w:rsidRDefault="00242338" w:rsidP="00E13600">
      <w:pPr>
        <w:pStyle w:val="af"/>
        <w:numPr>
          <w:ilvl w:val="2"/>
          <w:numId w:val="16"/>
        </w:numPr>
        <w:ind w:left="0"/>
        <w:rPr>
          <w:rFonts w:asciiTheme="minorEastAsia" w:eastAsiaTheme="minorEastAsia" w:hAnsiTheme="minorEastAsia"/>
        </w:rPr>
      </w:pPr>
      <w:r w:rsidRPr="00515700">
        <w:rPr>
          <w:rFonts w:asciiTheme="minorEastAsia" w:eastAsiaTheme="minorEastAsia" w:hAnsiTheme="minorEastAsia" w:hint="eastAsia"/>
        </w:rPr>
        <w:t>两侧抛丸器设置检修平台。</w:t>
      </w:r>
    </w:p>
    <w:p w:rsidR="004036B1" w:rsidRPr="00515700" w:rsidRDefault="004036B1" w:rsidP="00E13600">
      <w:pPr>
        <w:rPr>
          <w:rFonts w:asciiTheme="minorEastAsia" w:hAnsiTheme="minorEastAsia"/>
          <w:szCs w:val="21"/>
        </w:rPr>
      </w:pPr>
    </w:p>
    <w:p w:rsidR="00F87E09" w:rsidRPr="00515700" w:rsidRDefault="00F87E09" w:rsidP="00E13600">
      <w:pPr>
        <w:pStyle w:val="af"/>
        <w:snapToGrid w:val="0"/>
        <w:ind w:left="2"/>
        <w:rPr>
          <w:rFonts w:asciiTheme="minorEastAsia" w:eastAsiaTheme="minorEastAsia" w:hAnsiTheme="minorEastAsia"/>
          <w:b/>
        </w:rPr>
      </w:pPr>
      <w:r w:rsidRPr="00515700">
        <w:rPr>
          <w:rFonts w:asciiTheme="minorEastAsia" w:eastAsiaTheme="minorEastAsia" w:hAnsiTheme="minorEastAsia" w:hint="eastAsia"/>
          <w:b/>
        </w:rPr>
        <w:t>设备主要功能说明</w:t>
      </w:r>
    </w:p>
    <w:p w:rsidR="006C64B8" w:rsidRPr="00515700" w:rsidRDefault="006C64B8" w:rsidP="00E13600">
      <w:pPr>
        <w:pStyle w:val="af"/>
        <w:numPr>
          <w:ilvl w:val="1"/>
          <w:numId w:val="18"/>
        </w:numPr>
        <w:snapToGrid w:val="0"/>
        <w:ind w:left="2"/>
        <w:jc w:val="left"/>
        <w:rPr>
          <w:rFonts w:asciiTheme="minorEastAsia" w:eastAsiaTheme="minorEastAsia" w:hAnsiTheme="minorEastAsia"/>
          <w:b/>
        </w:rPr>
      </w:pPr>
      <w:r w:rsidRPr="00515700">
        <w:rPr>
          <w:rFonts w:asciiTheme="minorEastAsia" w:eastAsiaTheme="minorEastAsia" w:hAnsiTheme="minorEastAsia"/>
          <w:b/>
        </w:rPr>
        <w:t>抛丸室体</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rPr>
        <w:t>抛丸室体主要由</w:t>
      </w:r>
      <w:r w:rsidR="00415E7C">
        <w:rPr>
          <w:rFonts w:asciiTheme="minorEastAsia" w:eastAsiaTheme="minorEastAsia" w:hAnsiTheme="minorEastAsia"/>
        </w:rPr>
        <w:t>型材和</w:t>
      </w:r>
      <w:r w:rsidR="00AD37F2">
        <w:rPr>
          <w:rFonts w:asciiTheme="minorEastAsia" w:eastAsiaTheme="minorEastAsia" w:hAnsiTheme="minorEastAsia"/>
        </w:rPr>
        <w:t>厚</w:t>
      </w:r>
      <w:r w:rsidR="00AD37F2">
        <w:rPr>
          <w:rFonts w:asciiTheme="minorEastAsia" w:eastAsiaTheme="minorEastAsia" w:hAnsiTheme="minorEastAsia" w:hint="eastAsia"/>
        </w:rPr>
        <w:t>14mmQ235B</w:t>
      </w:r>
      <w:r w:rsidRPr="00515700">
        <w:rPr>
          <w:rFonts w:asciiTheme="minorEastAsia" w:eastAsiaTheme="minorEastAsia" w:hAnsiTheme="minorEastAsia"/>
        </w:rPr>
        <w:t>钢板整体焊</w:t>
      </w:r>
      <w:r w:rsidR="008F0AE6" w:rsidRPr="00515700">
        <w:rPr>
          <w:rFonts w:asciiTheme="minorEastAsia" w:eastAsiaTheme="minorEastAsia" w:hAnsiTheme="minorEastAsia"/>
        </w:rPr>
        <w:t>接</w:t>
      </w:r>
      <w:r w:rsidRPr="00515700">
        <w:rPr>
          <w:rFonts w:asciiTheme="minorEastAsia" w:eastAsiaTheme="minorEastAsia" w:hAnsiTheme="minorEastAsia"/>
        </w:rPr>
        <w:t>而成</w:t>
      </w:r>
      <w:r w:rsidR="008F0AE6" w:rsidRPr="00515700">
        <w:rPr>
          <w:rFonts w:asciiTheme="minorEastAsia" w:eastAsiaTheme="minorEastAsia" w:hAnsiTheme="minorEastAsia" w:hint="eastAsia"/>
        </w:rPr>
        <w:t>，</w:t>
      </w:r>
      <w:r w:rsidR="00415E7C">
        <w:rPr>
          <w:rFonts w:asciiTheme="minorEastAsia" w:eastAsiaTheme="minorEastAsia" w:hAnsiTheme="minorEastAsia"/>
        </w:rPr>
        <w:t>内</w:t>
      </w:r>
      <w:r w:rsidR="006E7F57" w:rsidRPr="00E43987">
        <w:rPr>
          <w:rFonts w:hAnsi="宋体" w:cs="宋体" w:hint="eastAsia"/>
        </w:rPr>
        <w:t>室体壳坚固耐用刚性好，</w:t>
      </w:r>
      <w:r w:rsidR="006E7F57">
        <w:rPr>
          <w:rFonts w:hAnsi="宋体" w:cs="宋体" w:hint="eastAsia"/>
        </w:rPr>
        <w:t>采用</w:t>
      </w:r>
      <w:r w:rsidR="006E7F57" w:rsidRPr="00E43987">
        <w:rPr>
          <w:rFonts w:hAnsi="宋体" w:cs="宋体" w:hint="eastAsia"/>
        </w:rPr>
        <w:t>轧制Mn13高耐磨钢板与抛丸室壳体采用整体焊接方式固定</w:t>
      </w:r>
      <w:r w:rsidR="006E7F57">
        <w:rPr>
          <w:rFonts w:hAnsi="宋体" w:cs="宋体" w:hint="eastAsia"/>
        </w:rPr>
        <w:t>，</w:t>
      </w:r>
      <w:r w:rsidR="006E7F57" w:rsidRPr="00E43987">
        <w:rPr>
          <w:rFonts w:hAnsi="宋体" w:cs="宋体" w:hint="eastAsia"/>
        </w:rPr>
        <w:t>全部采用1</w:t>
      </w:r>
      <w:r w:rsidR="006E7F57" w:rsidRPr="00E43987">
        <w:rPr>
          <w:rFonts w:hAnsi="宋体" w:cs="宋体"/>
        </w:rPr>
        <w:t>2</w:t>
      </w:r>
      <w:r w:rsidR="006E7F57" w:rsidRPr="00E43987">
        <w:rPr>
          <w:rFonts w:hAnsi="宋体" w:cs="宋体" w:hint="eastAsia"/>
        </w:rPr>
        <w:t>mm厚的轧制Mn13高耐磨钢板进行</w:t>
      </w:r>
      <w:r w:rsidR="006E7F57">
        <w:rPr>
          <w:rFonts w:hAnsi="宋体" w:cs="宋体" w:hint="eastAsia"/>
        </w:rPr>
        <w:t>全</w:t>
      </w:r>
      <w:r w:rsidR="006E7F57" w:rsidRPr="00E43987">
        <w:rPr>
          <w:rFonts w:hAnsi="宋体" w:cs="宋体" w:hint="eastAsia"/>
        </w:rPr>
        <w:t>防护，整个抛丸室内护板使用寿命均大于</w:t>
      </w:r>
      <w:r w:rsidR="006E7F57" w:rsidRPr="00E43987">
        <w:rPr>
          <w:rFonts w:hAnsi="宋体" w:cs="宋体"/>
        </w:rPr>
        <w:t>10</w:t>
      </w:r>
      <w:r w:rsidR="006E7F57" w:rsidRPr="00E43987">
        <w:rPr>
          <w:rFonts w:hAnsi="宋体" w:cs="宋体" w:hint="eastAsia"/>
        </w:rPr>
        <w:t>年。</w:t>
      </w:r>
    </w:p>
    <w:p w:rsidR="006E7F57"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hint="eastAsia"/>
        </w:rPr>
        <w:lastRenderedPageBreak/>
        <w:t>室体最佳位置安装1</w:t>
      </w:r>
      <w:r w:rsidRPr="00515700">
        <w:rPr>
          <w:rFonts w:asciiTheme="minorEastAsia" w:eastAsiaTheme="minorEastAsia" w:hAnsiTheme="minorEastAsia"/>
        </w:rPr>
        <w:t>6</w:t>
      </w:r>
      <w:r w:rsidRPr="00515700">
        <w:rPr>
          <w:rFonts w:asciiTheme="minorEastAsia" w:eastAsiaTheme="minorEastAsia" w:hAnsiTheme="minorEastAsia" w:hint="eastAsia"/>
        </w:rPr>
        <w:t>台抛丸器，</w:t>
      </w:r>
      <w:r w:rsidR="006E7F57" w:rsidRPr="00E43987">
        <w:rPr>
          <w:rFonts w:hAnsi="宋体" w:cs="宋体" w:hint="eastAsia"/>
        </w:rPr>
        <w:t>每组抛丸器都跟工件运行方向成一定角度，保证对被清理工件四周及端面进行全方位的抛丸清理，并在照顾所需清理工件的基础上，尽量减少弹丸的空抛，从而最大限度地提高弹丸的利用率，减少对室内防护板的磨损。</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hint="eastAsia"/>
        </w:rPr>
        <w:t>前后辅室壁板采</w:t>
      </w:r>
      <w:r w:rsidRPr="00415E7C">
        <w:rPr>
          <w:rFonts w:asciiTheme="minorEastAsia" w:eastAsiaTheme="minorEastAsia" w:hAnsiTheme="minorEastAsia" w:hint="eastAsia"/>
        </w:rPr>
        <w:t>用钢板</w:t>
      </w:r>
      <w:r w:rsidR="00415E7C">
        <w:rPr>
          <w:rFonts w:asciiTheme="minorEastAsia" w:eastAsiaTheme="minorEastAsia" w:hAnsiTheme="minorEastAsia" w:hint="eastAsia"/>
        </w:rPr>
        <w:t>、</w:t>
      </w:r>
      <w:r w:rsidRPr="00415E7C">
        <w:rPr>
          <w:rFonts w:asciiTheme="minorEastAsia" w:eastAsiaTheme="minorEastAsia" w:hAnsiTheme="minorEastAsia" w:hint="eastAsia"/>
        </w:rPr>
        <w:t>骨架采用方钢管</w:t>
      </w:r>
      <w:r w:rsidR="00415E7C">
        <w:rPr>
          <w:rFonts w:asciiTheme="minorEastAsia" w:eastAsiaTheme="minorEastAsia" w:hAnsiTheme="minorEastAsia" w:hint="eastAsia"/>
        </w:rPr>
        <w:t>焊接</w:t>
      </w:r>
      <w:r w:rsidRPr="00515700">
        <w:rPr>
          <w:rFonts w:asciiTheme="minorEastAsia" w:eastAsiaTheme="minorEastAsia" w:hAnsiTheme="minorEastAsia" w:hint="eastAsia"/>
        </w:rPr>
        <w:t>制作；内壁靠近抛丸区</w:t>
      </w:r>
      <w:r w:rsidRPr="00515700">
        <w:rPr>
          <w:rFonts w:asciiTheme="minorEastAsia" w:eastAsiaTheme="minorEastAsia" w:hAnsiTheme="minorEastAsia"/>
        </w:rPr>
        <w:t>3</w:t>
      </w:r>
      <w:r w:rsidRPr="00515700">
        <w:rPr>
          <w:rFonts w:asciiTheme="minorEastAsia" w:eastAsiaTheme="minorEastAsia" w:hAnsiTheme="minorEastAsia" w:hint="eastAsia"/>
        </w:rPr>
        <w:t>m范围内，采用</w:t>
      </w:r>
      <w:r w:rsidR="00F07C5C">
        <w:rPr>
          <w:rFonts w:asciiTheme="minorEastAsia" w:eastAsiaTheme="minorEastAsia" w:hAnsiTheme="minorEastAsia" w:hint="eastAsia"/>
        </w:rPr>
        <w:t>6</w:t>
      </w:r>
      <w:r w:rsidR="00415E7C">
        <w:rPr>
          <w:rFonts w:asciiTheme="minorEastAsia" w:eastAsiaTheme="minorEastAsia" w:hAnsiTheme="minorEastAsia" w:hint="eastAsia"/>
        </w:rPr>
        <w:t>mm65Mn</w:t>
      </w:r>
      <w:r w:rsidRPr="00515700">
        <w:rPr>
          <w:rFonts w:asciiTheme="minorEastAsia" w:eastAsiaTheme="minorEastAsia" w:hAnsiTheme="minorEastAsia" w:hint="eastAsia"/>
        </w:rPr>
        <w:t>高锰钢板</w:t>
      </w:r>
      <w:r w:rsidR="00415E7C">
        <w:rPr>
          <w:rFonts w:asciiTheme="minorEastAsia" w:eastAsiaTheme="minorEastAsia" w:hAnsiTheme="minorEastAsia" w:hint="eastAsia"/>
        </w:rPr>
        <w:t>全覆盖</w:t>
      </w:r>
      <w:r w:rsidRPr="00515700">
        <w:rPr>
          <w:rFonts w:asciiTheme="minorEastAsia" w:eastAsiaTheme="minorEastAsia" w:hAnsiTheme="minorEastAsia" w:hint="eastAsia"/>
        </w:rPr>
        <w:t>。辅室防护性能寿命达到30000小时以上。</w:t>
      </w:r>
    </w:p>
    <w:p w:rsidR="006C64B8" w:rsidRPr="00515700" w:rsidRDefault="00991D4E" w:rsidP="00E13600">
      <w:pPr>
        <w:pStyle w:val="af"/>
        <w:numPr>
          <w:ilvl w:val="1"/>
          <w:numId w:val="19"/>
        </w:numPr>
        <w:snapToGrid w:val="0"/>
        <w:ind w:left="2"/>
        <w:jc w:val="left"/>
        <w:rPr>
          <w:rFonts w:asciiTheme="minorEastAsia" w:eastAsiaTheme="minorEastAsia" w:hAnsiTheme="minorEastAsia"/>
        </w:rPr>
      </w:pPr>
      <w:r>
        <w:rPr>
          <w:rFonts w:asciiTheme="minorEastAsia" w:eastAsiaTheme="minorEastAsia" w:hAnsiTheme="minorEastAsia" w:hint="eastAsia"/>
        </w:rPr>
        <w:t>抛丸辅室进出口设有平开电</w:t>
      </w:r>
      <w:r w:rsidR="006C64B8" w:rsidRPr="00515700">
        <w:rPr>
          <w:rFonts w:asciiTheme="minorEastAsia" w:eastAsiaTheme="minorEastAsia" w:hAnsiTheme="minorEastAsia" w:hint="eastAsia"/>
        </w:rPr>
        <w:t>动平开门，可自动也可手动控制</w:t>
      </w:r>
      <w:r w:rsidR="007B7B29" w:rsidRPr="00515700">
        <w:rPr>
          <w:rFonts w:asciiTheme="minorEastAsia" w:eastAsiaTheme="minorEastAsia" w:hAnsiTheme="minorEastAsia" w:hint="eastAsia"/>
        </w:rPr>
        <w:t>，工件进入前辅室后关闭进口门，工件再自动进入抛丸区自动清理，工件被清理结束后才打开后副室门</w:t>
      </w:r>
      <w:r w:rsidR="006C64B8" w:rsidRPr="00515700">
        <w:rPr>
          <w:rFonts w:asciiTheme="minorEastAsia" w:eastAsiaTheme="minorEastAsia" w:hAnsiTheme="minorEastAsia" w:hint="eastAsia"/>
        </w:rPr>
        <w:t>。</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hint="eastAsia"/>
        </w:rPr>
        <w:t>主抛区与前后副室之间的下部设置锥形挡板，减少钢丸弹入前</w:t>
      </w:r>
      <w:r w:rsidR="007B7B29" w:rsidRPr="00515700">
        <w:rPr>
          <w:rFonts w:asciiTheme="minorEastAsia" w:eastAsiaTheme="minorEastAsia" w:hAnsiTheme="minorEastAsia" w:hint="eastAsia"/>
        </w:rPr>
        <w:t>、</w:t>
      </w:r>
      <w:r w:rsidRPr="00515700">
        <w:rPr>
          <w:rFonts w:asciiTheme="minorEastAsia" w:eastAsiaTheme="minorEastAsia" w:hAnsiTheme="minorEastAsia" w:hint="eastAsia"/>
        </w:rPr>
        <w:t>后</w:t>
      </w:r>
      <w:r w:rsidR="007B7B29" w:rsidRPr="00515700">
        <w:rPr>
          <w:rFonts w:asciiTheme="minorEastAsia" w:eastAsiaTheme="minorEastAsia" w:hAnsiTheme="minorEastAsia" w:hint="eastAsia"/>
        </w:rPr>
        <w:t>辅</w:t>
      </w:r>
      <w:r w:rsidRPr="00515700">
        <w:rPr>
          <w:rFonts w:asciiTheme="minorEastAsia" w:eastAsiaTheme="minorEastAsia" w:hAnsiTheme="minorEastAsia" w:hint="eastAsia"/>
        </w:rPr>
        <w:t>室。</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rPr>
        <w:t>设备通过对工件进行三维模拟的，能够有效的保证工件的各个面进行有效抛丸，同时抛丸器的钢丸不至于互相干涉导致抛丸消耗增加，抛丸器</w:t>
      </w:r>
      <w:r w:rsidR="007B7B29" w:rsidRPr="00515700">
        <w:rPr>
          <w:rFonts w:asciiTheme="minorEastAsia" w:eastAsiaTheme="minorEastAsia" w:hAnsiTheme="minorEastAsia"/>
        </w:rPr>
        <w:t>尽</w:t>
      </w:r>
      <w:r w:rsidRPr="00515700">
        <w:rPr>
          <w:rFonts w:asciiTheme="minorEastAsia" w:eastAsiaTheme="minorEastAsia" w:hAnsiTheme="minorEastAsia"/>
        </w:rPr>
        <w:t>最大效率的发挥功能。</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rPr>
        <w:t>底部结构由集丸漏斗、耐磨漏砂板、耐磨多孔板、地面格栅等组成。集丸漏斗使用δ</w:t>
      </w:r>
      <w:r w:rsidR="00415E7C">
        <w:rPr>
          <w:rFonts w:asciiTheme="minorEastAsia" w:eastAsiaTheme="minorEastAsia" w:hAnsiTheme="minorEastAsia" w:hint="eastAsia"/>
        </w:rPr>
        <w:t>6</w:t>
      </w:r>
      <w:r w:rsidR="007B7B29" w:rsidRPr="00515700">
        <w:rPr>
          <w:rFonts w:asciiTheme="minorEastAsia" w:eastAsiaTheme="minorEastAsia" w:hAnsiTheme="minorEastAsia" w:hint="eastAsia"/>
        </w:rPr>
        <w:t>/</w:t>
      </w:r>
      <w:r w:rsidRPr="00515700">
        <w:rPr>
          <w:rFonts w:asciiTheme="minorEastAsia" w:eastAsiaTheme="minorEastAsia" w:hAnsiTheme="minorEastAsia"/>
        </w:rPr>
        <w:t>Q235</w:t>
      </w:r>
      <w:r w:rsidR="007B7B29" w:rsidRPr="00515700">
        <w:rPr>
          <w:rFonts w:asciiTheme="minorEastAsia" w:eastAsiaTheme="minorEastAsia" w:hAnsiTheme="minorEastAsia" w:hint="eastAsia"/>
        </w:rPr>
        <w:t>B</w:t>
      </w:r>
      <w:r w:rsidRPr="00515700">
        <w:rPr>
          <w:rFonts w:asciiTheme="minorEastAsia" w:eastAsiaTheme="minorEastAsia" w:hAnsiTheme="minorEastAsia"/>
        </w:rPr>
        <w:t>钢板与型钢制作，集丸漏</w:t>
      </w:r>
      <w:r w:rsidRPr="006B414D">
        <w:rPr>
          <w:rFonts w:asciiTheme="minorEastAsia" w:eastAsiaTheme="minorEastAsia" w:hAnsiTheme="minorEastAsia"/>
        </w:rPr>
        <w:t>斗下料口上部放置</w:t>
      </w:r>
      <w:r w:rsidR="00991D4E" w:rsidRPr="006B414D">
        <w:rPr>
          <w:rFonts w:asciiTheme="minorEastAsia" w:eastAsiaTheme="minorEastAsia" w:hAnsiTheme="minorEastAsia"/>
        </w:rPr>
        <w:t>扁钢</w:t>
      </w:r>
      <w:r w:rsidRPr="006B414D">
        <w:rPr>
          <w:rFonts w:asciiTheme="minorEastAsia" w:eastAsiaTheme="minorEastAsia" w:hAnsiTheme="minorEastAsia"/>
        </w:rPr>
        <w:t>格栅，格栅采用多块方格布置，重量轻，安装检修方便。</w:t>
      </w:r>
      <w:r w:rsidRPr="006B414D">
        <w:rPr>
          <w:rFonts w:asciiTheme="minorEastAsia" w:eastAsiaTheme="minorEastAsia" w:hAnsiTheme="minorEastAsia"/>
          <w:bCs/>
        </w:rPr>
        <w:t>主抛丸区落料口放置δ</w:t>
      </w:r>
      <w:r w:rsidR="00415E7C" w:rsidRPr="006B414D">
        <w:rPr>
          <w:rFonts w:asciiTheme="minorEastAsia" w:eastAsiaTheme="minorEastAsia" w:hAnsiTheme="minorEastAsia" w:hint="eastAsia"/>
          <w:b/>
        </w:rPr>
        <w:t>12</w:t>
      </w:r>
      <w:r w:rsidRPr="006B414D">
        <w:rPr>
          <w:rFonts w:asciiTheme="minorEastAsia" w:eastAsiaTheme="minorEastAsia" w:hAnsiTheme="minorEastAsia" w:hint="eastAsia"/>
          <w:bCs/>
        </w:rPr>
        <w:t>铸造</w:t>
      </w:r>
      <w:r w:rsidR="00C06E9F">
        <w:rPr>
          <w:rFonts w:asciiTheme="minorEastAsia" w:eastAsiaTheme="minorEastAsia" w:hAnsiTheme="minorEastAsia" w:hint="eastAsia"/>
          <w:bCs/>
        </w:rPr>
        <w:t>可换</w:t>
      </w:r>
      <w:r w:rsidRPr="006B414D">
        <w:rPr>
          <w:rFonts w:asciiTheme="minorEastAsia" w:eastAsiaTheme="minorEastAsia" w:hAnsiTheme="minorEastAsia" w:hint="eastAsia"/>
          <w:bCs/>
        </w:rPr>
        <w:t>耐磨孔板</w:t>
      </w:r>
      <w:r w:rsidRPr="006B414D">
        <w:rPr>
          <w:rFonts w:asciiTheme="minorEastAsia" w:eastAsiaTheme="minorEastAsia" w:hAnsiTheme="minorEastAsia"/>
        </w:rPr>
        <w:t>；前后副室地面铺设栅格板，在靠近抛丸室的</w:t>
      </w:r>
      <w:r w:rsidRPr="006B414D">
        <w:rPr>
          <w:rFonts w:asciiTheme="minorEastAsia" w:eastAsiaTheme="minorEastAsia" w:hAnsiTheme="minorEastAsia"/>
          <w:b/>
          <w:bCs/>
        </w:rPr>
        <w:t>3米</w:t>
      </w:r>
      <w:r w:rsidRPr="006B414D">
        <w:rPr>
          <w:rFonts w:asciiTheme="minorEastAsia" w:eastAsiaTheme="minorEastAsia" w:hAnsiTheme="minorEastAsia"/>
        </w:rPr>
        <w:t>内铺设</w:t>
      </w:r>
      <w:r w:rsidRPr="006B414D">
        <w:rPr>
          <w:rFonts w:asciiTheme="minorEastAsia" w:eastAsiaTheme="minorEastAsia" w:hAnsiTheme="minorEastAsia"/>
          <w:bCs/>
        </w:rPr>
        <w:t>δ</w:t>
      </w:r>
      <w:r w:rsidRPr="006B414D">
        <w:rPr>
          <w:rFonts w:asciiTheme="minorEastAsia" w:eastAsiaTheme="minorEastAsia" w:hAnsiTheme="minorEastAsia"/>
          <w:b/>
        </w:rPr>
        <w:t>1</w:t>
      </w:r>
      <w:r w:rsidR="006B414D" w:rsidRPr="006B414D">
        <w:rPr>
          <w:rFonts w:asciiTheme="minorEastAsia" w:eastAsiaTheme="minorEastAsia" w:hAnsiTheme="minorEastAsia" w:hint="eastAsia"/>
          <w:b/>
        </w:rPr>
        <w:t>2</w:t>
      </w:r>
      <w:r w:rsidRPr="006B414D">
        <w:rPr>
          <w:rFonts w:asciiTheme="minorEastAsia" w:eastAsiaTheme="minorEastAsia" w:hAnsiTheme="minorEastAsia"/>
        </w:rPr>
        <w:t>铸造耐磨孔板，</w:t>
      </w:r>
      <w:r w:rsidRPr="00515700">
        <w:rPr>
          <w:rFonts w:asciiTheme="minorEastAsia" w:eastAsiaTheme="minorEastAsia" w:hAnsiTheme="minorEastAsia"/>
        </w:rPr>
        <w:t>防止大块物料进入</w:t>
      </w:r>
      <w:r w:rsidR="007B7B29" w:rsidRPr="00515700">
        <w:rPr>
          <w:rFonts w:asciiTheme="minorEastAsia" w:eastAsiaTheme="minorEastAsia" w:hAnsiTheme="minorEastAsia" w:hint="eastAsia"/>
        </w:rPr>
        <w:t>钢</w:t>
      </w:r>
      <w:r w:rsidRPr="00515700">
        <w:rPr>
          <w:rFonts w:asciiTheme="minorEastAsia" w:eastAsiaTheme="minorEastAsia" w:hAnsiTheme="minorEastAsia"/>
        </w:rPr>
        <w:t>丸循环系统，可安全有效地保护</w:t>
      </w:r>
      <w:r w:rsidR="007B7B29" w:rsidRPr="00515700">
        <w:rPr>
          <w:rFonts w:asciiTheme="minorEastAsia" w:eastAsiaTheme="minorEastAsia" w:hAnsiTheme="minorEastAsia" w:hint="eastAsia"/>
        </w:rPr>
        <w:t>钢</w:t>
      </w:r>
      <w:r w:rsidRPr="00515700">
        <w:rPr>
          <w:rFonts w:asciiTheme="minorEastAsia" w:eastAsiaTheme="minorEastAsia" w:hAnsiTheme="minorEastAsia"/>
        </w:rPr>
        <w:t>丸循环系统及抛丸器</w:t>
      </w:r>
      <w:r w:rsidR="007B7B29" w:rsidRPr="00515700">
        <w:rPr>
          <w:rFonts w:asciiTheme="minorEastAsia" w:eastAsiaTheme="minorEastAsia" w:hAnsiTheme="minorEastAsia"/>
        </w:rPr>
        <w:t>不受损伤</w:t>
      </w:r>
      <w:r w:rsidRPr="00515700">
        <w:rPr>
          <w:rFonts w:asciiTheme="minorEastAsia" w:eastAsiaTheme="minorEastAsia" w:hAnsiTheme="minorEastAsia"/>
        </w:rPr>
        <w:t>。集丸漏斗钢板上要焊接挡板，保护料斗面板</w:t>
      </w:r>
      <w:r w:rsidR="007B7B29" w:rsidRPr="00515700">
        <w:rPr>
          <w:rFonts w:asciiTheme="minorEastAsia" w:eastAsiaTheme="minorEastAsia" w:hAnsiTheme="minorEastAsia"/>
        </w:rPr>
        <w:t>，</w:t>
      </w:r>
      <w:r w:rsidRPr="00515700">
        <w:rPr>
          <w:rFonts w:asciiTheme="minorEastAsia" w:eastAsiaTheme="minorEastAsia" w:hAnsiTheme="minorEastAsia"/>
        </w:rPr>
        <w:t>延长使用寿命。</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rPr>
        <w:t>收集斗采用模块化方式进行现场安装</w:t>
      </w:r>
      <w:r w:rsidR="007B7B29" w:rsidRPr="00515700">
        <w:rPr>
          <w:rFonts w:asciiTheme="minorEastAsia" w:eastAsiaTheme="minorEastAsia" w:hAnsiTheme="minorEastAsia"/>
        </w:rPr>
        <w:t>，</w:t>
      </w:r>
      <w:r w:rsidRPr="00515700">
        <w:rPr>
          <w:rFonts w:asciiTheme="minorEastAsia" w:eastAsiaTheme="minorEastAsia" w:hAnsiTheme="minorEastAsia"/>
        </w:rPr>
        <w:t>减少在现场的施工时间，同时密封性好，在收集斗上面有型钢框架，便于人在里面的维修操作和通过性。</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515700">
        <w:rPr>
          <w:rFonts w:asciiTheme="minorEastAsia" w:eastAsiaTheme="minorEastAsia" w:hAnsiTheme="minorEastAsia"/>
        </w:rPr>
        <w:t>采用</w:t>
      </w:r>
      <w:r w:rsidR="008C1B59" w:rsidRPr="00515700">
        <w:rPr>
          <w:rFonts w:asciiTheme="minorEastAsia" w:eastAsiaTheme="minorEastAsia" w:hAnsiTheme="minorEastAsia"/>
        </w:rPr>
        <w:t>先进</w:t>
      </w:r>
      <w:r w:rsidRPr="00515700">
        <w:rPr>
          <w:rFonts w:asciiTheme="minorEastAsia" w:eastAsiaTheme="minorEastAsia" w:hAnsiTheme="minorEastAsia"/>
        </w:rPr>
        <w:t>技术</w:t>
      </w:r>
      <w:r w:rsidRPr="00515700">
        <w:rPr>
          <w:rFonts w:asciiTheme="minorEastAsia" w:eastAsiaTheme="minorEastAsia" w:hAnsiTheme="minorEastAsia" w:hint="eastAsia"/>
        </w:rPr>
        <w:t>生产</w:t>
      </w:r>
      <w:r w:rsidRPr="00515700">
        <w:rPr>
          <w:rFonts w:asciiTheme="minorEastAsia" w:eastAsiaTheme="minorEastAsia" w:hAnsiTheme="minorEastAsia"/>
        </w:rPr>
        <w:t>的高效抛丸器，带中心给丸器，机械预加速机构和轴承。抛丸器驱动电机采用3相</w:t>
      </w:r>
      <w:r w:rsidRPr="00515700">
        <w:rPr>
          <w:rFonts w:asciiTheme="minorEastAsia" w:eastAsiaTheme="minorEastAsia" w:hAnsiTheme="minorEastAsia" w:hint="eastAsia"/>
        </w:rPr>
        <w:t>标准</w:t>
      </w:r>
      <w:r w:rsidRPr="00515700">
        <w:rPr>
          <w:rFonts w:asciiTheme="minorEastAsia" w:eastAsiaTheme="minorEastAsia" w:hAnsiTheme="minorEastAsia"/>
        </w:rPr>
        <w:t>电机。抛丸器配有由特殊</w:t>
      </w:r>
      <w:r w:rsidRPr="00515700">
        <w:rPr>
          <w:rFonts w:asciiTheme="minorEastAsia" w:eastAsiaTheme="minorEastAsia" w:hAnsiTheme="minorEastAsia" w:hint="eastAsia"/>
        </w:rPr>
        <w:t>材料铸造</w:t>
      </w:r>
      <w:r w:rsidRPr="00515700">
        <w:rPr>
          <w:rFonts w:asciiTheme="minorEastAsia" w:eastAsiaTheme="minorEastAsia" w:hAnsiTheme="minorEastAsia"/>
        </w:rPr>
        <w:t>成的顶护板及侧护板。其中叶轮采用20CrMnMo材料渗碳淬火，使用寿命5000小时以上；叶片采用Cr20S精密铸造，使用寿命1000小时以上，加工后进行动平衡检测，抛头叶片之间的重量差控制在±5g 公差内。由特殊</w:t>
      </w:r>
      <w:r w:rsidRPr="00515700">
        <w:rPr>
          <w:rFonts w:asciiTheme="minorEastAsia" w:eastAsiaTheme="minorEastAsia" w:hAnsiTheme="minorEastAsia" w:hint="eastAsia"/>
        </w:rPr>
        <w:t>材料铸造</w:t>
      </w:r>
      <w:r w:rsidRPr="00515700">
        <w:rPr>
          <w:rFonts w:asciiTheme="minorEastAsia" w:eastAsiaTheme="minorEastAsia" w:hAnsiTheme="minorEastAsia"/>
        </w:rPr>
        <w:t>成的抛头定向套和分丸轮。并配有调节方向的刻度尺，可在抛头的外部手动调节抛丸的方向。</w:t>
      </w:r>
    </w:p>
    <w:p w:rsidR="006C64B8" w:rsidRPr="00515700" w:rsidRDefault="006C64B8" w:rsidP="00E13600">
      <w:pPr>
        <w:pStyle w:val="af"/>
        <w:numPr>
          <w:ilvl w:val="1"/>
          <w:numId w:val="19"/>
        </w:numPr>
        <w:snapToGrid w:val="0"/>
        <w:ind w:left="2"/>
        <w:jc w:val="left"/>
        <w:rPr>
          <w:rFonts w:asciiTheme="minorEastAsia" w:eastAsiaTheme="minorEastAsia" w:hAnsiTheme="minorEastAsia"/>
        </w:rPr>
      </w:pPr>
      <w:r w:rsidRPr="006B414D">
        <w:rPr>
          <w:rFonts w:asciiTheme="minorEastAsia" w:eastAsiaTheme="minorEastAsia" w:hAnsiTheme="minorEastAsia"/>
        </w:rPr>
        <w:t>抛丸室上部平台下部安装2台钢丝绳电动葫芦</w:t>
      </w:r>
      <w:r w:rsidR="00C64CD7" w:rsidRPr="006B414D">
        <w:rPr>
          <w:rFonts w:asciiTheme="minorEastAsia" w:eastAsiaTheme="minorEastAsia" w:hAnsiTheme="minorEastAsia" w:hint="eastAsia"/>
        </w:rPr>
        <w:t>，</w:t>
      </w:r>
      <w:r w:rsidR="008C1B59" w:rsidRPr="006B414D">
        <w:rPr>
          <w:rFonts w:asciiTheme="minorEastAsia" w:eastAsiaTheme="minorEastAsia" w:hAnsiTheme="minorEastAsia"/>
        </w:rPr>
        <w:t>承重</w:t>
      </w:r>
      <w:r w:rsidR="00E013A9" w:rsidRPr="006B414D">
        <w:rPr>
          <w:rFonts w:asciiTheme="minorEastAsia" w:eastAsiaTheme="minorEastAsia" w:hAnsiTheme="minorEastAsia" w:hint="eastAsia"/>
        </w:rPr>
        <w:t>500kg</w:t>
      </w:r>
      <w:r w:rsidRPr="006B414D">
        <w:rPr>
          <w:rFonts w:asciiTheme="minorEastAsia" w:eastAsiaTheme="minorEastAsia" w:hAnsiTheme="minorEastAsia"/>
        </w:rPr>
        <w:t>，抛丸器安装部位部设置检修平台，便</w:t>
      </w:r>
      <w:r w:rsidRPr="00515700">
        <w:rPr>
          <w:rFonts w:asciiTheme="minorEastAsia" w:eastAsiaTheme="minorEastAsia" w:hAnsiTheme="minorEastAsia"/>
        </w:rPr>
        <w:t>于维修和更换抛丸器</w:t>
      </w:r>
      <w:r w:rsidR="00332D44" w:rsidRPr="00515700">
        <w:rPr>
          <w:rFonts w:asciiTheme="minorEastAsia" w:eastAsiaTheme="minorEastAsia" w:hAnsiTheme="minorEastAsia"/>
        </w:rPr>
        <w:t>、耐磨件。抛丸器与抛丸器底座采用法兰连接，便于维护</w:t>
      </w:r>
      <w:r w:rsidR="00332D44" w:rsidRPr="00515700">
        <w:rPr>
          <w:rFonts w:asciiTheme="minorEastAsia" w:eastAsiaTheme="minorEastAsia" w:hAnsiTheme="minorEastAsia" w:hint="eastAsia"/>
        </w:rPr>
        <w:t>。</w:t>
      </w:r>
    </w:p>
    <w:p w:rsidR="00F87E09" w:rsidRPr="00515700" w:rsidRDefault="004D4EC2" w:rsidP="00E13600">
      <w:pPr>
        <w:pStyle w:val="af"/>
        <w:numPr>
          <w:ilvl w:val="1"/>
          <w:numId w:val="19"/>
        </w:numPr>
        <w:snapToGrid w:val="0"/>
        <w:ind w:left="2"/>
        <w:jc w:val="left"/>
        <w:rPr>
          <w:rFonts w:asciiTheme="minorEastAsia" w:eastAsiaTheme="minorEastAsia" w:hAnsiTheme="minorEastAsia"/>
        </w:rPr>
      </w:pPr>
      <w:r>
        <w:rPr>
          <w:rFonts w:asciiTheme="minorEastAsia" w:eastAsiaTheme="minorEastAsia" w:hAnsiTheme="minorEastAsia"/>
        </w:rPr>
        <w:t>抛丸器</w:t>
      </w:r>
      <w:r w:rsidR="006C64B8" w:rsidRPr="00515700">
        <w:rPr>
          <w:rFonts w:asciiTheme="minorEastAsia" w:eastAsiaTheme="minorEastAsia" w:hAnsiTheme="minorEastAsia"/>
        </w:rPr>
        <w:t>轴承的润滑采用进口自润滑油罐，从而无需人工注油脂工作，避免了人工注油脂的遗忘而导致轴承发热与烧毁</w:t>
      </w:r>
      <w:r w:rsidR="008C1B59" w:rsidRPr="00515700">
        <w:rPr>
          <w:rFonts w:asciiTheme="minorEastAsia" w:eastAsiaTheme="minorEastAsia" w:hAnsiTheme="minorEastAsia"/>
        </w:rPr>
        <w:t>，有效保护延长轴承使用寿命</w:t>
      </w:r>
      <w:r w:rsidR="006C64B8" w:rsidRPr="00515700">
        <w:rPr>
          <w:rFonts w:asciiTheme="minorEastAsia" w:eastAsiaTheme="minorEastAsia" w:hAnsiTheme="minorEastAsia"/>
        </w:rPr>
        <w:t>。</w:t>
      </w:r>
    </w:p>
    <w:p w:rsidR="0023479A" w:rsidRPr="00515700" w:rsidRDefault="0023479A" w:rsidP="00E13600">
      <w:pPr>
        <w:pStyle w:val="ac"/>
        <w:ind w:firstLineChars="0" w:firstLine="0"/>
        <w:jc w:val="left"/>
        <w:rPr>
          <w:rFonts w:asciiTheme="minorEastAsia" w:hAnsiTheme="minorEastAsia"/>
          <w:szCs w:val="21"/>
        </w:rPr>
      </w:pPr>
    </w:p>
    <w:p w:rsidR="0023479A" w:rsidRPr="00515700" w:rsidRDefault="0023479A" w:rsidP="00E13600">
      <w:pPr>
        <w:pStyle w:val="af"/>
        <w:numPr>
          <w:ilvl w:val="1"/>
          <w:numId w:val="18"/>
        </w:numPr>
        <w:snapToGrid w:val="0"/>
        <w:ind w:left="2"/>
        <w:jc w:val="left"/>
        <w:rPr>
          <w:rFonts w:asciiTheme="minorEastAsia" w:eastAsiaTheme="minorEastAsia" w:hAnsiTheme="minorEastAsia"/>
          <w:b/>
        </w:rPr>
      </w:pPr>
      <w:r w:rsidRPr="00515700">
        <w:rPr>
          <w:rFonts w:asciiTheme="minorEastAsia" w:eastAsiaTheme="minorEastAsia" w:hAnsiTheme="minorEastAsia"/>
          <w:b/>
        </w:rPr>
        <w:t>顶部密封</w:t>
      </w:r>
    </w:p>
    <w:p w:rsidR="0023479A" w:rsidRDefault="0023479A" w:rsidP="00E13600">
      <w:pPr>
        <w:pStyle w:val="af"/>
        <w:numPr>
          <w:ilvl w:val="1"/>
          <w:numId w:val="20"/>
        </w:numPr>
        <w:snapToGrid w:val="0"/>
        <w:ind w:left="2"/>
        <w:jc w:val="left"/>
        <w:rPr>
          <w:rFonts w:asciiTheme="minorEastAsia" w:eastAsiaTheme="minorEastAsia" w:hAnsiTheme="minorEastAsia"/>
        </w:rPr>
      </w:pPr>
      <w:r w:rsidRPr="00515700">
        <w:rPr>
          <w:rFonts w:asciiTheme="minorEastAsia" w:eastAsiaTheme="minorEastAsia" w:hAnsiTheme="minorEastAsia"/>
        </w:rPr>
        <w:t>室体顶部行走平衡梁的开口处设有密封装置，均采用迷宫式密封结构，有效防止灰尘杂物溢流外部。</w:t>
      </w:r>
    </w:p>
    <w:p w:rsidR="0023479A" w:rsidRPr="006B414D" w:rsidRDefault="00075FAB" w:rsidP="00E13600">
      <w:pPr>
        <w:pStyle w:val="af"/>
        <w:numPr>
          <w:ilvl w:val="1"/>
          <w:numId w:val="20"/>
        </w:numPr>
        <w:snapToGrid w:val="0"/>
        <w:ind w:left="2"/>
        <w:jc w:val="left"/>
        <w:rPr>
          <w:rFonts w:asciiTheme="minorEastAsia" w:eastAsiaTheme="minorEastAsia" w:hAnsiTheme="minorEastAsia"/>
        </w:rPr>
      </w:pPr>
      <w:r w:rsidRPr="006B414D">
        <w:rPr>
          <w:rFonts w:asciiTheme="minorEastAsia" w:eastAsiaTheme="minorEastAsia" w:hAnsiTheme="minorEastAsia"/>
        </w:rPr>
        <w:t>抛丸室室体顶部吊钩行走槽处采用</w:t>
      </w:r>
      <w:r w:rsidRPr="006B414D">
        <w:rPr>
          <w:rFonts w:asciiTheme="minorEastAsia" w:eastAsiaTheme="minorEastAsia" w:hAnsiTheme="minorEastAsia" w:hint="eastAsia"/>
        </w:rPr>
        <w:t>多</w:t>
      </w:r>
      <w:r w:rsidRPr="006B414D">
        <w:rPr>
          <w:rFonts w:asciiTheme="minorEastAsia" w:eastAsiaTheme="minorEastAsia" w:hAnsiTheme="minorEastAsia"/>
        </w:rPr>
        <w:t>层密封结构，由Q235</w:t>
      </w:r>
      <w:r w:rsidR="00DA66A6" w:rsidRPr="006B414D">
        <w:rPr>
          <w:rFonts w:asciiTheme="minorEastAsia" w:eastAsiaTheme="minorEastAsia" w:hAnsiTheme="minorEastAsia"/>
        </w:rPr>
        <w:t>B</w:t>
      </w:r>
      <w:r w:rsidRPr="006B414D">
        <w:rPr>
          <w:rFonts w:asciiTheme="minorEastAsia" w:eastAsiaTheme="minorEastAsia" w:hAnsiTheme="minorEastAsia"/>
        </w:rPr>
        <w:t>钢板、轧制Mn13护板、聚氨酯板、毛刷、橡胶板等组成迷宫式密封带，有效防止弹丸反弹至室体外部。</w:t>
      </w:r>
    </w:p>
    <w:p w:rsidR="0023479A" w:rsidRPr="00515700" w:rsidRDefault="0023479A" w:rsidP="00E13600">
      <w:pPr>
        <w:pStyle w:val="af"/>
        <w:numPr>
          <w:ilvl w:val="1"/>
          <w:numId w:val="18"/>
        </w:numPr>
        <w:snapToGrid w:val="0"/>
        <w:ind w:left="2"/>
        <w:jc w:val="left"/>
        <w:rPr>
          <w:rFonts w:asciiTheme="minorEastAsia" w:eastAsiaTheme="minorEastAsia" w:hAnsiTheme="minorEastAsia"/>
          <w:b/>
        </w:rPr>
      </w:pPr>
      <w:r w:rsidRPr="00515700">
        <w:rPr>
          <w:rFonts w:asciiTheme="minorEastAsia" w:eastAsiaTheme="minorEastAsia" w:hAnsiTheme="minorEastAsia"/>
          <w:b/>
        </w:rPr>
        <w:t xml:space="preserve">弹丸循环系统 </w:t>
      </w:r>
    </w:p>
    <w:p w:rsidR="0023479A" w:rsidRPr="00515700" w:rsidRDefault="0023479A" w:rsidP="00E13600">
      <w:pPr>
        <w:pStyle w:val="af"/>
        <w:numPr>
          <w:ilvl w:val="1"/>
          <w:numId w:val="21"/>
        </w:numPr>
        <w:snapToGrid w:val="0"/>
        <w:ind w:left="2"/>
        <w:jc w:val="left"/>
        <w:rPr>
          <w:rFonts w:asciiTheme="minorEastAsia" w:eastAsiaTheme="minorEastAsia" w:hAnsiTheme="minorEastAsia"/>
        </w:rPr>
      </w:pPr>
      <w:r w:rsidRPr="00515700">
        <w:rPr>
          <w:rFonts w:asciiTheme="minorEastAsia" w:eastAsiaTheme="minorEastAsia" w:hAnsiTheme="minorEastAsia"/>
          <w:bCs/>
        </w:rPr>
        <w:t>弹丸</w:t>
      </w:r>
      <w:r w:rsidRPr="00515700">
        <w:rPr>
          <w:rFonts w:asciiTheme="minorEastAsia" w:eastAsiaTheme="minorEastAsia" w:hAnsiTheme="minorEastAsia"/>
        </w:rPr>
        <w:t>循环系统</w:t>
      </w:r>
      <w:r w:rsidRPr="00515700">
        <w:rPr>
          <w:rFonts w:asciiTheme="minorEastAsia" w:eastAsiaTheme="minorEastAsia" w:hAnsiTheme="minorEastAsia"/>
          <w:bCs/>
        </w:rPr>
        <w:t>由斗式提升机、风选系统、皮带机、收集螺旋输送机、分配螺</w:t>
      </w:r>
      <w:r w:rsidRPr="00515700">
        <w:rPr>
          <w:rFonts w:asciiTheme="minorEastAsia" w:eastAsiaTheme="minorEastAsia" w:hAnsiTheme="minorEastAsia"/>
        </w:rPr>
        <w:t>旋输送机、气动弹丸闸门和磨料自动补充系统等组成。</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rPr>
        <w:t>斗式提升机</w:t>
      </w:r>
    </w:p>
    <w:p w:rsidR="0023479A" w:rsidRPr="00515700" w:rsidRDefault="0023479A" w:rsidP="00E13600">
      <w:pPr>
        <w:pStyle w:val="af"/>
        <w:numPr>
          <w:ilvl w:val="1"/>
          <w:numId w:val="22"/>
        </w:numPr>
        <w:snapToGrid w:val="0"/>
        <w:ind w:left="2"/>
        <w:jc w:val="left"/>
        <w:rPr>
          <w:rFonts w:asciiTheme="minorEastAsia" w:eastAsiaTheme="minorEastAsia" w:hAnsiTheme="minorEastAsia"/>
        </w:rPr>
      </w:pPr>
      <w:r w:rsidRPr="00515700">
        <w:rPr>
          <w:rFonts w:asciiTheme="minorEastAsia" w:eastAsiaTheme="minorEastAsia" w:hAnsiTheme="minorEastAsia"/>
        </w:rPr>
        <w:t>斗式提升机由减速机、上下滚筒、</w:t>
      </w:r>
      <w:r w:rsidR="006B414D">
        <w:rPr>
          <w:rFonts w:asciiTheme="minorEastAsia" w:eastAsiaTheme="minorEastAsia" w:hAnsiTheme="minorEastAsia" w:hint="eastAsia"/>
        </w:rPr>
        <w:t>10</w:t>
      </w:r>
      <w:r w:rsidRPr="00515700">
        <w:rPr>
          <w:rFonts w:asciiTheme="minorEastAsia" w:eastAsiaTheme="minorEastAsia" w:hAnsiTheme="minorEastAsia"/>
        </w:rPr>
        <w:t>层聚酯芯高强度传动带、耐磨料斗、封闭罩壳和涨紧装置等组成。</w:t>
      </w:r>
    </w:p>
    <w:p w:rsidR="0023479A" w:rsidRPr="00515700" w:rsidRDefault="0023479A" w:rsidP="00E13600">
      <w:pPr>
        <w:pStyle w:val="af"/>
        <w:numPr>
          <w:ilvl w:val="1"/>
          <w:numId w:val="22"/>
        </w:numPr>
        <w:snapToGrid w:val="0"/>
        <w:ind w:left="2"/>
        <w:jc w:val="left"/>
        <w:rPr>
          <w:rFonts w:asciiTheme="minorEastAsia" w:eastAsiaTheme="minorEastAsia" w:hAnsiTheme="minorEastAsia"/>
        </w:rPr>
      </w:pPr>
      <w:r w:rsidRPr="00515700">
        <w:rPr>
          <w:rFonts w:asciiTheme="minorEastAsia" w:eastAsiaTheme="minorEastAsia" w:hAnsiTheme="minorEastAsia"/>
        </w:rPr>
        <w:t>斗式提升机的进料口与收集螺旋输送器相连，其出料口与分配螺旋相连。提升机上下罩流丸部位设</w:t>
      </w:r>
      <w:r w:rsidRPr="00633973">
        <w:rPr>
          <w:rFonts w:asciiTheme="minorEastAsia" w:eastAsiaTheme="minorEastAsia" w:hAnsiTheme="minorEastAsia"/>
        </w:rPr>
        <w:t>有</w:t>
      </w:r>
      <w:r w:rsidR="006B414D" w:rsidRPr="00633973">
        <w:rPr>
          <w:rFonts w:asciiTheme="minorEastAsia" w:eastAsiaTheme="minorEastAsia" w:hAnsiTheme="minorEastAsia" w:hint="eastAsia"/>
        </w:rPr>
        <w:t>8</w:t>
      </w:r>
      <w:r w:rsidRPr="00633973">
        <w:rPr>
          <w:rFonts w:asciiTheme="minorEastAsia" w:eastAsiaTheme="minorEastAsia" w:hAnsiTheme="minorEastAsia"/>
        </w:rPr>
        <w:t>mm厚</w:t>
      </w:r>
      <w:r w:rsidRPr="00515700">
        <w:rPr>
          <w:rFonts w:asciiTheme="minorEastAsia" w:eastAsiaTheme="minorEastAsia" w:hAnsiTheme="minorEastAsia"/>
        </w:rPr>
        <w:t>高</w:t>
      </w:r>
      <w:r w:rsidR="00991D6B">
        <w:rPr>
          <w:rFonts w:asciiTheme="minorEastAsia" w:eastAsiaTheme="minorEastAsia" w:hAnsiTheme="minorEastAsia"/>
        </w:rPr>
        <w:t>锰</w:t>
      </w:r>
      <w:r w:rsidRPr="00515700">
        <w:rPr>
          <w:rFonts w:asciiTheme="minorEastAsia" w:eastAsiaTheme="minorEastAsia" w:hAnsiTheme="minorEastAsia"/>
        </w:rPr>
        <w:t>钢板作为防护。</w:t>
      </w:r>
    </w:p>
    <w:p w:rsidR="0023479A" w:rsidRPr="00515700" w:rsidRDefault="0023479A" w:rsidP="00E13600">
      <w:pPr>
        <w:pStyle w:val="af"/>
        <w:numPr>
          <w:ilvl w:val="1"/>
          <w:numId w:val="22"/>
        </w:numPr>
        <w:snapToGrid w:val="0"/>
        <w:ind w:left="2"/>
        <w:jc w:val="left"/>
        <w:rPr>
          <w:rFonts w:asciiTheme="minorEastAsia" w:eastAsiaTheme="minorEastAsia" w:hAnsiTheme="minorEastAsia"/>
        </w:rPr>
      </w:pPr>
      <w:r w:rsidRPr="00515700">
        <w:rPr>
          <w:rFonts w:asciiTheme="minorEastAsia" w:eastAsiaTheme="minorEastAsia" w:hAnsiTheme="minorEastAsia"/>
        </w:rPr>
        <w:lastRenderedPageBreak/>
        <w:t>提升机罩壳采用折弯成型焊接结构。提升机罩壳上设有检修门，方便维修及更换提升机料斗。打开下罩壳上的门盖，可以维修下部传动，排除其底部弹丸堵塞。工作时，固定在平皮带上的料斗将提升机底部的丸料刮起，然后在提升机电机的驱动下，将丸料送至提升机顶部，最后靠离心重力方式落料，将丸料输入丸砂分离器。</w:t>
      </w:r>
    </w:p>
    <w:p w:rsidR="0023479A" w:rsidRPr="00515700" w:rsidRDefault="0023479A" w:rsidP="00E13600">
      <w:pPr>
        <w:pStyle w:val="af"/>
        <w:numPr>
          <w:ilvl w:val="1"/>
          <w:numId w:val="22"/>
        </w:numPr>
        <w:snapToGrid w:val="0"/>
        <w:ind w:left="2"/>
        <w:jc w:val="left"/>
        <w:rPr>
          <w:rFonts w:asciiTheme="minorEastAsia" w:eastAsiaTheme="minorEastAsia" w:hAnsiTheme="minorEastAsia"/>
        </w:rPr>
      </w:pPr>
      <w:r w:rsidRPr="00515700">
        <w:rPr>
          <w:rFonts w:asciiTheme="minorEastAsia" w:eastAsiaTheme="minorEastAsia" w:hAnsiTheme="minorEastAsia"/>
        </w:rPr>
        <w:t>皮采用聚酯线芯专用传动带，带芯材质≥EP250，具有很高的强度及抗拉伸性能。</w:t>
      </w:r>
    </w:p>
    <w:p w:rsidR="0023479A" w:rsidRPr="00515700" w:rsidRDefault="0023479A" w:rsidP="00E13600">
      <w:pPr>
        <w:pStyle w:val="af"/>
        <w:numPr>
          <w:ilvl w:val="1"/>
          <w:numId w:val="22"/>
        </w:numPr>
        <w:snapToGrid w:val="0"/>
        <w:ind w:left="2"/>
        <w:jc w:val="left"/>
        <w:rPr>
          <w:rFonts w:asciiTheme="minorEastAsia" w:eastAsiaTheme="minorEastAsia" w:hAnsiTheme="minorEastAsia"/>
        </w:rPr>
      </w:pPr>
      <w:r w:rsidRPr="00515700">
        <w:rPr>
          <w:rFonts w:asciiTheme="minorEastAsia" w:eastAsiaTheme="minorEastAsia" w:hAnsiTheme="minorEastAsia"/>
        </w:rPr>
        <w:t>提升机设有一套</w:t>
      </w:r>
      <w:r w:rsidR="00373038" w:rsidRPr="00515700">
        <w:rPr>
          <w:rFonts w:asciiTheme="minorEastAsia" w:eastAsiaTheme="minorEastAsia" w:hAnsiTheme="minorEastAsia" w:hint="eastAsia"/>
        </w:rPr>
        <w:t>张</w:t>
      </w:r>
      <w:r w:rsidRPr="00515700">
        <w:rPr>
          <w:rFonts w:asciiTheme="minorEastAsia" w:eastAsiaTheme="minorEastAsia" w:hAnsiTheme="minorEastAsia"/>
        </w:rPr>
        <w:t>紧装置。当传动带松驰或跑偏时，通过调节提升机上部两侧的螺栓，可以涨紧皮带，排除传动带的跑偏故障。其顶部装有螺杆以用来调节上下皮带中心距涨紧皮带，其底部安装有轴上装有脉冲轮，可检测跟踪提升机的工作状态，一旦出现提升机皮带松驰打滑或堵塞不转等故障时，马上将信号反馈至 PLC并在控制柜上显示相关信息报警或逐步停车，以保证设备的安全运转。</w:t>
      </w:r>
    </w:p>
    <w:p w:rsidR="0023479A" w:rsidRPr="00515700" w:rsidRDefault="0023479A" w:rsidP="00E13600">
      <w:pPr>
        <w:pStyle w:val="af"/>
        <w:numPr>
          <w:ilvl w:val="1"/>
          <w:numId w:val="22"/>
        </w:numPr>
        <w:snapToGrid w:val="0"/>
        <w:ind w:left="2"/>
        <w:jc w:val="left"/>
        <w:rPr>
          <w:rFonts w:asciiTheme="minorEastAsia" w:eastAsiaTheme="minorEastAsia" w:hAnsiTheme="minorEastAsia"/>
        </w:rPr>
      </w:pPr>
      <w:r w:rsidRPr="00515700">
        <w:rPr>
          <w:rFonts w:asciiTheme="minorEastAsia" w:eastAsiaTheme="minorEastAsia" w:hAnsiTheme="minorEastAsia"/>
        </w:rPr>
        <w:t>下皮带轮轴与壳体处安装有防止丸料漏出的机械机构以及毛毡与聚氨酯垫板等。</w:t>
      </w:r>
    </w:p>
    <w:p w:rsidR="0023479A" w:rsidRPr="00515700" w:rsidRDefault="0023479A" w:rsidP="00E13600">
      <w:pPr>
        <w:pStyle w:val="af"/>
        <w:numPr>
          <w:ilvl w:val="1"/>
          <w:numId w:val="18"/>
        </w:numPr>
        <w:snapToGrid w:val="0"/>
        <w:ind w:left="2"/>
        <w:jc w:val="left"/>
        <w:rPr>
          <w:rFonts w:asciiTheme="minorEastAsia" w:eastAsiaTheme="minorEastAsia" w:hAnsiTheme="minorEastAsia"/>
          <w:b/>
        </w:rPr>
      </w:pPr>
      <w:r w:rsidRPr="00515700">
        <w:rPr>
          <w:rFonts w:asciiTheme="minorEastAsia" w:eastAsiaTheme="minorEastAsia" w:hAnsiTheme="minorEastAsia"/>
          <w:b/>
        </w:rPr>
        <w:t>风选系统</w:t>
      </w:r>
    </w:p>
    <w:p w:rsidR="0023479A" w:rsidRPr="005F0841" w:rsidRDefault="0023479A" w:rsidP="005F0841">
      <w:pPr>
        <w:pStyle w:val="af"/>
        <w:numPr>
          <w:ilvl w:val="1"/>
          <w:numId w:val="23"/>
        </w:numPr>
        <w:snapToGrid w:val="0"/>
        <w:ind w:left="2" w:hanging="2"/>
        <w:jc w:val="left"/>
        <w:rPr>
          <w:rFonts w:asciiTheme="minorEastAsia" w:hAnsiTheme="minorEastAsia"/>
        </w:rPr>
      </w:pPr>
      <w:r w:rsidRPr="005F0841">
        <w:rPr>
          <w:rFonts w:asciiTheme="minorEastAsia" w:eastAsiaTheme="minorEastAsia" w:hAnsiTheme="minorEastAsia"/>
        </w:rPr>
        <w:t>风选系统的工作原理是：从斗式提升机流入的丸砂混合物，由分配螺旋送至分选区上部,由分配螺旋使其沿分离器在分选区全长范围内均匀布料，形成如同瀑布一样的丸砂流幕。同时， 除尘风机通过分离器的风口抽风，利用重力风选，将流幕中的弹丸和型砂、金属氧化皮碎片、破碎弹丸、粉尘有效分离，然后经底部筛网的二次过滤后流入料仓，储存并进入下一步的循环使用。</w:t>
      </w:r>
    </w:p>
    <w:p w:rsidR="0023479A" w:rsidRPr="00515700" w:rsidRDefault="0023479A" w:rsidP="00E13600">
      <w:pPr>
        <w:pStyle w:val="af"/>
        <w:numPr>
          <w:ilvl w:val="1"/>
          <w:numId w:val="23"/>
        </w:numPr>
        <w:snapToGrid w:val="0"/>
        <w:ind w:left="2"/>
        <w:jc w:val="left"/>
        <w:rPr>
          <w:rFonts w:asciiTheme="minorEastAsia" w:eastAsiaTheme="minorEastAsia" w:hAnsiTheme="minorEastAsia"/>
        </w:rPr>
      </w:pPr>
      <w:r w:rsidRPr="00515700">
        <w:rPr>
          <w:rFonts w:asciiTheme="minorEastAsia" w:eastAsiaTheme="minorEastAsia" w:hAnsiTheme="minorEastAsia"/>
        </w:rPr>
        <w:t>风选系统的最佳分离效果是靠调节风选区流量调节板的位置、调节滤板上调节板的位置、调节风量靠调节风管上蝶阀来实现，调整合理可以获得良好的分离效果，使分离效率可高达99%以上。风选系统设计了两道上行的风道，大大提高了筛分的效率。另还配置一个供风选使用的膨胀箱，以延长除尘器滤芯的使用寿命。</w:t>
      </w:r>
    </w:p>
    <w:p w:rsidR="0023479A" w:rsidRPr="00515700" w:rsidRDefault="0023479A" w:rsidP="00E13600">
      <w:pPr>
        <w:pStyle w:val="af"/>
        <w:numPr>
          <w:ilvl w:val="1"/>
          <w:numId w:val="23"/>
        </w:numPr>
        <w:snapToGrid w:val="0"/>
        <w:ind w:left="2"/>
        <w:jc w:val="left"/>
        <w:rPr>
          <w:rFonts w:asciiTheme="minorEastAsia" w:eastAsiaTheme="minorEastAsia" w:hAnsiTheme="minorEastAsia"/>
        </w:rPr>
      </w:pPr>
      <w:r w:rsidRPr="00515700">
        <w:rPr>
          <w:rFonts w:asciiTheme="minorEastAsia" w:eastAsiaTheme="minorEastAsia" w:hAnsiTheme="minorEastAsia"/>
        </w:rPr>
        <w:t>两个风选区的弹丸平衡是通过分离器料斗内料位计的监察和风选区流量自动调节板的调节来保证。前风选区的流量调节板采用气缸驱动，可自动调节流量的大小。</w:t>
      </w:r>
    </w:p>
    <w:p w:rsidR="0023479A" w:rsidRPr="00515700" w:rsidRDefault="0023479A" w:rsidP="00E13600">
      <w:pPr>
        <w:pStyle w:val="af"/>
        <w:numPr>
          <w:ilvl w:val="1"/>
          <w:numId w:val="23"/>
        </w:numPr>
        <w:snapToGrid w:val="0"/>
        <w:ind w:left="2"/>
        <w:jc w:val="left"/>
        <w:rPr>
          <w:rFonts w:asciiTheme="minorEastAsia" w:eastAsiaTheme="minorEastAsia" w:hAnsiTheme="minorEastAsia"/>
        </w:rPr>
      </w:pPr>
      <w:r w:rsidRPr="00515700">
        <w:rPr>
          <w:rFonts w:asciiTheme="minorEastAsia" w:eastAsiaTheme="minorEastAsia" w:hAnsiTheme="minorEastAsia"/>
        </w:rPr>
        <w:t>储存清洁的丸料，料仓上安装有高中低料位传感器，实时检测料仓料位高度，料位传感器将料位高低信号反馈至 PLC并将料位显示在控制柜的触摸屏上，PLC根据反馈的信号控制分配螺旋的阀板来保持料仓料位的平衡。</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rPr>
        <w:t>皮带</w:t>
      </w:r>
      <w:r w:rsidRPr="00515700">
        <w:rPr>
          <w:rFonts w:asciiTheme="minorEastAsia" w:eastAsiaTheme="minorEastAsia" w:hAnsiTheme="minorEastAsia"/>
          <w:b/>
          <w:bCs/>
        </w:rPr>
        <w:t>机</w:t>
      </w:r>
    </w:p>
    <w:p w:rsidR="0023479A" w:rsidRPr="00515700" w:rsidRDefault="0023479A" w:rsidP="00E13600">
      <w:pPr>
        <w:pStyle w:val="af"/>
        <w:numPr>
          <w:ilvl w:val="1"/>
          <w:numId w:val="24"/>
        </w:numPr>
        <w:snapToGrid w:val="0"/>
        <w:ind w:left="2"/>
        <w:jc w:val="left"/>
        <w:rPr>
          <w:rFonts w:asciiTheme="minorEastAsia" w:eastAsiaTheme="minorEastAsia" w:hAnsiTheme="minorEastAsia"/>
        </w:rPr>
      </w:pPr>
      <w:r w:rsidRPr="00515700">
        <w:rPr>
          <w:rFonts w:asciiTheme="minorEastAsia" w:eastAsiaTheme="minorEastAsia" w:hAnsiTheme="minorEastAsia"/>
        </w:rPr>
        <w:t>皮带机由减速机、驱动滚筒、改向滚筒、托辊、橡胶带、支架和涨紧装置组成。</w:t>
      </w:r>
    </w:p>
    <w:p w:rsidR="0023479A" w:rsidRPr="00515700" w:rsidRDefault="0023479A" w:rsidP="00E13600">
      <w:pPr>
        <w:pStyle w:val="af"/>
        <w:numPr>
          <w:ilvl w:val="1"/>
          <w:numId w:val="24"/>
        </w:numPr>
        <w:snapToGrid w:val="0"/>
        <w:ind w:left="2"/>
        <w:jc w:val="left"/>
        <w:rPr>
          <w:rFonts w:asciiTheme="minorEastAsia" w:eastAsiaTheme="minorEastAsia" w:hAnsiTheme="minorEastAsia"/>
        </w:rPr>
      </w:pPr>
      <w:r w:rsidRPr="00515700">
        <w:rPr>
          <w:rFonts w:asciiTheme="minorEastAsia" w:eastAsiaTheme="minorEastAsia" w:hAnsiTheme="minorEastAsia"/>
        </w:rPr>
        <w:t>配置2条皮带输送机，皮带输送机的宽度不小于500mm，厚度不小于10mm。皮带机两端轴上装有脉冲轮，可检测跟踪皮带机的工作状态，一旦出现皮带松驰打滑或堵塞不转等故障时，马上将信号反馈至 PLC并在控制柜上显示相关信息报警或逐步停车，以保证设备的安全运转。</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bCs/>
        </w:rPr>
        <w:t>收集</w:t>
      </w:r>
      <w:r w:rsidRPr="00515700">
        <w:rPr>
          <w:rFonts w:asciiTheme="minorEastAsia" w:eastAsiaTheme="minorEastAsia" w:hAnsiTheme="minorEastAsia"/>
          <w:b/>
        </w:rPr>
        <w:t>螺旋</w:t>
      </w:r>
      <w:r w:rsidRPr="00515700">
        <w:rPr>
          <w:rFonts w:asciiTheme="minorEastAsia" w:eastAsiaTheme="minorEastAsia" w:hAnsiTheme="minorEastAsia" w:hint="eastAsia"/>
          <w:b/>
          <w:bCs/>
        </w:rPr>
        <w:t>和分配螺旋</w:t>
      </w:r>
    </w:p>
    <w:p w:rsidR="0023479A" w:rsidRPr="00515700" w:rsidRDefault="0023479A" w:rsidP="00E13600">
      <w:pPr>
        <w:pStyle w:val="af"/>
        <w:numPr>
          <w:ilvl w:val="1"/>
          <w:numId w:val="25"/>
        </w:numPr>
        <w:snapToGrid w:val="0"/>
        <w:ind w:left="2"/>
        <w:jc w:val="left"/>
        <w:rPr>
          <w:rFonts w:asciiTheme="minorEastAsia" w:eastAsiaTheme="minorEastAsia" w:hAnsiTheme="minorEastAsia"/>
        </w:rPr>
      </w:pPr>
      <w:r w:rsidRPr="00515700">
        <w:rPr>
          <w:rFonts w:asciiTheme="minorEastAsia" w:eastAsiaTheme="minorEastAsia" w:hAnsiTheme="minorEastAsia"/>
        </w:rPr>
        <w:t>收集螺旋负责将皮带机运送过来的丸料送至斗提机。在此螺旋输送器尾端带有一个丸料溢流口，用于多余的丸料通过料管回流到丸料循环系统。</w:t>
      </w:r>
    </w:p>
    <w:p w:rsidR="0023479A" w:rsidRPr="00515700" w:rsidRDefault="0023479A" w:rsidP="00E13600">
      <w:pPr>
        <w:pStyle w:val="af"/>
        <w:numPr>
          <w:ilvl w:val="1"/>
          <w:numId w:val="25"/>
        </w:numPr>
        <w:snapToGrid w:val="0"/>
        <w:ind w:left="2"/>
        <w:jc w:val="left"/>
        <w:rPr>
          <w:rFonts w:asciiTheme="minorEastAsia" w:eastAsiaTheme="minorEastAsia" w:hAnsiTheme="minorEastAsia"/>
        </w:rPr>
      </w:pPr>
      <w:r w:rsidRPr="00515700">
        <w:rPr>
          <w:rFonts w:asciiTheme="minorEastAsia" w:eastAsiaTheme="minorEastAsia" w:hAnsiTheme="minorEastAsia"/>
        </w:rPr>
        <w:t>分配螺旋负责将斗提机提升上去的丸料输送至2个风选系统进行清洁丸料工作。分配螺旋靠近斗提机的一端设有一个阀板以控制进入下部风选及料仓的丸料量。其阀板会根据料仓丸料多少自动控制启闭。</w:t>
      </w:r>
    </w:p>
    <w:p w:rsidR="0023479A" w:rsidRPr="00515700" w:rsidRDefault="0023479A" w:rsidP="00E13600">
      <w:pPr>
        <w:pStyle w:val="af"/>
        <w:numPr>
          <w:ilvl w:val="1"/>
          <w:numId w:val="25"/>
        </w:numPr>
        <w:snapToGrid w:val="0"/>
        <w:ind w:left="2"/>
        <w:jc w:val="left"/>
        <w:rPr>
          <w:rFonts w:asciiTheme="minorEastAsia" w:eastAsiaTheme="minorEastAsia" w:hAnsiTheme="minorEastAsia"/>
        </w:rPr>
      </w:pPr>
      <w:r w:rsidRPr="00515700">
        <w:rPr>
          <w:rFonts w:asciiTheme="minorEastAsia" w:eastAsiaTheme="minorEastAsia" w:hAnsiTheme="minorEastAsia"/>
        </w:rPr>
        <w:t>螺旋输送器由减速机、螺旋轴、输送罩、带座轴承等组成。螺旋叶片采用δ8mm 的 16Mn 材料，其内外圆均经特殊工艺进行加工后拉伸而成，节距、外圆尺寸均十分精确，提高了螺旋的寿命，降低了运行噪音。</w:t>
      </w:r>
    </w:p>
    <w:p w:rsidR="00373038" w:rsidRPr="00B573AD" w:rsidRDefault="0023479A" w:rsidP="00B573AD">
      <w:pPr>
        <w:pStyle w:val="af"/>
        <w:numPr>
          <w:ilvl w:val="1"/>
          <w:numId w:val="25"/>
        </w:numPr>
        <w:snapToGrid w:val="0"/>
        <w:ind w:left="2"/>
        <w:jc w:val="left"/>
        <w:rPr>
          <w:rFonts w:asciiTheme="minorEastAsia" w:eastAsiaTheme="minorEastAsia" w:hAnsiTheme="minorEastAsia"/>
        </w:rPr>
      </w:pPr>
      <w:r w:rsidRPr="00B573AD">
        <w:rPr>
          <w:rFonts w:asciiTheme="minorEastAsia" w:eastAsiaTheme="minorEastAsia" w:hAnsiTheme="minorEastAsia"/>
        </w:rPr>
        <w:t>螺旋的轴上装有脉冲轮，可检测跟踪螺旋的工作状态，一旦出现堵塞不转等故障时，马上将信号反馈至 PLC，报警或逐步停车，以保证设备的安全运转。</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bCs/>
        </w:rPr>
        <w:t>气动弹丸闸门</w:t>
      </w:r>
    </w:p>
    <w:p w:rsidR="0023479A" w:rsidRPr="00515700" w:rsidRDefault="0023479A" w:rsidP="00E13600">
      <w:pPr>
        <w:pStyle w:val="af"/>
        <w:numPr>
          <w:ilvl w:val="1"/>
          <w:numId w:val="26"/>
        </w:numPr>
        <w:snapToGrid w:val="0"/>
        <w:ind w:left="2"/>
        <w:jc w:val="left"/>
        <w:rPr>
          <w:rFonts w:asciiTheme="minorEastAsia" w:eastAsiaTheme="minorEastAsia" w:hAnsiTheme="minorEastAsia"/>
        </w:rPr>
      </w:pPr>
      <w:r w:rsidRPr="00515700">
        <w:rPr>
          <w:rFonts w:asciiTheme="minorEastAsia" w:eastAsiaTheme="minorEastAsia" w:hAnsiTheme="minorEastAsia"/>
        </w:rPr>
        <w:lastRenderedPageBreak/>
        <w:t>采用</w:t>
      </w:r>
      <w:r w:rsidR="00373038" w:rsidRPr="00515700">
        <w:rPr>
          <w:rFonts w:asciiTheme="minorEastAsia" w:eastAsiaTheme="minorEastAsia" w:hAnsiTheme="minorEastAsia" w:hint="eastAsia"/>
          <w:bCs/>
        </w:rPr>
        <w:t>先</w:t>
      </w:r>
      <w:r w:rsidR="00373038" w:rsidRPr="00515700">
        <w:rPr>
          <w:rFonts w:asciiTheme="minorEastAsia" w:eastAsiaTheme="minorEastAsia" w:hAnsiTheme="minorEastAsia"/>
        </w:rPr>
        <w:t>进</w:t>
      </w:r>
      <w:r w:rsidRPr="00515700">
        <w:rPr>
          <w:rFonts w:asciiTheme="minorEastAsia" w:eastAsiaTheme="minorEastAsia" w:hAnsiTheme="minorEastAsia"/>
        </w:rPr>
        <w:t>技术的丸料阀，主要由弹丸闸门、气缸、溜丸管、气控系统等组成。一种依靠控制气缸开关，来控制抛丸量的装置,可靠性高，避免了由于普通弹丸控制阀因关闭不严而造成的电机烧坏、抛丸器堵塞、弹丸空抛及伤人现象。调整弹丸控制器上的螺栓或阀板，便可获得所需的抛丸量。</w:t>
      </w:r>
    </w:p>
    <w:p w:rsidR="0023479A" w:rsidRPr="00515700" w:rsidRDefault="00F97047"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hint="eastAsia"/>
          <w:b/>
          <w:bCs/>
        </w:rPr>
        <w:t>丸</w:t>
      </w:r>
      <w:r w:rsidR="0023479A" w:rsidRPr="00515700">
        <w:rPr>
          <w:rFonts w:asciiTheme="minorEastAsia" w:eastAsiaTheme="minorEastAsia" w:hAnsiTheme="minorEastAsia"/>
          <w:b/>
          <w:bCs/>
        </w:rPr>
        <w:t>料自动补充系统</w:t>
      </w:r>
    </w:p>
    <w:p w:rsidR="0023479A" w:rsidRPr="00515700" w:rsidRDefault="0023479A" w:rsidP="00E13600">
      <w:pPr>
        <w:pStyle w:val="af"/>
        <w:numPr>
          <w:ilvl w:val="1"/>
          <w:numId w:val="27"/>
        </w:numPr>
        <w:snapToGrid w:val="0"/>
        <w:ind w:left="2"/>
        <w:jc w:val="left"/>
        <w:rPr>
          <w:rFonts w:asciiTheme="minorEastAsia" w:eastAsiaTheme="minorEastAsia" w:hAnsiTheme="minorEastAsia"/>
        </w:rPr>
      </w:pPr>
      <w:r w:rsidRPr="00515700">
        <w:rPr>
          <w:rFonts w:asciiTheme="minorEastAsia" w:eastAsiaTheme="minorEastAsia" w:hAnsiTheme="minorEastAsia"/>
        </w:rPr>
        <w:t>加料仓与地面齐平，由加料斗、筛网、气动供丸闸，料位计等组成，可实现在线自动加料，使得丸料循环系统稳定，保证清理效果。</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bCs/>
        </w:rPr>
        <w:t>通风除尘系统</w:t>
      </w:r>
    </w:p>
    <w:p w:rsidR="0023479A" w:rsidRPr="00515700" w:rsidRDefault="0023479A"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rPr>
        <w:t>本设备除尘点分别是前后过渡室</w:t>
      </w:r>
      <w:r w:rsidRPr="00B573AD">
        <w:rPr>
          <w:rFonts w:asciiTheme="minorEastAsia" w:eastAsiaTheme="minorEastAsia" w:hAnsiTheme="minorEastAsia"/>
        </w:rPr>
        <w:t>、清理室、分选。本设备的除尘系统采用</w:t>
      </w:r>
      <w:r w:rsidR="00DE580C" w:rsidRPr="00B573AD">
        <w:rPr>
          <w:rFonts w:asciiTheme="minorEastAsia" w:eastAsiaTheme="minorEastAsia" w:hAnsiTheme="minorEastAsia" w:hint="eastAsia"/>
        </w:rPr>
        <w:t>三</w:t>
      </w:r>
      <w:r w:rsidRPr="00B573AD">
        <w:rPr>
          <w:rFonts w:asciiTheme="minorEastAsia" w:eastAsiaTheme="minorEastAsia" w:hAnsiTheme="minorEastAsia"/>
        </w:rPr>
        <w:t>级除尘，分别是：</w:t>
      </w:r>
      <w:r w:rsidR="00DE580C" w:rsidRPr="00B573AD">
        <w:rPr>
          <w:rFonts w:asciiTheme="minorEastAsia" w:eastAsiaTheme="minorEastAsia" w:hAnsiTheme="minorEastAsia" w:hint="eastAsia"/>
        </w:rPr>
        <w:t>沉降装置+旋风除尘+脉冲滤筒式除尘器</w:t>
      </w:r>
      <w:r w:rsidRPr="00B573AD">
        <w:rPr>
          <w:rFonts w:asciiTheme="minorEastAsia" w:eastAsiaTheme="minorEastAsia" w:hAnsiTheme="minorEastAsia"/>
        </w:rPr>
        <w:t>。</w:t>
      </w:r>
    </w:p>
    <w:p w:rsidR="0023479A" w:rsidRPr="00515700" w:rsidRDefault="0023479A"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rPr>
        <w:t>从清理室出来的含尘气体经过膨胀箱，将含尘气体中的较大颗粒和细小破碎钢丸进行沉降。经过膨胀箱除尘后的含尘气体经过管道到滤筒除尘器，含尘气体由除尘器下部进气口进入除尘器内部的过程中，其中较大颗粒首先被沉降；较小颗粒在空气处理室被吸附在滤筒表面，滤筒采用唐纳森技术。穿过过滤袋的净化空气经排气室排出。当设备运行阻力达到一定时，脉冲控制仪触发电磁阀开启，压缩空气(P=0.5～0.6Mpa)经喷吹管吹射过滤袋内部，使尘粒在瞬间高压气流作用下脱落，从而降低过滤阻力来完成除尘清灰过程。滤筒优先选择倾斜放置，以便于后期进行滤筒的更换。</w:t>
      </w:r>
    </w:p>
    <w:p w:rsidR="0023479A" w:rsidRPr="00515700" w:rsidRDefault="0023479A"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rPr>
        <w:t>通过对过滤袋表面灰尘周期性清理，使设备运行阻力相对稳定，是保证除尘系统正常工作的重要环节。沉降及清理的灰尘集聚于灰斗内，由排灰阀自动排出或聚于灰桶内，定期人工排放。</w:t>
      </w:r>
    </w:p>
    <w:p w:rsidR="0023479A" w:rsidRPr="00515700" w:rsidRDefault="0023479A"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rPr>
        <w:t>经</w:t>
      </w:r>
      <w:r w:rsidR="00DE580C">
        <w:rPr>
          <w:rFonts w:asciiTheme="minorEastAsia" w:eastAsiaTheme="minorEastAsia" w:hAnsiTheme="minorEastAsia" w:hint="eastAsia"/>
        </w:rPr>
        <w:t>三</w:t>
      </w:r>
      <w:r w:rsidRPr="00515700">
        <w:rPr>
          <w:rFonts w:asciiTheme="minorEastAsia" w:eastAsiaTheme="minorEastAsia" w:hAnsiTheme="minorEastAsia"/>
        </w:rPr>
        <w:t>级除尘后的气</w:t>
      </w:r>
      <w:r w:rsidRPr="00B573AD">
        <w:rPr>
          <w:rFonts w:asciiTheme="minorEastAsia" w:eastAsiaTheme="minorEastAsia" w:hAnsiTheme="minorEastAsia"/>
        </w:rPr>
        <w:t>体由排风机抽出并从</w:t>
      </w:r>
      <w:r w:rsidRPr="00B573AD">
        <w:rPr>
          <w:rFonts w:asciiTheme="minorEastAsia" w:eastAsiaTheme="minorEastAsia" w:hAnsiTheme="minorEastAsia" w:hint="eastAsia"/>
        </w:rPr>
        <w:t>烟囱直接高空排放，烟囱按国家规定设置爬梯，并设置检测口</w:t>
      </w:r>
      <w:r w:rsidR="00241ED3" w:rsidRPr="00B573AD">
        <w:rPr>
          <w:rFonts w:asciiTheme="minorEastAsia" w:eastAsiaTheme="minorEastAsia" w:hAnsiTheme="minorEastAsia" w:hint="eastAsia"/>
        </w:rPr>
        <w:t>（环保要求）</w:t>
      </w:r>
      <w:r w:rsidRPr="00B573AD">
        <w:rPr>
          <w:rFonts w:asciiTheme="minorEastAsia" w:eastAsiaTheme="minorEastAsia" w:hAnsiTheme="minorEastAsia" w:hint="eastAsia"/>
        </w:rPr>
        <w:t>。</w:t>
      </w:r>
      <w:r w:rsidRPr="00B573AD">
        <w:rPr>
          <w:rFonts w:asciiTheme="minorEastAsia" w:eastAsiaTheme="minorEastAsia" w:hAnsiTheme="minorEastAsia"/>
        </w:rPr>
        <w:t>除尘管路设有检修口，管壁</w:t>
      </w:r>
      <w:r w:rsidR="00A278AB">
        <w:rPr>
          <w:rFonts w:asciiTheme="minorEastAsia" w:eastAsiaTheme="minorEastAsia" w:hAnsiTheme="minorEastAsia" w:hint="eastAsia"/>
        </w:rPr>
        <w:t>厚</w:t>
      </w:r>
      <w:r w:rsidRPr="00B573AD">
        <w:rPr>
          <w:rFonts w:asciiTheme="minorEastAsia" w:eastAsiaTheme="minorEastAsia" w:hAnsiTheme="minorEastAsia"/>
        </w:rPr>
        <w:t>不低于</w:t>
      </w:r>
      <w:r w:rsidR="00B573AD">
        <w:rPr>
          <w:rFonts w:asciiTheme="minorEastAsia" w:eastAsiaTheme="minorEastAsia" w:hAnsiTheme="minorEastAsia" w:hint="eastAsia"/>
        </w:rPr>
        <w:t>3</w:t>
      </w:r>
      <w:r w:rsidRPr="00B573AD">
        <w:rPr>
          <w:rFonts w:asciiTheme="minorEastAsia" w:eastAsiaTheme="minorEastAsia" w:hAnsiTheme="minorEastAsia"/>
        </w:rPr>
        <w:t>mm，烟囱壁厚不低于</w:t>
      </w:r>
      <w:r w:rsidR="00B573AD">
        <w:rPr>
          <w:rFonts w:asciiTheme="minorEastAsia" w:eastAsiaTheme="minorEastAsia" w:hAnsiTheme="minorEastAsia" w:hint="eastAsia"/>
        </w:rPr>
        <w:t>4</w:t>
      </w:r>
      <w:r w:rsidRPr="00B573AD">
        <w:rPr>
          <w:rFonts w:asciiTheme="minorEastAsia" w:eastAsiaTheme="minorEastAsia" w:hAnsiTheme="minorEastAsia"/>
        </w:rPr>
        <w:t>mm。烟囱高度大于厂房</w:t>
      </w:r>
      <w:r w:rsidR="00E70028" w:rsidRPr="00B573AD">
        <w:rPr>
          <w:rFonts w:asciiTheme="minorEastAsia" w:eastAsiaTheme="minorEastAsia" w:hAnsiTheme="minorEastAsia" w:hint="eastAsia"/>
        </w:rPr>
        <w:t>2</w:t>
      </w:r>
      <w:r w:rsidRPr="00B573AD">
        <w:rPr>
          <w:rFonts w:asciiTheme="minorEastAsia" w:eastAsiaTheme="minorEastAsia" w:hAnsiTheme="minorEastAsia"/>
        </w:rPr>
        <w:t>米（总高约</w:t>
      </w:r>
      <w:r w:rsidR="00355788" w:rsidRPr="00B573AD">
        <w:rPr>
          <w:rFonts w:asciiTheme="minorEastAsia" w:eastAsiaTheme="minorEastAsia" w:hAnsiTheme="minorEastAsia" w:hint="eastAsia"/>
        </w:rPr>
        <w:t>15</w:t>
      </w:r>
      <w:r w:rsidRPr="00B573AD">
        <w:rPr>
          <w:rFonts w:asciiTheme="minorEastAsia" w:eastAsiaTheme="minorEastAsia" w:hAnsiTheme="minorEastAsia"/>
        </w:rPr>
        <w:t>米）。除尘效率达99.9%以上，废气排放</w:t>
      </w:r>
      <w:r w:rsidR="0041072A" w:rsidRPr="0041072A">
        <w:rPr>
          <w:rFonts w:hint="eastAsia"/>
          <w:bCs/>
        </w:rPr>
        <w:t>≤</w:t>
      </w:r>
      <w:r w:rsidR="0041072A">
        <w:rPr>
          <w:rFonts w:hint="eastAsia"/>
          <w:bCs/>
        </w:rPr>
        <w:t>1</w:t>
      </w:r>
      <w:r w:rsidR="00355788" w:rsidRPr="00B573AD">
        <w:rPr>
          <w:rFonts w:hint="eastAsia"/>
          <w:bCs/>
        </w:rPr>
        <w:t>0</w:t>
      </w:r>
      <w:r w:rsidR="00353A0E" w:rsidRPr="00B573AD">
        <w:rPr>
          <w:rFonts w:hint="eastAsia"/>
        </w:rPr>
        <w:t>mg/m</w:t>
      </w:r>
      <w:r w:rsidRPr="00B573AD">
        <w:rPr>
          <w:rFonts w:asciiTheme="minorEastAsia" w:eastAsiaTheme="minorEastAsia" w:hAnsiTheme="minorEastAsia"/>
        </w:rPr>
        <w:t>³，粉尘排放完全符合国标GB16297-96《大气污染物综合排放标准》中的规定。</w:t>
      </w:r>
    </w:p>
    <w:p w:rsidR="0023479A" w:rsidRPr="00515700" w:rsidRDefault="0023479A"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rPr>
        <w:t>除尘器风机</w:t>
      </w:r>
      <w:r w:rsidR="00A919F7" w:rsidRPr="004F654C">
        <w:rPr>
          <w:rFonts w:asciiTheme="minorEastAsia" w:eastAsiaTheme="minorEastAsia" w:hAnsiTheme="minorEastAsia" w:hint="eastAsia"/>
        </w:rPr>
        <w:t>需要</w:t>
      </w:r>
      <w:r w:rsidR="00A919F7" w:rsidRPr="004F654C">
        <w:rPr>
          <w:rFonts w:asciiTheme="minorEastAsia" w:eastAsiaTheme="minorEastAsia" w:hAnsiTheme="minorEastAsia"/>
        </w:rPr>
        <w:t>设计</w:t>
      </w:r>
      <w:r w:rsidRPr="004F654C">
        <w:rPr>
          <w:rFonts w:asciiTheme="minorEastAsia" w:eastAsiaTheme="minorEastAsia" w:hAnsiTheme="minorEastAsia"/>
        </w:rPr>
        <w:t>风机房，有隔音措施</w:t>
      </w:r>
      <w:r w:rsidR="00A919F7" w:rsidRPr="004F654C">
        <w:rPr>
          <w:rFonts w:asciiTheme="minorEastAsia" w:eastAsiaTheme="minorEastAsia" w:hAnsiTheme="minorEastAsia"/>
        </w:rPr>
        <w:t>降低噪音</w:t>
      </w:r>
      <w:r w:rsidRPr="004F654C">
        <w:rPr>
          <w:rFonts w:asciiTheme="minorEastAsia" w:eastAsiaTheme="minorEastAsia" w:hAnsiTheme="minorEastAsia"/>
        </w:rPr>
        <w:t>及散热，</w:t>
      </w:r>
      <w:r w:rsidRPr="00515700">
        <w:rPr>
          <w:rFonts w:asciiTheme="minorEastAsia" w:eastAsiaTheme="minorEastAsia" w:hAnsiTheme="minorEastAsia"/>
        </w:rPr>
        <w:t>并考虑检修方便。</w:t>
      </w:r>
    </w:p>
    <w:p w:rsidR="0023479A" w:rsidRPr="00515700" w:rsidRDefault="0023479A"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rPr>
        <w:t>除尘器配套的压差计、脉冲阀及气动控制元器件采用</w:t>
      </w:r>
      <w:r w:rsidRPr="00515700">
        <w:rPr>
          <w:rFonts w:asciiTheme="minorEastAsia" w:eastAsiaTheme="minorEastAsia" w:hAnsiTheme="minorEastAsia" w:hint="eastAsia"/>
        </w:rPr>
        <w:t>优质可靠</w:t>
      </w:r>
      <w:r w:rsidRPr="00515700">
        <w:rPr>
          <w:rFonts w:asciiTheme="minorEastAsia" w:eastAsiaTheme="minorEastAsia" w:hAnsiTheme="minorEastAsia"/>
        </w:rPr>
        <w:t>产品。过滤阻力及污染的基本实时有差压表检查并指示出来。风机选用离心式风机，通风量大，压头高，运行平稳，噪声小。安装时制造商负责将设备上使用的压缩空气管路连接到业主车间压缩空气管路。</w:t>
      </w:r>
    </w:p>
    <w:p w:rsidR="00241ED3" w:rsidRPr="00515700" w:rsidRDefault="00241ED3" w:rsidP="00E13600">
      <w:pPr>
        <w:pStyle w:val="af"/>
        <w:numPr>
          <w:ilvl w:val="1"/>
          <w:numId w:val="28"/>
        </w:numPr>
        <w:snapToGrid w:val="0"/>
        <w:ind w:left="2"/>
        <w:jc w:val="left"/>
        <w:rPr>
          <w:rFonts w:asciiTheme="minorEastAsia" w:eastAsiaTheme="minorEastAsia" w:hAnsiTheme="minorEastAsia"/>
        </w:rPr>
      </w:pPr>
      <w:r w:rsidRPr="00515700">
        <w:rPr>
          <w:rFonts w:asciiTheme="minorEastAsia" w:eastAsiaTheme="minorEastAsia" w:hAnsiTheme="minorEastAsia" w:hint="eastAsia"/>
        </w:rPr>
        <w:t>除尘器灰斗下部设置螺旋和星型卸灰装置，卸灰工作周期的设计使灰斗内无粉尘堆积，螺旋将除尘器各个卸灰口集中成为一个卸灰口，在最后一个卸灰口增加封闭式卸灰阀。</w:t>
      </w:r>
    </w:p>
    <w:p w:rsidR="00241ED3" w:rsidRPr="004F654C" w:rsidRDefault="00241ED3" w:rsidP="00E13600">
      <w:pPr>
        <w:pStyle w:val="af"/>
        <w:numPr>
          <w:ilvl w:val="1"/>
          <w:numId w:val="28"/>
        </w:numPr>
        <w:snapToGrid w:val="0"/>
        <w:ind w:left="2"/>
        <w:jc w:val="left"/>
        <w:rPr>
          <w:rFonts w:asciiTheme="minorEastAsia" w:eastAsiaTheme="minorEastAsia" w:hAnsiTheme="minorEastAsia"/>
        </w:rPr>
      </w:pPr>
      <w:r w:rsidRPr="004F654C">
        <w:rPr>
          <w:rFonts w:asciiTheme="minorEastAsia" w:eastAsiaTheme="minorEastAsia" w:hAnsiTheme="minorEastAsia" w:hint="eastAsia"/>
        </w:rPr>
        <w:t>除尘器内部安装自动灭火装置，有温度探测仪，当温度超过设置温度时，除尘器进风口和出风口阀门自动关闭，氮气管路阀门开启，注入除尘器内起到自动降温作用。同时抽风口设置防火阀，进入除尘器前加装火星探测器。</w:t>
      </w:r>
    </w:p>
    <w:p w:rsidR="0023479A" w:rsidRDefault="0023479A" w:rsidP="00E13600">
      <w:pPr>
        <w:pStyle w:val="af"/>
        <w:numPr>
          <w:ilvl w:val="1"/>
          <w:numId w:val="42"/>
        </w:numPr>
        <w:snapToGrid w:val="0"/>
        <w:ind w:left="2"/>
        <w:jc w:val="left"/>
        <w:rPr>
          <w:rFonts w:asciiTheme="minorEastAsia" w:eastAsiaTheme="minorEastAsia" w:hAnsiTheme="minorEastAsia"/>
        </w:rPr>
      </w:pPr>
      <w:r w:rsidRPr="004F654C">
        <w:rPr>
          <w:rFonts w:asciiTheme="minorEastAsia" w:eastAsiaTheme="minorEastAsia" w:hAnsiTheme="minorEastAsia"/>
        </w:rPr>
        <w:t>除尘器特点：单元组合，布置紧凑，更换滤筒方便；压差脉冲反吹，能耗小，效果佳。滤筒采用仿唐纳森沉流式滤筒</w:t>
      </w:r>
      <w:r w:rsidR="00A919F7" w:rsidRPr="004F654C">
        <w:rPr>
          <w:rFonts w:asciiTheme="minorEastAsia" w:eastAsiaTheme="minorEastAsia" w:hAnsiTheme="minorEastAsia"/>
        </w:rPr>
        <w:t>，</w:t>
      </w:r>
      <w:r w:rsidRPr="00515700">
        <w:rPr>
          <w:rFonts w:asciiTheme="minorEastAsia" w:eastAsiaTheme="minorEastAsia" w:hAnsiTheme="minorEastAsia"/>
        </w:rPr>
        <w:t>滤筒寿命＞4500小时，滤芯使用弹性好、强度高、寿命长的滤纸。</w:t>
      </w:r>
    </w:p>
    <w:p w:rsidR="002B7C55" w:rsidRPr="00515700" w:rsidRDefault="002B7C55" w:rsidP="002B7C55">
      <w:pPr>
        <w:rPr>
          <w:rFonts w:asciiTheme="minorEastAsia" w:hAnsiTheme="minorEastAsia"/>
          <w:b/>
          <w:szCs w:val="21"/>
        </w:rPr>
      </w:pPr>
    </w:p>
    <w:p w:rsidR="002B7C55" w:rsidRPr="00515700" w:rsidRDefault="002B7C55" w:rsidP="002B7C55">
      <w:pPr>
        <w:pStyle w:val="af"/>
        <w:numPr>
          <w:ilvl w:val="1"/>
          <w:numId w:val="18"/>
        </w:numPr>
        <w:snapToGrid w:val="0"/>
        <w:ind w:left="2"/>
        <w:jc w:val="left"/>
        <w:rPr>
          <w:rFonts w:asciiTheme="minorEastAsia" w:hAnsiTheme="minorEastAsia"/>
          <w:b/>
        </w:rPr>
      </w:pPr>
      <w:r w:rsidRPr="00515700">
        <w:rPr>
          <w:rFonts w:asciiTheme="minorEastAsia" w:hAnsiTheme="minorEastAsia"/>
          <w:b/>
        </w:rPr>
        <w:t>补喷清理</w:t>
      </w:r>
      <w:r w:rsidRPr="00515700">
        <w:rPr>
          <w:rFonts w:asciiTheme="minorEastAsia" w:hAnsiTheme="minorEastAsia" w:hint="eastAsia"/>
          <w:b/>
        </w:rPr>
        <w:t>系统</w:t>
      </w:r>
    </w:p>
    <w:p w:rsidR="002B7C55" w:rsidRPr="00515700" w:rsidRDefault="002B7C55" w:rsidP="002B7C55">
      <w:pPr>
        <w:pStyle w:val="ac"/>
        <w:numPr>
          <w:ilvl w:val="1"/>
          <w:numId w:val="33"/>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2B7C55" w:rsidRPr="00515700" w:rsidRDefault="002B7C55" w:rsidP="002B7C55">
      <w:pPr>
        <w:pStyle w:val="ac"/>
        <w:numPr>
          <w:ilvl w:val="1"/>
          <w:numId w:val="34"/>
        </w:numPr>
        <w:ind w:left="0" w:firstLineChars="0" w:firstLine="0"/>
        <w:rPr>
          <w:rFonts w:asciiTheme="minorEastAsia" w:hAnsiTheme="minorEastAsia"/>
          <w:szCs w:val="21"/>
        </w:rPr>
      </w:pPr>
      <w:r w:rsidRPr="00515700">
        <w:rPr>
          <w:rFonts w:asciiTheme="minorEastAsia" w:hAnsiTheme="minorEastAsia" w:cs="宋体" w:hint="eastAsia"/>
          <w:color w:val="000000"/>
          <w:kern w:val="0"/>
          <w:szCs w:val="21"/>
        </w:rPr>
        <w:t>补喷清理系统由室体、补喷吸（吹）丸系统、丸料循环系统、丸料回收过滤系统、除尘系统、</w:t>
      </w:r>
      <w:r>
        <w:rPr>
          <w:rFonts w:asciiTheme="minorEastAsia" w:hAnsiTheme="minorEastAsia" w:cs="宋体" w:hint="eastAsia"/>
          <w:color w:val="000000"/>
          <w:kern w:val="0"/>
          <w:szCs w:val="21"/>
        </w:rPr>
        <w:t>工件进出门、人行</w:t>
      </w:r>
      <w:r w:rsidRPr="00515700">
        <w:rPr>
          <w:rFonts w:asciiTheme="minorEastAsia" w:hAnsiTheme="minorEastAsia" w:cs="宋体" w:hint="eastAsia"/>
          <w:color w:val="000000"/>
          <w:kern w:val="0"/>
          <w:szCs w:val="21"/>
        </w:rPr>
        <w:t>进出门、照明系统、</w:t>
      </w:r>
      <w:r>
        <w:rPr>
          <w:rFonts w:asciiTheme="minorEastAsia" w:hAnsiTheme="minorEastAsia" w:cs="宋体" w:hint="eastAsia"/>
          <w:color w:val="000000"/>
          <w:kern w:val="0"/>
          <w:szCs w:val="21"/>
        </w:rPr>
        <w:t>二层钢构平台</w:t>
      </w:r>
      <w:r w:rsidRPr="00515700">
        <w:rPr>
          <w:rFonts w:asciiTheme="minorEastAsia" w:hAnsiTheme="minorEastAsia" w:cs="宋体" w:hint="eastAsia"/>
          <w:color w:val="000000"/>
          <w:kern w:val="0"/>
          <w:szCs w:val="21"/>
        </w:rPr>
        <w:t>等。</w:t>
      </w:r>
    </w:p>
    <w:p w:rsidR="002B7C55" w:rsidRPr="00515700" w:rsidRDefault="002B7C55" w:rsidP="002B7C55">
      <w:pPr>
        <w:pStyle w:val="ac"/>
        <w:numPr>
          <w:ilvl w:val="1"/>
          <w:numId w:val="33"/>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p>
    <w:p w:rsidR="002B7C55" w:rsidRPr="00515700"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cs="宋体" w:hint="eastAsia"/>
          <w:color w:val="000000"/>
          <w:kern w:val="0"/>
          <w:szCs w:val="21"/>
        </w:rPr>
        <w:lastRenderedPageBreak/>
        <w:t>补喷清理系统</w:t>
      </w:r>
      <w:r w:rsidRPr="00515700">
        <w:rPr>
          <w:rFonts w:asciiTheme="minorEastAsia" w:hAnsiTheme="minorEastAsia"/>
          <w:szCs w:val="21"/>
        </w:rPr>
        <w:t>位于后过渡室的后端，主要用来对工件局部人工进行补喷丸</w:t>
      </w:r>
      <w:r w:rsidRPr="00515700">
        <w:rPr>
          <w:rFonts w:asciiTheme="minorEastAsia" w:hAnsiTheme="minorEastAsia" w:hint="eastAsia"/>
          <w:szCs w:val="21"/>
        </w:rPr>
        <w:t>和</w:t>
      </w:r>
      <w:r w:rsidRPr="00515700">
        <w:rPr>
          <w:rFonts w:asciiTheme="minorEastAsia" w:hAnsiTheme="minorEastAsia"/>
          <w:szCs w:val="21"/>
        </w:rPr>
        <w:t>钢丸清理作业。</w:t>
      </w:r>
    </w:p>
    <w:p w:rsidR="002B7C55" w:rsidRPr="004F654C"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室体</w:t>
      </w:r>
      <w:r w:rsidRPr="004F654C">
        <w:rPr>
          <w:rFonts w:asciiTheme="minorEastAsia" w:hAnsiTheme="minorEastAsia"/>
          <w:szCs w:val="21"/>
        </w:rPr>
        <w:t>采用</w:t>
      </w:r>
      <w:r w:rsidRPr="004F654C">
        <w:rPr>
          <w:rFonts w:asciiTheme="minorEastAsia" w:hAnsiTheme="minorEastAsia" w:hint="eastAsia"/>
          <w:b/>
          <w:bCs/>
          <w:szCs w:val="21"/>
        </w:rPr>
        <w:t>δ</w:t>
      </w:r>
      <w:r w:rsidRPr="004F654C">
        <w:rPr>
          <w:rFonts w:asciiTheme="minorEastAsia" w:hAnsiTheme="minorEastAsia"/>
          <w:b/>
          <w:bCs/>
          <w:szCs w:val="21"/>
        </w:rPr>
        <w:t>5</w:t>
      </w:r>
      <w:r w:rsidRPr="004F654C">
        <w:rPr>
          <w:rFonts w:asciiTheme="minorEastAsia" w:hAnsiTheme="minorEastAsia"/>
          <w:szCs w:val="21"/>
        </w:rPr>
        <w:t>的</w:t>
      </w:r>
      <w:r w:rsidR="004F654C" w:rsidRPr="004F654C">
        <w:rPr>
          <w:rFonts w:asciiTheme="minorEastAsia" w:hAnsiTheme="minorEastAsia" w:hint="eastAsia"/>
          <w:szCs w:val="21"/>
        </w:rPr>
        <w:t>16Mn</w:t>
      </w:r>
      <w:r w:rsidRPr="004F654C">
        <w:rPr>
          <w:rFonts w:asciiTheme="minorEastAsia" w:hAnsiTheme="minorEastAsia"/>
          <w:szCs w:val="21"/>
        </w:rPr>
        <w:t>钢板焊接而成；清理室设有</w:t>
      </w:r>
      <w:r w:rsidRPr="004F654C">
        <w:rPr>
          <w:rFonts w:asciiTheme="minorEastAsia" w:hAnsiTheme="minorEastAsia" w:hint="eastAsia"/>
          <w:szCs w:val="21"/>
        </w:rPr>
        <w:t>2</w:t>
      </w:r>
      <w:r w:rsidRPr="004F654C">
        <w:rPr>
          <w:rFonts w:asciiTheme="minorEastAsia" w:hAnsiTheme="minorEastAsia"/>
          <w:szCs w:val="21"/>
        </w:rPr>
        <w:t>个带油水分离器的压缩空气接口和清理枪挂架，配备2只长柄清理枪和软管、卷盘，清理枪悬挂于室体壁上，卷盘软管长短自如，操作方便。</w:t>
      </w:r>
    </w:p>
    <w:p w:rsidR="002B7C55" w:rsidRPr="00515700" w:rsidRDefault="002B7C55" w:rsidP="002B7C55">
      <w:pPr>
        <w:pStyle w:val="ac"/>
        <w:numPr>
          <w:ilvl w:val="0"/>
          <w:numId w:val="35"/>
        </w:numPr>
        <w:ind w:left="0" w:firstLineChars="0" w:firstLine="0"/>
        <w:rPr>
          <w:rFonts w:asciiTheme="minorEastAsia" w:hAnsiTheme="minorEastAsia"/>
          <w:szCs w:val="21"/>
        </w:rPr>
      </w:pPr>
      <w:r w:rsidRPr="004F654C">
        <w:rPr>
          <w:rFonts w:asciiTheme="minorEastAsia" w:hAnsiTheme="minorEastAsia"/>
          <w:szCs w:val="21"/>
        </w:rPr>
        <w:t>室</w:t>
      </w:r>
      <w:r w:rsidRPr="004F654C">
        <w:rPr>
          <w:rFonts w:asciiTheme="minorEastAsia" w:hAnsiTheme="minorEastAsia" w:hint="eastAsia"/>
          <w:szCs w:val="21"/>
        </w:rPr>
        <w:t>内</w:t>
      </w:r>
      <w:r w:rsidRPr="004F654C">
        <w:rPr>
          <w:rFonts w:asciiTheme="minorEastAsia" w:hAnsiTheme="minorEastAsia"/>
          <w:szCs w:val="21"/>
        </w:rPr>
        <w:t>有补喷清理系统，包括一套喷砂罐，两套防护面</w:t>
      </w:r>
      <w:r w:rsidRPr="00515700">
        <w:rPr>
          <w:rFonts w:asciiTheme="minorEastAsia" w:hAnsiTheme="minorEastAsia"/>
          <w:szCs w:val="21"/>
        </w:rPr>
        <w:t>具、人工呼吸及过滤系统、主要用于工件内腔的钢丸清理。</w:t>
      </w:r>
    </w:p>
    <w:p w:rsidR="002B7C55"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喷砂罐</w:t>
      </w:r>
      <w:r w:rsidRPr="004F654C">
        <w:rPr>
          <w:rFonts w:asciiTheme="minorEastAsia" w:hAnsiTheme="minorEastAsia"/>
          <w:szCs w:val="21"/>
        </w:rPr>
        <w:t>采用无线遥控，一罐</w:t>
      </w:r>
      <w:r w:rsidRPr="004F654C">
        <w:rPr>
          <w:rFonts w:asciiTheme="minorEastAsia" w:hAnsiTheme="minorEastAsia" w:hint="eastAsia"/>
          <w:szCs w:val="21"/>
        </w:rPr>
        <w:t>二</w:t>
      </w:r>
      <w:r w:rsidRPr="004F654C">
        <w:rPr>
          <w:rFonts w:asciiTheme="minorEastAsia" w:hAnsiTheme="minorEastAsia"/>
          <w:szCs w:val="21"/>
        </w:rPr>
        <w:t>枪，喷砂枪采用</w:t>
      </w:r>
      <w:r w:rsidRPr="00515700">
        <w:rPr>
          <w:rFonts w:asciiTheme="minorEastAsia" w:hAnsiTheme="minorEastAsia"/>
          <w:szCs w:val="21"/>
        </w:rPr>
        <w:t>碳化硼材质，外镶嵌碳钢防护套，寿命长。</w:t>
      </w:r>
    </w:p>
    <w:tbl>
      <w:tblPr>
        <w:tblW w:w="8375" w:type="dxa"/>
        <w:tblInd w:w="97" w:type="dxa"/>
        <w:tblLook w:val="04A0"/>
      </w:tblPr>
      <w:tblGrid>
        <w:gridCol w:w="1016"/>
        <w:gridCol w:w="3390"/>
        <w:gridCol w:w="3969"/>
      </w:tblGrid>
      <w:tr w:rsidR="002B7C55" w:rsidRPr="005F0841" w:rsidTr="00CA5FE6">
        <w:trPr>
          <w:trHeight w:val="402"/>
        </w:trPr>
        <w:tc>
          <w:tcPr>
            <w:tcW w:w="83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喷丸缸的主要技术参数</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000000" w:fill="DBEEF3"/>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序号</w:t>
            </w:r>
          </w:p>
        </w:tc>
        <w:tc>
          <w:tcPr>
            <w:tcW w:w="3390" w:type="dxa"/>
            <w:tcBorders>
              <w:top w:val="nil"/>
              <w:left w:val="nil"/>
              <w:bottom w:val="single" w:sz="4" w:space="0" w:color="auto"/>
              <w:right w:val="single" w:sz="4" w:space="0" w:color="auto"/>
            </w:tcBorders>
            <w:shd w:val="clear" w:color="000000" w:fill="DBEEF3"/>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名称</w:t>
            </w:r>
          </w:p>
        </w:tc>
        <w:tc>
          <w:tcPr>
            <w:tcW w:w="3969" w:type="dxa"/>
            <w:tcBorders>
              <w:top w:val="nil"/>
              <w:left w:val="nil"/>
              <w:bottom w:val="single" w:sz="4" w:space="0" w:color="auto"/>
              <w:right w:val="single" w:sz="4" w:space="0" w:color="auto"/>
            </w:tcBorders>
            <w:shd w:val="clear" w:color="000000" w:fill="DBEEF3"/>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技术参数</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1</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容积</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0.6m</w:t>
            </w:r>
            <w:r w:rsidRPr="005F0841">
              <w:rPr>
                <w:rFonts w:ascii="宋体" w:eastAsia="宋体" w:hAnsi="宋体" w:cs="宋体" w:hint="eastAsia"/>
                <w:color w:val="000000"/>
                <w:kern w:val="0"/>
                <w:sz w:val="22"/>
                <w:vertAlign w:val="superscript"/>
              </w:rPr>
              <w:t>3</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2</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高度</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2.2m</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3</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清理效率</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15～20m</w:t>
            </w:r>
            <w:r w:rsidRPr="005F0841">
              <w:rPr>
                <w:rFonts w:ascii="宋体" w:eastAsia="宋体" w:hAnsi="宋体" w:cs="宋体" w:hint="eastAsia"/>
                <w:color w:val="000000"/>
                <w:kern w:val="0"/>
                <w:sz w:val="22"/>
                <w:vertAlign w:val="superscript"/>
              </w:rPr>
              <w:t>3</w:t>
            </w:r>
            <w:r w:rsidRPr="005F0841">
              <w:rPr>
                <w:rFonts w:ascii="宋体" w:eastAsia="宋体" w:hAnsi="宋体" w:cs="宋体" w:hint="eastAsia"/>
                <w:color w:val="000000"/>
                <w:kern w:val="0"/>
                <w:sz w:val="22"/>
              </w:rPr>
              <w:t>/h</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4</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空气耗用量</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7m</w:t>
            </w:r>
            <w:r w:rsidRPr="005F0841">
              <w:rPr>
                <w:rFonts w:ascii="宋体" w:eastAsia="宋体" w:hAnsi="宋体" w:cs="宋体" w:hint="eastAsia"/>
                <w:color w:val="000000"/>
                <w:kern w:val="0"/>
                <w:sz w:val="22"/>
                <w:vertAlign w:val="superscript"/>
              </w:rPr>
              <w:t>3</w:t>
            </w:r>
            <w:r w:rsidRPr="005F0841">
              <w:rPr>
                <w:rFonts w:ascii="宋体" w:eastAsia="宋体" w:hAnsi="宋体" w:cs="宋体" w:hint="eastAsia"/>
                <w:color w:val="000000"/>
                <w:kern w:val="0"/>
                <w:sz w:val="22"/>
              </w:rPr>
              <w:t>/h</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5</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空气压力</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0.6～0.8MPa</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6</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丸料流量</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1500～2000kg/h</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7</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喷枪直径</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Φ12mm</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8</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喷枪材质</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碳化硼</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9</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控制方式</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遥控</w:t>
            </w:r>
          </w:p>
        </w:tc>
      </w:tr>
      <w:tr w:rsidR="002B7C55" w:rsidRPr="005F0841" w:rsidTr="00CA5FE6">
        <w:trPr>
          <w:trHeight w:val="402"/>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10</w:t>
            </w:r>
          </w:p>
        </w:tc>
        <w:tc>
          <w:tcPr>
            <w:tcW w:w="3390"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喷丸方式</w:t>
            </w:r>
          </w:p>
        </w:tc>
        <w:tc>
          <w:tcPr>
            <w:tcW w:w="3969" w:type="dxa"/>
            <w:tcBorders>
              <w:top w:val="nil"/>
              <w:left w:val="nil"/>
              <w:bottom w:val="single" w:sz="4" w:space="0" w:color="auto"/>
              <w:right w:val="single" w:sz="4" w:space="0" w:color="auto"/>
            </w:tcBorders>
            <w:shd w:val="clear" w:color="auto" w:fill="auto"/>
            <w:noWrap/>
            <w:vAlign w:val="center"/>
            <w:hideMark/>
          </w:tcPr>
          <w:p w:rsidR="002B7C55" w:rsidRPr="005F0841" w:rsidRDefault="002B7C55" w:rsidP="00CA5FE6">
            <w:pPr>
              <w:widowControl/>
              <w:spacing w:line="240" w:lineRule="auto"/>
              <w:jc w:val="center"/>
              <w:rPr>
                <w:rFonts w:ascii="宋体" w:eastAsia="宋体" w:hAnsi="宋体" w:cs="宋体"/>
                <w:color w:val="000000"/>
                <w:kern w:val="0"/>
                <w:sz w:val="22"/>
              </w:rPr>
            </w:pPr>
            <w:r w:rsidRPr="005F0841">
              <w:rPr>
                <w:rFonts w:ascii="宋体" w:eastAsia="宋体" w:hAnsi="宋体" w:cs="宋体" w:hint="eastAsia"/>
                <w:color w:val="000000"/>
                <w:kern w:val="0"/>
                <w:sz w:val="22"/>
              </w:rPr>
              <w:t>人工</w:t>
            </w:r>
          </w:p>
        </w:tc>
      </w:tr>
    </w:tbl>
    <w:p w:rsidR="002B7C55" w:rsidRPr="00515700" w:rsidRDefault="002B7C55" w:rsidP="002B7C55">
      <w:pPr>
        <w:pStyle w:val="ac"/>
        <w:ind w:firstLineChars="0" w:firstLine="0"/>
        <w:rPr>
          <w:rFonts w:asciiTheme="minorEastAsia" w:hAnsiTheme="minorEastAsia"/>
          <w:szCs w:val="21"/>
        </w:rPr>
      </w:pPr>
    </w:p>
    <w:p w:rsidR="002B7C55" w:rsidRPr="00515700"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清理室设有人工吹扫</w:t>
      </w:r>
      <w:r w:rsidRPr="004F654C">
        <w:rPr>
          <w:rFonts w:asciiTheme="minorEastAsia" w:hAnsiTheme="minorEastAsia"/>
          <w:szCs w:val="21"/>
        </w:rPr>
        <w:t>工位，包括配置吹钢丸和吸钢丸装置，吹钢丸用的压缩空气软管及盘管器2套，并将软管一端与车间气源连接。吸钢丸</w:t>
      </w:r>
      <w:r w:rsidRPr="004F654C">
        <w:rPr>
          <w:rFonts w:asciiTheme="minorEastAsia" w:hAnsiTheme="minorEastAsia" w:hint="eastAsia"/>
          <w:szCs w:val="21"/>
        </w:rPr>
        <w:t>装置，</w:t>
      </w:r>
      <w:r w:rsidRPr="004F654C">
        <w:rPr>
          <w:rFonts w:asciiTheme="minorEastAsia" w:hAnsiTheme="minorEastAsia"/>
          <w:szCs w:val="21"/>
        </w:rPr>
        <w:t>清理室内底部高度设计要满足人员清理工件的便利性，原则上底部应该是中间低两侧高</w:t>
      </w:r>
      <w:r w:rsidRPr="00515700">
        <w:rPr>
          <w:rFonts w:asciiTheme="minorEastAsia" w:hAnsiTheme="minorEastAsia"/>
          <w:szCs w:val="21"/>
        </w:rPr>
        <w:t>。</w:t>
      </w:r>
    </w:p>
    <w:p w:rsidR="002B7C55" w:rsidRPr="00515700"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室体的侧面设有吸风口，空气流带走尘埃，除尘风口的设计本着“上进、下抽”的原则，使含尘气流尽量向下部积聚，以增加操作人员的能见度。</w:t>
      </w:r>
    </w:p>
    <w:p w:rsidR="002B7C55" w:rsidRPr="00515700"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清理室体顶部与侧面设有LED灯以保证室内充足的亮度，照度≥400 Lux。</w:t>
      </w:r>
      <w:r w:rsidRPr="00515700">
        <w:rPr>
          <w:rFonts w:asciiTheme="minorEastAsia" w:hAnsiTheme="minorEastAsia"/>
          <w:bCs/>
          <w:szCs w:val="21"/>
        </w:rPr>
        <w:t>室体进出口设有平开</w:t>
      </w:r>
      <w:r w:rsidRPr="00515700">
        <w:rPr>
          <w:rFonts w:asciiTheme="minorEastAsia" w:hAnsiTheme="minorEastAsia" w:hint="eastAsia"/>
          <w:bCs/>
          <w:szCs w:val="21"/>
        </w:rPr>
        <w:t>气动大</w:t>
      </w:r>
      <w:r w:rsidRPr="00515700">
        <w:rPr>
          <w:rFonts w:asciiTheme="minorEastAsia" w:hAnsiTheme="minorEastAsia"/>
          <w:bCs/>
          <w:szCs w:val="21"/>
        </w:rPr>
        <w:t>门，可自动也可手动控制，</w:t>
      </w:r>
      <w:r w:rsidRPr="00515700">
        <w:rPr>
          <w:rFonts w:asciiTheme="minorEastAsia" w:hAnsiTheme="minorEastAsia"/>
          <w:szCs w:val="21"/>
        </w:rPr>
        <w:t>室体两侧均设有人员进出门，里外皆可开启。</w:t>
      </w:r>
    </w:p>
    <w:p w:rsidR="002B7C55" w:rsidRPr="00515700"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室体内部地面铺设栅格板，钢丸可以透过栅格板落入下方收集装置，并进入丸料循环系统。格栅板底部要放置小孔钢丝网，确保塑料塞、屏蔽堵等不能进入到钢丸回收系统，同时底部设计可以方便员工下到收集斗内清理杂物。</w:t>
      </w:r>
    </w:p>
    <w:p w:rsidR="002B7C55" w:rsidRPr="00515700"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szCs w:val="21"/>
        </w:rPr>
        <w:t>室体顶部增加呼吸口，以补充室体内空气，降低室体负压，快速有效的带着浑浊的空气。</w:t>
      </w:r>
    </w:p>
    <w:p w:rsidR="002B7C55" w:rsidRPr="00A278AB" w:rsidRDefault="002B7C55" w:rsidP="00A278AB">
      <w:pPr>
        <w:pStyle w:val="ac"/>
        <w:numPr>
          <w:ilvl w:val="0"/>
          <w:numId w:val="35"/>
        </w:numPr>
        <w:ind w:left="0" w:firstLineChars="0" w:firstLine="0"/>
        <w:rPr>
          <w:rFonts w:asciiTheme="minorEastAsia" w:hAnsiTheme="minorEastAsia"/>
          <w:szCs w:val="21"/>
        </w:rPr>
      </w:pPr>
      <w:r w:rsidRPr="008F07A0">
        <w:rPr>
          <w:rFonts w:asciiTheme="minorEastAsia" w:hAnsiTheme="minorEastAsia" w:hint="eastAsia"/>
          <w:bCs/>
          <w:szCs w:val="21"/>
        </w:rPr>
        <w:t>人工</w:t>
      </w:r>
      <w:r>
        <w:rPr>
          <w:rFonts w:asciiTheme="minorEastAsia" w:hAnsiTheme="minorEastAsia" w:hint="eastAsia"/>
          <w:bCs/>
          <w:szCs w:val="21"/>
        </w:rPr>
        <w:t>清理</w:t>
      </w:r>
      <w:r w:rsidRPr="008F07A0">
        <w:rPr>
          <w:rFonts w:asciiTheme="minorEastAsia" w:hAnsiTheme="minorEastAsia" w:hint="eastAsia"/>
          <w:bCs/>
          <w:szCs w:val="21"/>
        </w:rPr>
        <w:t>室内两侧配置</w:t>
      </w:r>
      <w:r>
        <w:rPr>
          <w:rFonts w:asciiTheme="minorEastAsia" w:hAnsiTheme="minorEastAsia" w:hint="eastAsia"/>
          <w:bCs/>
          <w:szCs w:val="21"/>
        </w:rPr>
        <w:t>二层清理平台</w:t>
      </w:r>
      <w:r w:rsidRPr="008F07A0">
        <w:rPr>
          <w:rFonts w:asciiTheme="minorEastAsia" w:hAnsiTheme="minorEastAsia" w:hint="eastAsia"/>
          <w:bCs/>
          <w:szCs w:val="21"/>
        </w:rPr>
        <w:t>，主要由立柱、工作平台、</w:t>
      </w:r>
      <w:r>
        <w:rPr>
          <w:rFonts w:asciiTheme="minorEastAsia" w:hAnsiTheme="minorEastAsia" w:hint="eastAsia"/>
          <w:bCs/>
          <w:szCs w:val="21"/>
        </w:rPr>
        <w:t>安全护栏</w:t>
      </w:r>
      <w:r w:rsidRPr="008F07A0">
        <w:rPr>
          <w:rFonts w:asciiTheme="minorEastAsia" w:hAnsiTheme="minorEastAsia" w:hint="eastAsia"/>
          <w:bCs/>
          <w:szCs w:val="21"/>
        </w:rPr>
        <w:t>等部分组成。</w:t>
      </w:r>
      <w:r w:rsidR="00A278AB">
        <w:rPr>
          <w:rFonts w:asciiTheme="minorEastAsia" w:hAnsiTheme="minorEastAsia" w:hint="eastAsia"/>
          <w:szCs w:val="21"/>
        </w:rPr>
        <w:t>二层钢构平台采用型材与主体焊接，配安全护栏，格栅平台等。</w:t>
      </w:r>
    </w:p>
    <w:p w:rsidR="002B7C55" w:rsidRDefault="002B7C55" w:rsidP="002B7C55">
      <w:pPr>
        <w:pStyle w:val="ac"/>
        <w:numPr>
          <w:ilvl w:val="0"/>
          <w:numId w:val="35"/>
        </w:numPr>
        <w:ind w:left="0" w:firstLineChars="0" w:firstLine="0"/>
        <w:rPr>
          <w:rFonts w:asciiTheme="minorEastAsia" w:hAnsiTheme="minorEastAsia"/>
          <w:szCs w:val="21"/>
        </w:rPr>
      </w:pPr>
      <w:r w:rsidRPr="00515700">
        <w:rPr>
          <w:rFonts w:asciiTheme="minorEastAsia" w:hAnsiTheme="minorEastAsia" w:hint="eastAsia"/>
          <w:szCs w:val="21"/>
        </w:rPr>
        <w:lastRenderedPageBreak/>
        <w:t>地坑照明采用低压防尘照明灯</w:t>
      </w:r>
      <w:r>
        <w:rPr>
          <w:rFonts w:asciiTheme="minorEastAsia" w:hAnsiTheme="minorEastAsia" w:hint="eastAsia"/>
          <w:szCs w:val="21"/>
        </w:rPr>
        <w:t>，分段布置</w:t>
      </w:r>
      <w:r w:rsidRPr="004F654C">
        <w:rPr>
          <w:rFonts w:asciiTheme="minorEastAsia" w:hAnsiTheme="minorEastAsia" w:hint="eastAsia"/>
          <w:szCs w:val="21"/>
        </w:rPr>
        <w:t>，光线充足，亮度≥</w:t>
      </w:r>
      <w:r w:rsidR="004F654C">
        <w:rPr>
          <w:rFonts w:asciiTheme="minorEastAsia" w:hAnsiTheme="minorEastAsia" w:hint="eastAsia"/>
          <w:szCs w:val="21"/>
        </w:rPr>
        <w:t>3</w:t>
      </w:r>
      <w:r w:rsidRPr="004F654C">
        <w:rPr>
          <w:rFonts w:asciiTheme="minorEastAsia" w:hAnsiTheme="minorEastAsia" w:hint="eastAsia"/>
          <w:szCs w:val="21"/>
        </w:rPr>
        <w:t>00Lx。</w:t>
      </w:r>
    </w:p>
    <w:p w:rsidR="004F654C" w:rsidRPr="00515700" w:rsidRDefault="00BA2F17" w:rsidP="002B7C55">
      <w:pPr>
        <w:pStyle w:val="ac"/>
        <w:numPr>
          <w:ilvl w:val="0"/>
          <w:numId w:val="35"/>
        </w:numPr>
        <w:ind w:left="0" w:firstLineChars="0" w:firstLine="0"/>
        <w:rPr>
          <w:rFonts w:asciiTheme="minorEastAsia" w:hAnsiTheme="minorEastAsia"/>
          <w:szCs w:val="21"/>
        </w:rPr>
      </w:pPr>
      <w:r>
        <w:rPr>
          <w:rFonts w:asciiTheme="minorEastAsia" w:hAnsiTheme="minorEastAsia" w:hint="eastAsia"/>
          <w:szCs w:val="21"/>
        </w:rPr>
        <w:t>室体内合适位置配有至少4个快速接压缩空气口（气源从外部接入）。</w:t>
      </w:r>
    </w:p>
    <w:p w:rsidR="002B7C55" w:rsidRPr="00515700" w:rsidRDefault="002B7C55" w:rsidP="00BA2F17">
      <w:pPr>
        <w:pStyle w:val="af"/>
        <w:numPr>
          <w:ilvl w:val="0"/>
          <w:numId w:val="0"/>
        </w:numPr>
        <w:snapToGrid w:val="0"/>
        <w:jc w:val="left"/>
        <w:rPr>
          <w:rFonts w:asciiTheme="minorEastAsia" w:eastAsiaTheme="minorEastAsia" w:hAnsiTheme="minorEastAsia"/>
        </w:rPr>
      </w:pP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bCs/>
        </w:rPr>
        <w:t>平台</w:t>
      </w:r>
      <w:r w:rsidR="00355788">
        <w:rPr>
          <w:rFonts w:asciiTheme="minorEastAsia" w:eastAsiaTheme="minorEastAsia" w:hAnsiTheme="minorEastAsia"/>
          <w:b/>
          <w:bCs/>
        </w:rPr>
        <w:t>斜爬</w:t>
      </w:r>
      <w:r w:rsidRPr="00515700">
        <w:rPr>
          <w:rFonts w:asciiTheme="minorEastAsia" w:eastAsiaTheme="minorEastAsia" w:hAnsiTheme="minorEastAsia"/>
          <w:b/>
          <w:bCs/>
        </w:rPr>
        <w:t>梯</w:t>
      </w:r>
      <w:r w:rsidR="00355788">
        <w:rPr>
          <w:rFonts w:asciiTheme="minorEastAsia" w:eastAsiaTheme="minorEastAsia" w:hAnsiTheme="minorEastAsia"/>
          <w:b/>
          <w:bCs/>
        </w:rPr>
        <w:t>护栏</w:t>
      </w:r>
    </w:p>
    <w:p w:rsidR="0023479A" w:rsidRPr="00515700" w:rsidRDefault="0023479A" w:rsidP="00E13600">
      <w:pPr>
        <w:pStyle w:val="af"/>
        <w:numPr>
          <w:ilvl w:val="1"/>
          <w:numId w:val="29"/>
        </w:numPr>
        <w:snapToGrid w:val="0"/>
        <w:ind w:left="2"/>
        <w:jc w:val="left"/>
        <w:rPr>
          <w:rFonts w:asciiTheme="minorEastAsia" w:eastAsiaTheme="minorEastAsia" w:hAnsiTheme="minorEastAsia"/>
        </w:rPr>
      </w:pPr>
      <w:r w:rsidRPr="00515700">
        <w:rPr>
          <w:rFonts w:asciiTheme="minorEastAsia" w:eastAsiaTheme="minorEastAsia" w:hAnsiTheme="minorEastAsia"/>
        </w:rPr>
        <w:t>本设备的平台梯子完全按照国家标准来设计制作，平台上面铺设钢制栅格板，所有爬梯采用斜爬梯，防止维修人员滑倒。抛丸器下面，风选，斗提头部，顶部螺旋，均设有检修平台</w:t>
      </w:r>
      <w:r w:rsidR="00355788">
        <w:rPr>
          <w:rFonts w:asciiTheme="minorEastAsia" w:eastAsiaTheme="minorEastAsia" w:hAnsiTheme="minorEastAsia"/>
        </w:rPr>
        <w:t>和护栏</w:t>
      </w:r>
      <w:r w:rsidRPr="00515700">
        <w:rPr>
          <w:rFonts w:asciiTheme="minorEastAsia" w:eastAsiaTheme="minorEastAsia" w:hAnsiTheme="minorEastAsia"/>
        </w:rPr>
        <w:t>，方便抛丸器的维护保养，操作起来安全可靠。</w:t>
      </w:r>
    </w:p>
    <w:p w:rsidR="00241ED3" w:rsidRPr="00515700" w:rsidRDefault="00241ED3" w:rsidP="00E13600">
      <w:pPr>
        <w:pStyle w:val="af"/>
        <w:numPr>
          <w:ilvl w:val="0"/>
          <w:numId w:val="0"/>
        </w:numPr>
        <w:snapToGrid w:val="0"/>
        <w:ind w:left="2"/>
        <w:jc w:val="left"/>
        <w:rPr>
          <w:rFonts w:asciiTheme="minorEastAsia" w:eastAsiaTheme="minorEastAsia" w:hAnsiTheme="minorEastAsia"/>
        </w:rPr>
      </w:pPr>
    </w:p>
    <w:p w:rsidR="0023479A" w:rsidRPr="00515700" w:rsidRDefault="0023479A" w:rsidP="00E13600">
      <w:pPr>
        <w:pStyle w:val="af"/>
        <w:numPr>
          <w:ilvl w:val="1"/>
          <w:numId w:val="18"/>
        </w:numPr>
        <w:snapToGrid w:val="0"/>
        <w:ind w:left="2"/>
        <w:jc w:val="left"/>
        <w:rPr>
          <w:rFonts w:asciiTheme="minorEastAsia" w:eastAsiaTheme="minorEastAsia" w:hAnsiTheme="minorEastAsia"/>
          <w:b/>
        </w:rPr>
      </w:pPr>
      <w:r w:rsidRPr="00515700">
        <w:rPr>
          <w:rFonts w:asciiTheme="minorEastAsia" w:eastAsiaTheme="minorEastAsia" w:hAnsiTheme="minorEastAsia" w:hint="eastAsia"/>
          <w:b/>
          <w:bCs/>
        </w:rPr>
        <w:t>隔音</w:t>
      </w:r>
      <w:r w:rsidRPr="00515700">
        <w:rPr>
          <w:rFonts w:asciiTheme="minorEastAsia" w:eastAsiaTheme="minorEastAsia" w:hAnsiTheme="minorEastAsia" w:hint="eastAsia"/>
          <w:b/>
        </w:rPr>
        <w:t>房</w:t>
      </w:r>
    </w:p>
    <w:p w:rsidR="0023479A" w:rsidRPr="004F654C" w:rsidRDefault="0023479A" w:rsidP="00E13600">
      <w:pPr>
        <w:pStyle w:val="af"/>
        <w:numPr>
          <w:ilvl w:val="1"/>
          <w:numId w:val="30"/>
        </w:numPr>
        <w:snapToGrid w:val="0"/>
        <w:ind w:left="2"/>
        <w:jc w:val="left"/>
        <w:rPr>
          <w:rFonts w:asciiTheme="minorEastAsia" w:eastAsiaTheme="minorEastAsia" w:hAnsiTheme="minorEastAsia"/>
          <w:bCs/>
        </w:rPr>
      </w:pPr>
      <w:r w:rsidRPr="00515700">
        <w:rPr>
          <w:rFonts w:asciiTheme="minorEastAsia" w:eastAsiaTheme="minorEastAsia" w:hAnsiTheme="minorEastAsia" w:hint="eastAsia"/>
          <w:bCs/>
        </w:rPr>
        <w:t>在主抛室两侧设置</w:t>
      </w:r>
      <w:r w:rsidR="00DA66A6">
        <w:rPr>
          <w:rFonts w:asciiTheme="minorEastAsia" w:eastAsiaTheme="minorEastAsia" w:hAnsiTheme="minorEastAsia" w:hint="eastAsia"/>
          <w:bCs/>
        </w:rPr>
        <w:t>隔音房用来降低抛丸机工</w:t>
      </w:r>
      <w:r w:rsidR="00DA66A6" w:rsidRPr="004F654C">
        <w:rPr>
          <w:rFonts w:asciiTheme="minorEastAsia" w:eastAsiaTheme="minorEastAsia" w:hAnsiTheme="minorEastAsia" w:hint="eastAsia"/>
          <w:bCs/>
        </w:rPr>
        <w:t>作时发散到</w:t>
      </w:r>
      <w:r w:rsidRPr="004F654C">
        <w:rPr>
          <w:rFonts w:asciiTheme="minorEastAsia" w:eastAsiaTheme="minorEastAsia" w:hAnsiTheme="minorEastAsia" w:hint="eastAsia"/>
          <w:bCs/>
        </w:rPr>
        <w:t>周边的噪音</w:t>
      </w:r>
      <w:r w:rsidR="00A919F7" w:rsidRPr="004F654C">
        <w:rPr>
          <w:rFonts w:asciiTheme="minorEastAsia" w:eastAsiaTheme="minorEastAsia" w:hAnsiTheme="minorEastAsia" w:hint="eastAsia"/>
          <w:bCs/>
        </w:rPr>
        <w:t>,噪音</w:t>
      </w:r>
      <w:r w:rsidR="004F654C" w:rsidRPr="004F654C">
        <w:rPr>
          <w:rFonts w:asciiTheme="minorEastAsia" w:eastAsiaTheme="minorEastAsia" w:hAnsiTheme="minorEastAsia" w:hint="eastAsia"/>
          <w:bCs/>
        </w:rPr>
        <w:t>≤85</w:t>
      </w:r>
      <w:r w:rsidR="00A919F7" w:rsidRPr="004F654C">
        <w:rPr>
          <w:rFonts w:asciiTheme="minorEastAsia" w:eastAsiaTheme="minorEastAsia" w:hAnsiTheme="minorEastAsia" w:hint="eastAsia"/>
          <w:bCs/>
        </w:rPr>
        <w:t>分贝</w:t>
      </w:r>
      <w:r w:rsidRPr="004F654C">
        <w:rPr>
          <w:rFonts w:asciiTheme="minorEastAsia" w:eastAsiaTheme="minorEastAsia" w:hAnsiTheme="minorEastAsia" w:hint="eastAsia"/>
          <w:bCs/>
        </w:rPr>
        <w:t>。</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bCs/>
        </w:rPr>
        <w:t>电气控制与自动化</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电气控制系统由电控柜、控制台、触摸屏、PLC可编程序控制系统、限位装置、电气管线等组成。PLC 程序控制系统自动化程度高，功能强，现场信号采用高质量的监控开关，控制准确无误，确保工件实时监控。主要控制元器件如 PLC、触摸屏采用Siemens</w:t>
      </w:r>
      <w:r w:rsidRPr="00515700">
        <w:rPr>
          <w:rFonts w:asciiTheme="minorEastAsia" w:eastAsiaTheme="minorEastAsia" w:hAnsiTheme="minorEastAsia" w:hint="eastAsia"/>
        </w:rPr>
        <w:t>等</w:t>
      </w:r>
      <w:r w:rsidRPr="00515700">
        <w:rPr>
          <w:rFonts w:asciiTheme="minorEastAsia" w:eastAsiaTheme="minorEastAsia" w:hAnsiTheme="minorEastAsia"/>
        </w:rPr>
        <w:t>，接触器、监控开关、空气开关、指示灯、继电器按钮均</w:t>
      </w:r>
      <w:r w:rsidR="00DA66A6">
        <w:rPr>
          <w:rFonts w:asciiTheme="minorEastAsia" w:eastAsiaTheme="minorEastAsia" w:hAnsiTheme="minorEastAsia"/>
        </w:rPr>
        <w:t>国际一线品牌产品</w:t>
      </w:r>
      <w:r w:rsidRPr="00515700">
        <w:rPr>
          <w:rFonts w:asciiTheme="minorEastAsia" w:eastAsiaTheme="minorEastAsia" w:hAnsiTheme="minorEastAsia"/>
        </w:rPr>
        <w:t>；控制柜、操作台表面喷塑。</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控制系统分“手动”和“自动”两种状态。“手动”供安装调试检修使用；“自动”供正常生产使用。控制设大门、输送系统、抛丸器联锁装置，室体顶部设有监察装置，当工件的头部进入抛射区时，供丸闸自动打开，开始抛丸清理作业，工件尾部离开抛射区后供丸闸自动关闭，停止抛丸清理作业，从而减少了由于空抛产生的护板及易损件磨损及能源浪费。</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抛丸器顶盖上安装有限位装置，在打开抛丸器顶盖进行检修时，设备不能启动，从而保护检修人员的安全。</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电控系统具有抛丸时间累计计时功能，为设备的维修及易损件更换提供可供参考的直观计量手段。</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各运转部件全部设有故障报警功能，该设备之任一运转部件出现故障，马上声光报警，并且按照顺序逐步停止各运转部件，避免因弹丸堵死而造成电机烧毁的现象发生。</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各控制回路均设有空气开关、热继电器或者电机保护开关等保护系统，确保系统安全运行。当电机功率≥18.5KW 时，须星三角起动，当电机功率≥37KW 时，须配备软起动。防爆电机均按防爆要求接线。</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抛丸设备电控系统应考虑与积放链输送电控的衔接，系统须预留10%以上的输入/输出点，以备后续功能开发使用。</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该机电控系统设有可编程序控制器及人机界面控制技术，设备故障自动监测技术，既能实现半自动控制，又设有单机操作及各种单动功能。</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抛丸器运行设置运行计时器；前后副室大门和抛丸器丸料阀连锁控制；螺旋、皮带机和提升机设置故障检测；设置补料仓自动补料程序。</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设备设备设置以下联锁：</w:t>
      </w:r>
    </w:p>
    <w:p w:rsidR="0023479A" w:rsidRPr="00515700" w:rsidRDefault="0023479A" w:rsidP="00E13600">
      <w:pPr>
        <w:ind w:firstLineChars="200" w:firstLine="420"/>
        <w:rPr>
          <w:rFonts w:asciiTheme="minorEastAsia" w:hAnsiTheme="minorEastAsia"/>
          <w:szCs w:val="21"/>
        </w:rPr>
      </w:pPr>
      <w:r w:rsidRPr="00515700">
        <w:rPr>
          <w:rFonts w:asciiTheme="minorEastAsia" w:hAnsiTheme="minorEastAsia"/>
          <w:szCs w:val="21"/>
        </w:rPr>
        <w:t>若室体检修门未关闭，抛丸器不能工作；</w:t>
      </w:r>
    </w:p>
    <w:p w:rsidR="0023479A" w:rsidRPr="00515700" w:rsidRDefault="0023479A" w:rsidP="00E13600">
      <w:pPr>
        <w:ind w:firstLineChars="200" w:firstLine="420"/>
        <w:rPr>
          <w:rFonts w:asciiTheme="minorEastAsia" w:hAnsiTheme="minorEastAsia"/>
          <w:szCs w:val="21"/>
        </w:rPr>
      </w:pPr>
      <w:r w:rsidRPr="00515700">
        <w:rPr>
          <w:rFonts w:asciiTheme="minorEastAsia" w:hAnsiTheme="minorEastAsia"/>
          <w:szCs w:val="21"/>
        </w:rPr>
        <w:t>若抛丸器盖板打开，抛丸器不能工作 ；</w:t>
      </w:r>
    </w:p>
    <w:p w:rsidR="0023479A" w:rsidRPr="00515700" w:rsidRDefault="0023479A" w:rsidP="00E13600">
      <w:pPr>
        <w:ind w:firstLineChars="200" w:firstLine="420"/>
        <w:rPr>
          <w:rFonts w:asciiTheme="minorEastAsia" w:hAnsiTheme="minorEastAsia"/>
          <w:szCs w:val="21"/>
        </w:rPr>
      </w:pPr>
      <w:r w:rsidRPr="00515700">
        <w:rPr>
          <w:rFonts w:asciiTheme="minorEastAsia" w:hAnsiTheme="minorEastAsia"/>
          <w:szCs w:val="21"/>
        </w:rPr>
        <w:t>若抛丸器未运转，供丸闸不能打开；</w:t>
      </w:r>
    </w:p>
    <w:p w:rsidR="0023479A" w:rsidRPr="00515700" w:rsidRDefault="0023479A" w:rsidP="00E13600">
      <w:pPr>
        <w:ind w:firstLineChars="200" w:firstLine="420"/>
        <w:rPr>
          <w:rFonts w:asciiTheme="minorEastAsia" w:hAnsiTheme="minorEastAsia"/>
          <w:szCs w:val="21"/>
        </w:rPr>
      </w:pPr>
      <w:r w:rsidRPr="00515700">
        <w:rPr>
          <w:rFonts w:asciiTheme="minorEastAsia" w:hAnsiTheme="minorEastAsia"/>
          <w:szCs w:val="21"/>
        </w:rPr>
        <w:t>若分离器未开，提升机不能工作；</w:t>
      </w:r>
    </w:p>
    <w:p w:rsidR="0023479A" w:rsidRPr="00515700" w:rsidRDefault="0023479A" w:rsidP="00E13600">
      <w:pPr>
        <w:ind w:firstLineChars="200" w:firstLine="420"/>
        <w:rPr>
          <w:rFonts w:asciiTheme="minorEastAsia" w:hAnsiTheme="minorEastAsia"/>
          <w:szCs w:val="21"/>
        </w:rPr>
      </w:pPr>
      <w:r w:rsidRPr="00515700">
        <w:rPr>
          <w:rFonts w:asciiTheme="minorEastAsia" w:hAnsiTheme="minorEastAsia"/>
          <w:szCs w:val="21"/>
        </w:rPr>
        <w:t>若提升机未开，纵向螺旋输送器不能工作；</w:t>
      </w:r>
    </w:p>
    <w:p w:rsidR="0023479A" w:rsidRPr="00515700" w:rsidRDefault="0023479A" w:rsidP="00E13600">
      <w:pPr>
        <w:ind w:firstLineChars="200" w:firstLine="420"/>
        <w:rPr>
          <w:rFonts w:asciiTheme="minorEastAsia" w:hAnsiTheme="minorEastAsia"/>
          <w:szCs w:val="21"/>
        </w:rPr>
      </w:pPr>
      <w:r w:rsidRPr="00515700">
        <w:rPr>
          <w:rFonts w:asciiTheme="minorEastAsia" w:hAnsiTheme="minorEastAsia"/>
          <w:szCs w:val="21"/>
        </w:rPr>
        <w:lastRenderedPageBreak/>
        <w:t>若纵向螺旋输送器未开，横向螺旋输送器不能工作若横向螺旋输送器未打开，供丸闸不能打开。</w:t>
      </w:r>
    </w:p>
    <w:p w:rsidR="0023479A" w:rsidRPr="00515700" w:rsidRDefault="0023479A" w:rsidP="00E13600">
      <w:pPr>
        <w:pStyle w:val="af"/>
        <w:numPr>
          <w:ilvl w:val="1"/>
          <w:numId w:val="31"/>
        </w:numPr>
        <w:snapToGrid w:val="0"/>
        <w:ind w:left="2"/>
        <w:jc w:val="left"/>
        <w:rPr>
          <w:rFonts w:asciiTheme="minorEastAsia" w:eastAsiaTheme="minorEastAsia" w:hAnsiTheme="minorEastAsia"/>
        </w:rPr>
      </w:pPr>
      <w:r w:rsidRPr="00515700">
        <w:rPr>
          <w:rFonts w:asciiTheme="minorEastAsia" w:eastAsiaTheme="minorEastAsia" w:hAnsiTheme="minorEastAsia"/>
        </w:rPr>
        <w:t>本设备的电器控制系统应具有以下特点：</w:t>
      </w:r>
    </w:p>
    <w:p w:rsidR="0023479A" w:rsidRPr="00515700" w:rsidRDefault="00D15400" w:rsidP="00E13600">
      <w:pPr>
        <w:ind w:firstLineChars="200" w:firstLine="420"/>
        <w:rPr>
          <w:rFonts w:asciiTheme="minorEastAsia" w:hAnsiTheme="minorEastAsia"/>
          <w:szCs w:val="21"/>
        </w:rPr>
      </w:pPr>
      <w:r w:rsidRPr="00515700">
        <w:rPr>
          <w:rFonts w:asciiTheme="minorEastAsia" w:hAnsiTheme="minorEastAsia" w:hint="eastAsia"/>
          <w:szCs w:val="21"/>
        </w:rPr>
        <w:t>⑴</w:t>
      </w:r>
      <w:r w:rsidR="0023479A" w:rsidRPr="00515700">
        <w:rPr>
          <w:rFonts w:asciiTheme="minorEastAsia" w:hAnsiTheme="minorEastAsia"/>
          <w:szCs w:val="21"/>
        </w:rPr>
        <w:t>系统控制主机 PLC 为</w:t>
      </w:r>
      <w:r w:rsidR="004F654C">
        <w:rPr>
          <w:rFonts w:asciiTheme="minorEastAsia" w:hAnsiTheme="minorEastAsia"/>
          <w:szCs w:val="21"/>
        </w:rPr>
        <w:t>国际</w:t>
      </w:r>
      <w:r w:rsidR="00A919F7" w:rsidRPr="00515700">
        <w:rPr>
          <w:rFonts w:asciiTheme="minorEastAsia" w:hAnsiTheme="minorEastAsia"/>
          <w:szCs w:val="21"/>
        </w:rPr>
        <w:t>品牌</w:t>
      </w:r>
      <w:r w:rsidR="0023479A" w:rsidRPr="00515700">
        <w:rPr>
          <w:rFonts w:asciiTheme="minorEastAsia" w:hAnsiTheme="minorEastAsia"/>
          <w:szCs w:val="21"/>
        </w:rPr>
        <w:t>产品，人机界面（即 HMI）为不小于12寸彩色触摸屏。</w:t>
      </w:r>
    </w:p>
    <w:p w:rsidR="0023479A" w:rsidRPr="00515700" w:rsidRDefault="00D15400" w:rsidP="00E13600">
      <w:pPr>
        <w:ind w:firstLineChars="200" w:firstLine="420"/>
        <w:rPr>
          <w:rFonts w:asciiTheme="minorEastAsia" w:hAnsiTheme="minorEastAsia"/>
          <w:szCs w:val="21"/>
        </w:rPr>
      </w:pPr>
      <w:r w:rsidRPr="00515700">
        <w:rPr>
          <w:rFonts w:asciiTheme="minorEastAsia" w:hAnsiTheme="minorEastAsia" w:hint="eastAsia"/>
          <w:szCs w:val="21"/>
        </w:rPr>
        <w:t>⑵</w:t>
      </w:r>
      <w:r w:rsidR="0023479A" w:rsidRPr="00515700">
        <w:rPr>
          <w:rFonts w:asciiTheme="minorEastAsia" w:hAnsiTheme="minorEastAsia"/>
          <w:szCs w:val="21"/>
        </w:rPr>
        <w:t>系统分两个供电点：抛丸部分和除尘部分，其中触摸屏布置在抛丸部分的电控柜上，除尘部分设备既可在本地控制柜操作，也可在远程抛丸触摸屏上显示和操作。</w:t>
      </w:r>
    </w:p>
    <w:p w:rsidR="0023479A" w:rsidRPr="004F654C" w:rsidRDefault="00D15400" w:rsidP="00E13600">
      <w:pPr>
        <w:ind w:firstLineChars="200" w:firstLine="420"/>
        <w:rPr>
          <w:rFonts w:asciiTheme="minorEastAsia" w:hAnsiTheme="minorEastAsia"/>
          <w:szCs w:val="21"/>
        </w:rPr>
      </w:pPr>
      <w:r w:rsidRPr="00515700">
        <w:rPr>
          <w:rFonts w:asciiTheme="minorEastAsia" w:hAnsiTheme="minorEastAsia" w:hint="eastAsia"/>
          <w:szCs w:val="21"/>
        </w:rPr>
        <w:t>⑶</w:t>
      </w:r>
      <w:r w:rsidR="0023479A" w:rsidRPr="00515700">
        <w:rPr>
          <w:rFonts w:asciiTheme="minorEastAsia" w:hAnsiTheme="minorEastAsia"/>
          <w:szCs w:val="21"/>
        </w:rPr>
        <w:t>抛丸部分电控柜和除尘部分电控柜分别集中布置，电控柜内配抛丸</w:t>
      </w:r>
      <w:r w:rsidR="00F2757A" w:rsidRPr="004F654C">
        <w:rPr>
          <w:rFonts w:asciiTheme="minorEastAsia" w:hAnsiTheme="minorEastAsia"/>
          <w:szCs w:val="21"/>
        </w:rPr>
        <w:t>系统</w:t>
      </w:r>
      <w:r w:rsidR="0023479A" w:rsidRPr="004F654C">
        <w:rPr>
          <w:rFonts w:asciiTheme="minorEastAsia" w:hAnsiTheme="minorEastAsia"/>
          <w:szCs w:val="21"/>
        </w:rPr>
        <w:t>总智能电表，上传数据至输送线上位机，也可以将信息上传至 MES 中</w:t>
      </w:r>
      <w:r w:rsidR="00A919F7" w:rsidRPr="004F654C">
        <w:rPr>
          <w:rFonts w:asciiTheme="minorEastAsia" w:hAnsiTheme="minorEastAsia"/>
          <w:szCs w:val="21"/>
        </w:rPr>
        <w:t>，预留MES</w:t>
      </w:r>
      <w:r w:rsidR="00A919F7" w:rsidRPr="004F654C">
        <w:rPr>
          <w:rFonts w:asciiTheme="minorEastAsia" w:hAnsiTheme="minorEastAsia" w:hint="eastAsia"/>
          <w:szCs w:val="21"/>
        </w:rPr>
        <w:t>接口</w:t>
      </w:r>
      <w:r w:rsidR="0023479A" w:rsidRPr="004F654C">
        <w:rPr>
          <w:rFonts w:asciiTheme="minorEastAsia" w:hAnsiTheme="minorEastAsia"/>
          <w:szCs w:val="21"/>
        </w:rPr>
        <w:t>。</w:t>
      </w:r>
    </w:p>
    <w:p w:rsidR="0023479A" w:rsidRPr="00515700" w:rsidRDefault="00D15400" w:rsidP="00E13600">
      <w:pPr>
        <w:ind w:firstLineChars="200" w:firstLine="420"/>
        <w:rPr>
          <w:rFonts w:asciiTheme="minorEastAsia" w:hAnsiTheme="minorEastAsia"/>
          <w:szCs w:val="21"/>
        </w:rPr>
      </w:pPr>
      <w:r w:rsidRPr="00515700">
        <w:rPr>
          <w:rFonts w:asciiTheme="minorEastAsia" w:hAnsiTheme="minorEastAsia" w:hint="eastAsia"/>
          <w:szCs w:val="21"/>
        </w:rPr>
        <w:t>⑷</w:t>
      </w:r>
      <w:r w:rsidR="0023479A" w:rsidRPr="00515700">
        <w:rPr>
          <w:rFonts w:asciiTheme="minorEastAsia" w:hAnsiTheme="minorEastAsia"/>
          <w:szCs w:val="21"/>
        </w:rPr>
        <w:t>抛丸器电机运行</w:t>
      </w:r>
      <w:r w:rsidR="004F654C">
        <w:rPr>
          <w:rFonts w:asciiTheme="minorEastAsia" w:hAnsiTheme="minorEastAsia"/>
          <w:szCs w:val="21"/>
        </w:rPr>
        <w:t>可单独控制</w:t>
      </w:r>
      <w:r w:rsidR="0023479A" w:rsidRPr="00515700">
        <w:rPr>
          <w:rFonts w:asciiTheme="minorEastAsia" w:hAnsiTheme="minorEastAsia"/>
          <w:szCs w:val="21"/>
        </w:rPr>
        <w:t>，抛丸器电机、供丸阀通过 PLC 给定输出，电控柜门上设指针式电流表，监测抛丸器电机运行电流，该电流可上传至PLC控制系统，可根据此电流系统自动判断抛头运行状态。</w:t>
      </w:r>
    </w:p>
    <w:p w:rsidR="0023479A" w:rsidRPr="00515700" w:rsidRDefault="00D15400" w:rsidP="00E13600">
      <w:pPr>
        <w:ind w:firstLineChars="200" w:firstLine="420"/>
        <w:rPr>
          <w:rFonts w:asciiTheme="minorEastAsia" w:hAnsiTheme="minorEastAsia"/>
          <w:szCs w:val="21"/>
        </w:rPr>
      </w:pPr>
      <w:r w:rsidRPr="00515700">
        <w:rPr>
          <w:rFonts w:asciiTheme="minorEastAsia" w:hAnsiTheme="minorEastAsia" w:hint="eastAsia"/>
          <w:szCs w:val="21"/>
        </w:rPr>
        <w:t>⑸</w:t>
      </w:r>
      <w:r w:rsidR="0023479A" w:rsidRPr="00515700">
        <w:rPr>
          <w:rFonts w:asciiTheme="minorEastAsia" w:hAnsiTheme="minorEastAsia"/>
          <w:szCs w:val="21"/>
        </w:rPr>
        <w:t>电控柜采用仿威图结构的控制柜，控制柜表面静电</w:t>
      </w:r>
      <w:r w:rsidR="0023479A" w:rsidRPr="004F654C">
        <w:rPr>
          <w:rFonts w:asciiTheme="minorEastAsia" w:hAnsiTheme="minorEastAsia"/>
          <w:szCs w:val="21"/>
        </w:rPr>
        <w:t>塑料喷粉，颜色为</w:t>
      </w:r>
      <w:r w:rsidR="004F654C">
        <w:rPr>
          <w:rFonts w:asciiTheme="minorEastAsia" w:hAnsiTheme="minorEastAsia" w:hint="eastAsia"/>
          <w:szCs w:val="21"/>
        </w:rPr>
        <w:t>RAL7035</w:t>
      </w:r>
      <w:r w:rsidR="0023479A" w:rsidRPr="004F654C">
        <w:rPr>
          <w:rFonts w:asciiTheme="minorEastAsia" w:hAnsiTheme="minorEastAsia"/>
          <w:szCs w:val="21"/>
        </w:rPr>
        <w:t>，</w:t>
      </w:r>
      <w:r w:rsidR="0023479A" w:rsidRPr="00515700">
        <w:rPr>
          <w:rFonts w:asciiTheme="minorEastAsia" w:hAnsiTheme="minorEastAsia"/>
          <w:szCs w:val="21"/>
        </w:rPr>
        <w:t>安装板为镀锌板，其防护等级满足 IP54。</w:t>
      </w:r>
    </w:p>
    <w:p w:rsidR="0023479A" w:rsidRPr="00515700" w:rsidRDefault="00D15400" w:rsidP="00E13600">
      <w:pPr>
        <w:ind w:firstLineChars="200" w:firstLine="420"/>
        <w:rPr>
          <w:rFonts w:asciiTheme="minorEastAsia" w:hAnsiTheme="minorEastAsia"/>
          <w:szCs w:val="21"/>
        </w:rPr>
      </w:pPr>
      <w:r w:rsidRPr="00515700">
        <w:rPr>
          <w:rFonts w:asciiTheme="minorEastAsia" w:hAnsiTheme="minorEastAsia" w:hint="eastAsia"/>
          <w:szCs w:val="21"/>
        </w:rPr>
        <w:t>⑹</w:t>
      </w:r>
      <w:r w:rsidR="0023479A" w:rsidRPr="00515700">
        <w:rPr>
          <w:rFonts w:asciiTheme="minorEastAsia" w:hAnsiTheme="minorEastAsia"/>
          <w:szCs w:val="21"/>
        </w:rPr>
        <w:t>输送设备和涂装各设备之间</w:t>
      </w:r>
      <w:r w:rsidR="00CD67E4">
        <w:rPr>
          <w:rFonts w:asciiTheme="minorEastAsia" w:hAnsiTheme="minorEastAsia"/>
          <w:szCs w:val="21"/>
        </w:rPr>
        <w:t>有</w:t>
      </w:r>
      <w:r w:rsidR="0023479A" w:rsidRPr="00515700">
        <w:rPr>
          <w:rFonts w:asciiTheme="minorEastAsia" w:hAnsiTheme="minorEastAsia"/>
          <w:szCs w:val="21"/>
        </w:rPr>
        <w:t>互提信号，根据信号清单，进行信号连锁。</w:t>
      </w:r>
    </w:p>
    <w:p w:rsidR="0023479A" w:rsidRPr="00515700" w:rsidRDefault="0023479A" w:rsidP="00E13600">
      <w:pPr>
        <w:pStyle w:val="af"/>
        <w:numPr>
          <w:ilvl w:val="1"/>
          <w:numId w:val="18"/>
        </w:numPr>
        <w:snapToGrid w:val="0"/>
        <w:ind w:left="2"/>
        <w:jc w:val="left"/>
        <w:rPr>
          <w:rFonts w:asciiTheme="minorEastAsia" w:eastAsiaTheme="minorEastAsia" w:hAnsiTheme="minorEastAsia"/>
          <w:b/>
          <w:bCs/>
        </w:rPr>
      </w:pPr>
      <w:r w:rsidRPr="00515700">
        <w:rPr>
          <w:rFonts w:asciiTheme="minorEastAsia" w:eastAsiaTheme="minorEastAsia" w:hAnsiTheme="minorEastAsia"/>
          <w:b/>
          <w:bCs/>
        </w:rPr>
        <w:t>其他</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 xml:space="preserve">整套系统采用的伺服电机、减速机、齿轮齿条、导轨、轴承等精密器件或传动部件都应是知名品牌，设计时需有防尘及安全防护措施。 </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设备各电器部件需具备过载、过流、欠压、短路等保护功能。</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各装置、部件全部接地保护，电、气路管线应布置合理、整齐美观、固定装置牢固可靠耐用、必要的防损安全保护、日常操作维护便捷，符合国家相关安全标准。</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所有线缆的两端配置相应编号，便于现场安装以及后期排查维护。所有电、气路管线应避免使用过程磨损，确保经久耐用。</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在工作范围内合理布置紧急停止开关，使相关人员（不仅限于操作者）在设备运行过程中，发现任何设备自身或其它设备运行异常的问题或因素，都能够尽快的使其紧急停止。</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各设备包含对应部分的电气控制系统。</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各设备明确标识安全警示标志。</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所使用的特种起重输送设备必须有生产资质，经过相关部门的检测并有检测报告、资质证书。</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控制线路采用多股软铜线连接，控制柜内电线放在线槽内。</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选用接线盒有足够的散热孔，以防止导线过热，每个控制柜内有强制排风装置，整条生产线保证在环境温度60℃时正常工作，加热电缆的安全载流量必须考虑环境因素，如温度、通风情况、酸碱腐蚀等的影响。</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控制柜、电机等设备设施均可靠接地，所有部分间应可靠连接，可穿钢管部分均穿钢管保护，电线电缆均穿软管保护，现场电缆管线为全封闭安全结构形式。</w:t>
      </w:r>
    </w:p>
    <w:p w:rsidR="0023479A" w:rsidRPr="00515700" w:rsidRDefault="0023479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rPr>
        <w:t>所有不可移动的电缆和电源箱外的电线都隐藏在线槽内，线槽便于打开从而方便修理。未能隐藏在线槽内的电缆均用软管防护，避免任何伤害和事故的发生，确保安全。</w:t>
      </w:r>
    </w:p>
    <w:p w:rsidR="00F2757A" w:rsidRPr="00515700" w:rsidRDefault="00F2757A" w:rsidP="00E13600">
      <w:pPr>
        <w:pStyle w:val="af"/>
        <w:numPr>
          <w:ilvl w:val="1"/>
          <w:numId w:val="32"/>
        </w:numPr>
        <w:snapToGrid w:val="0"/>
        <w:ind w:left="2"/>
        <w:jc w:val="left"/>
        <w:rPr>
          <w:rFonts w:asciiTheme="minorEastAsia" w:eastAsiaTheme="minorEastAsia" w:hAnsiTheme="minorEastAsia"/>
        </w:rPr>
      </w:pPr>
      <w:r w:rsidRPr="00515700">
        <w:rPr>
          <w:rFonts w:asciiTheme="minorEastAsia" w:eastAsiaTheme="minorEastAsia" w:hAnsiTheme="minorEastAsia" w:hint="eastAsia"/>
        </w:rPr>
        <w:t>提供设备工艺流程图，张贴在设备</w:t>
      </w:r>
      <w:r w:rsidR="009161C6" w:rsidRPr="00515700">
        <w:rPr>
          <w:rFonts w:asciiTheme="minorEastAsia" w:eastAsiaTheme="minorEastAsia" w:hAnsiTheme="minorEastAsia" w:hint="eastAsia"/>
        </w:rPr>
        <w:t>参观通道</w:t>
      </w:r>
      <w:r w:rsidRPr="00515700">
        <w:rPr>
          <w:rFonts w:asciiTheme="minorEastAsia" w:eastAsiaTheme="minorEastAsia" w:hAnsiTheme="minorEastAsia" w:hint="eastAsia"/>
        </w:rPr>
        <w:t>处。</w:t>
      </w:r>
    </w:p>
    <w:p w:rsidR="009161C6" w:rsidRPr="00515700" w:rsidRDefault="009161C6" w:rsidP="00E13600">
      <w:pPr>
        <w:rPr>
          <w:rFonts w:asciiTheme="minorEastAsia" w:hAnsiTheme="minorEastAsia"/>
          <w:b/>
          <w:szCs w:val="21"/>
        </w:rPr>
      </w:pPr>
    </w:p>
    <w:p w:rsidR="005C4828" w:rsidRPr="00515700" w:rsidRDefault="00F25902" w:rsidP="00E13600">
      <w:pPr>
        <w:pStyle w:val="ac"/>
        <w:numPr>
          <w:ilvl w:val="1"/>
          <w:numId w:val="13"/>
        </w:numPr>
        <w:ind w:left="0" w:firstLineChars="0" w:firstLine="0"/>
        <w:rPr>
          <w:rFonts w:asciiTheme="minorEastAsia" w:hAnsiTheme="minorEastAsia"/>
          <w:b/>
          <w:szCs w:val="21"/>
        </w:rPr>
      </w:pPr>
      <w:r w:rsidRPr="00515700">
        <w:rPr>
          <w:rFonts w:asciiTheme="minorEastAsia" w:hAnsiTheme="minorEastAsia" w:hint="eastAsia"/>
          <w:b/>
          <w:szCs w:val="21"/>
        </w:rPr>
        <w:t>喷漆室</w:t>
      </w:r>
    </w:p>
    <w:p w:rsidR="005C4828" w:rsidRPr="00515700" w:rsidRDefault="005C4828" w:rsidP="00E13600">
      <w:pPr>
        <w:pStyle w:val="ac"/>
        <w:numPr>
          <w:ilvl w:val="1"/>
          <w:numId w:val="36"/>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515700" w:rsidRDefault="00515700" w:rsidP="00E13600">
      <w:pPr>
        <w:pStyle w:val="ac"/>
        <w:numPr>
          <w:ilvl w:val="1"/>
          <w:numId w:val="43"/>
        </w:numPr>
        <w:ind w:left="0" w:firstLineChars="0" w:firstLine="0"/>
        <w:rPr>
          <w:rFonts w:asciiTheme="minorEastAsia" w:hAnsiTheme="minorEastAsia"/>
          <w:bCs/>
          <w:szCs w:val="21"/>
        </w:rPr>
      </w:pPr>
      <w:r w:rsidRPr="00515700">
        <w:rPr>
          <w:rFonts w:asciiTheme="minorEastAsia" w:hAnsiTheme="minorEastAsia" w:hint="eastAsia"/>
          <w:bCs/>
          <w:szCs w:val="21"/>
        </w:rPr>
        <w:t>喷漆室是完成工件喷漆作业场所</w:t>
      </w:r>
      <w:r>
        <w:rPr>
          <w:rFonts w:asciiTheme="minorEastAsia" w:hAnsiTheme="minorEastAsia" w:hint="eastAsia"/>
          <w:bCs/>
          <w:szCs w:val="21"/>
        </w:rPr>
        <w:t>，作业时是密闭的</w:t>
      </w:r>
      <w:r w:rsidRPr="00515700">
        <w:rPr>
          <w:rFonts w:asciiTheme="minorEastAsia" w:hAnsiTheme="minorEastAsia" w:hint="eastAsia"/>
          <w:bCs/>
          <w:szCs w:val="21"/>
        </w:rPr>
        <w:t>。</w:t>
      </w:r>
    </w:p>
    <w:p w:rsidR="00515700" w:rsidRPr="00515700" w:rsidRDefault="00515700" w:rsidP="00E13600">
      <w:pPr>
        <w:pStyle w:val="ac"/>
        <w:numPr>
          <w:ilvl w:val="1"/>
          <w:numId w:val="43"/>
        </w:numPr>
        <w:ind w:left="0" w:firstLineChars="0" w:firstLine="0"/>
        <w:rPr>
          <w:rFonts w:asciiTheme="minorEastAsia" w:hAnsiTheme="minorEastAsia"/>
          <w:bCs/>
          <w:szCs w:val="21"/>
        </w:rPr>
      </w:pPr>
      <w:r w:rsidRPr="004F654C">
        <w:rPr>
          <w:rFonts w:asciiTheme="minorEastAsia" w:hAnsiTheme="minorEastAsia" w:hint="eastAsia"/>
          <w:bCs/>
          <w:szCs w:val="21"/>
        </w:rPr>
        <w:lastRenderedPageBreak/>
        <w:t>设备采用干式喷漆室</w:t>
      </w:r>
      <w:r w:rsidR="005D7DC5">
        <w:rPr>
          <w:rFonts w:asciiTheme="minorEastAsia" w:hAnsiTheme="minorEastAsia" w:hint="eastAsia"/>
          <w:bCs/>
          <w:szCs w:val="21"/>
        </w:rPr>
        <w:t>形式，由室体、格栅及底部构件、送风系统、排风系统、照明系统、走廊式</w:t>
      </w:r>
      <w:r w:rsidRPr="004F654C">
        <w:rPr>
          <w:rFonts w:asciiTheme="minorEastAsia" w:hAnsiTheme="minorEastAsia" w:hint="eastAsia"/>
          <w:bCs/>
          <w:szCs w:val="21"/>
        </w:rPr>
        <w:t>升降平台、</w:t>
      </w:r>
      <w:r w:rsidR="00E02EF1" w:rsidRPr="004F654C">
        <w:rPr>
          <w:rFonts w:asciiTheme="minorEastAsia" w:hAnsiTheme="minorEastAsia" w:hint="eastAsia"/>
          <w:bCs/>
          <w:szCs w:val="21"/>
        </w:rPr>
        <w:t>工件进出</w:t>
      </w:r>
      <w:r w:rsidRPr="004F654C">
        <w:rPr>
          <w:rFonts w:asciiTheme="minorEastAsia" w:hAnsiTheme="minorEastAsia" w:hint="eastAsia"/>
          <w:bCs/>
          <w:szCs w:val="21"/>
        </w:rPr>
        <w:t>电</w:t>
      </w:r>
      <w:r w:rsidRPr="00515700">
        <w:rPr>
          <w:rFonts w:asciiTheme="minorEastAsia" w:hAnsiTheme="minorEastAsia" w:hint="eastAsia"/>
          <w:bCs/>
          <w:szCs w:val="21"/>
        </w:rPr>
        <w:t>动大门</w:t>
      </w:r>
      <w:r w:rsidR="00E02EF1">
        <w:rPr>
          <w:rFonts w:asciiTheme="minorEastAsia" w:hAnsiTheme="minorEastAsia" w:hint="eastAsia"/>
          <w:bCs/>
          <w:szCs w:val="21"/>
        </w:rPr>
        <w:t>、操作人员进出门</w:t>
      </w:r>
      <w:r w:rsidRPr="00515700">
        <w:rPr>
          <w:rFonts w:asciiTheme="minorEastAsia" w:hAnsiTheme="minorEastAsia" w:hint="eastAsia"/>
          <w:bCs/>
          <w:szCs w:val="21"/>
        </w:rPr>
        <w:t>、废气处理系统、控制柜等组成。</w:t>
      </w:r>
    </w:p>
    <w:p w:rsidR="00515700" w:rsidRPr="002E332F" w:rsidRDefault="005C4828" w:rsidP="002E332F">
      <w:pPr>
        <w:pStyle w:val="ac"/>
        <w:numPr>
          <w:ilvl w:val="1"/>
          <w:numId w:val="36"/>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r w:rsidR="002E332F">
        <w:rPr>
          <w:rFonts w:asciiTheme="minorEastAsia" w:hAnsiTheme="minorEastAsia" w:hint="eastAsia"/>
          <w:szCs w:val="21"/>
        </w:rPr>
        <w:t>：</w:t>
      </w:r>
      <w:r w:rsidR="00515700" w:rsidRPr="002E332F">
        <w:rPr>
          <w:rFonts w:asciiTheme="minorEastAsia" w:hAnsiTheme="minorEastAsia" w:hint="eastAsia"/>
          <w:bCs/>
          <w:szCs w:val="21"/>
        </w:rPr>
        <w:t>室体采用拼装结构，分动静压室和工作室。动静压室设过滤层、确保送风洁净均匀。过滤层设置压差计，当过滤棉阻力大于设定值时报警，提示及时清理或更换滤棉。</w:t>
      </w:r>
      <w:r w:rsidR="008372C9" w:rsidRPr="002E332F">
        <w:rPr>
          <w:rFonts w:ascii="宋体" w:hAnsi="宋体" w:cs="宋体" w:hint="eastAsia"/>
        </w:rPr>
        <w:t>动压室设置袋式过滤器，静压室设置过滤顶棉及框架，配备压差计显示压差变化。框架焊接牢靠，能承载人员更换滤料。静压室内设维修防爆照明灯及生命线钢丝绳。动、静压室设有向内开启的检修门和维修平台，门带框架和密封，高度合适，应便于更换过滤棉。</w:t>
      </w:r>
    </w:p>
    <w:p w:rsidR="00516615"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送风系统壳体为复合材料，耐腐、绝热、防水、防老化，外形美观。空气由进风段、过滤段、风机段、消声段、出风段等组成。</w:t>
      </w:r>
    </w:p>
    <w:p w:rsidR="00516615" w:rsidRPr="00516615" w:rsidRDefault="00516615" w:rsidP="00E13600">
      <w:pPr>
        <w:pStyle w:val="ac"/>
        <w:numPr>
          <w:ilvl w:val="1"/>
          <w:numId w:val="36"/>
        </w:numPr>
        <w:ind w:left="0" w:firstLineChars="0" w:firstLine="0"/>
        <w:rPr>
          <w:rFonts w:asciiTheme="minorEastAsia" w:hAnsiTheme="minorEastAsia"/>
          <w:bCs/>
          <w:szCs w:val="21"/>
        </w:rPr>
      </w:pPr>
      <w:r w:rsidRPr="00516615">
        <w:rPr>
          <w:rFonts w:asciiTheme="minorEastAsia" w:hAnsiTheme="minorEastAsia" w:hint="eastAsia"/>
          <w:bCs/>
          <w:szCs w:val="21"/>
        </w:rPr>
        <w:t>过滤棉为精密级过滤棉，具有多层结构，其中间油性夹层具有极高的粘附力，可确保空气洁净度达到尘埃量</w:t>
      </w:r>
      <w:r>
        <w:rPr>
          <w:rFonts w:asciiTheme="minorEastAsia" w:hAnsiTheme="minorEastAsia" w:hint="eastAsia"/>
          <w:bCs/>
          <w:szCs w:val="21"/>
        </w:rPr>
        <w:t>≤</w:t>
      </w:r>
      <w:r w:rsidRPr="00516615">
        <w:rPr>
          <w:rFonts w:asciiTheme="minorEastAsia" w:hAnsiTheme="minorEastAsia" w:hint="eastAsia"/>
          <w:bCs/>
          <w:szCs w:val="21"/>
        </w:rPr>
        <w:t>1.5mg/m3，且最大尘粒</w:t>
      </w:r>
      <w:r>
        <w:rPr>
          <w:rFonts w:asciiTheme="minorEastAsia" w:hAnsiTheme="minorEastAsia" w:hint="eastAsia"/>
          <w:bCs/>
          <w:szCs w:val="21"/>
        </w:rPr>
        <w:t>≤</w:t>
      </w:r>
      <w:r w:rsidRPr="00516615">
        <w:rPr>
          <w:rFonts w:asciiTheme="minorEastAsia" w:hAnsiTheme="minorEastAsia" w:hint="eastAsia"/>
          <w:bCs/>
          <w:szCs w:val="21"/>
        </w:rPr>
        <w:t>4µm。</w:t>
      </w:r>
    </w:p>
    <w:p w:rsidR="00515700" w:rsidRPr="00515700"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过滤段设置压差计，当过滤袋阻力大于设定值时，报警提示，及时清理或更换滤袋。</w:t>
      </w:r>
    </w:p>
    <w:p w:rsidR="00BA2F17"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室体下铺设由型钢支撑的上拆式格栅,格栅钢板采用</w:t>
      </w:r>
      <w:r w:rsidR="00BA2F17" w:rsidRPr="00BA2F17">
        <w:rPr>
          <w:rFonts w:asciiTheme="minorEastAsia" w:hAnsiTheme="minorEastAsia" w:hint="eastAsia"/>
          <w:bCs/>
          <w:szCs w:val="21"/>
        </w:rPr>
        <w:t>镀锌扁钢格栅30*4/Q235B</w:t>
      </w:r>
      <w:r w:rsidRPr="00515700">
        <w:rPr>
          <w:rFonts w:asciiTheme="minorEastAsia" w:hAnsiTheme="minorEastAsia" w:hint="eastAsia"/>
          <w:bCs/>
          <w:szCs w:val="21"/>
        </w:rPr>
        <w:t>。</w:t>
      </w:r>
    </w:p>
    <w:p w:rsidR="00515700"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喷漆时室外新风经送风系统从室体上部动压层初效过滤后，以层流状态自上而下通过工件进入室体下部格栅，截面风速达到0.</w:t>
      </w:r>
      <w:r w:rsidRPr="00515700">
        <w:rPr>
          <w:rFonts w:asciiTheme="minorEastAsia" w:hAnsiTheme="minorEastAsia"/>
          <w:bCs/>
          <w:szCs w:val="21"/>
        </w:rPr>
        <w:t>4</w:t>
      </w:r>
      <w:r w:rsidRPr="00515700">
        <w:rPr>
          <w:rFonts w:asciiTheme="minorEastAsia" w:hAnsiTheme="minorEastAsia" w:hint="eastAsia"/>
          <w:bCs/>
          <w:szCs w:val="21"/>
        </w:rPr>
        <w:t>m/s；过喷漆雾经室体底部漆雾过滤纸箱捕捉后，通过废气处理设备处理后，VOC的排放浓度完全符合国家的相关环保标准，高空排放。</w:t>
      </w:r>
    </w:p>
    <w:p w:rsidR="00CC2A64" w:rsidRPr="00CC2A64" w:rsidRDefault="00CC2A64" w:rsidP="00E13600">
      <w:pPr>
        <w:pStyle w:val="ac"/>
        <w:numPr>
          <w:ilvl w:val="1"/>
          <w:numId w:val="36"/>
        </w:numPr>
        <w:ind w:left="0" w:firstLineChars="0" w:firstLine="0"/>
        <w:rPr>
          <w:rFonts w:asciiTheme="minorEastAsia" w:hAnsiTheme="minorEastAsia"/>
          <w:bCs/>
          <w:szCs w:val="21"/>
        </w:rPr>
      </w:pPr>
      <w:r w:rsidRPr="00CC2A64">
        <w:rPr>
          <w:rFonts w:asciiTheme="minorEastAsia" w:hAnsiTheme="minorEastAsia" w:hint="eastAsia"/>
          <w:bCs/>
          <w:szCs w:val="21"/>
        </w:rPr>
        <w:t>在距离地面1</w:t>
      </w:r>
      <w:r w:rsidRPr="00CC2A64">
        <w:rPr>
          <w:rFonts w:asciiTheme="minorEastAsia" w:hAnsiTheme="minorEastAsia"/>
          <w:bCs/>
          <w:szCs w:val="21"/>
        </w:rPr>
        <w:t>200</w:t>
      </w:r>
      <w:r w:rsidRPr="00CC2A64">
        <w:rPr>
          <w:rFonts w:asciiTheme="minorEastAsia" w:hAnsiTheme="minorEastAsia" w:hint="eastAsia"/>
          <w:bCs/>
          <w:szCs w:val="21"/>
        </w:rPr>
        <w:t>mm处安装大面积钢化玻璃窗，玻璃窗厚度5mm。</w:t>
      </w:r>
    </w:p>
    <w:p w:rsidR="00515700" w:rsidRDefault="005D7DC5" w:rsidP="00E13600">
      <w:pPr>
        <w:pStyle w:val="ac"/>
        <w:numPr>
          <w:ilvl w:val="1"/>
          <w:numId w:val="36"/>
        </w:numPr>
        <w:ind w:left="0" w:firstLineChars="0" w:firstLine="0"/>
        <w:rPr>
          <w:rFonts w:asciiTheme="minorEastAsia" w:hAnsiTheme="minorEastAsia"/>
          <w:bCs/>
          <w:szCs w:val="21"/>
        </w:rPr>
      </w:pPr>
      <w:r>
        <w:rPr>
          <w:rFonts w:asciiTheme="minorEastAsia" w:hAnsiTheme="minorEastAsia" w:hint="eastAsia"/>
          <w:bCs/>
          <w:szCs w:val="21"/>
        </w:rPr>
        <w:t>人工喷漆室内两侧配置走廊式升降平台，主要由立柱、工作平台、</w:t>
      </w:r>
      <w:r w:rsidR="00515700" w:rsidRPr="00515700">
        <w:rPr>
          <w:rFonts w:asciiTheme="minorEastAsia" w:hAnsiTheme="minorEastAsia" w:hint="eastAsia"/>
          <w:bCs/>
          <w:szCs w:val="21"/>
        </w:rPr>
        <w:t>轨道、传动系统、防爆电控系统等部分组成</w:t>
      </w:r>
      <w:r w:rsidR="008F07A0">
        <w:rPr>
          <w:rFonts w:asciiTheme="minorEastAsia" w:hAnsiTheme="minorEastAsia" w:hint="eastAsia"/>
          <w:bCs/>
          <w:szCs w:val="21"/>
        </w:rPr>
        <w:t>。</w:t>
      </w:r>
    </w:p>
    <w:p w:rsidR="00515700" w:rsidRPr="00515700"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室体侧面布置多组照明灯（LED节能灯），光照充足，室内</w:t>
      </w:r>
      <w:r w:rsidRPr="00BA2F17">
        <w:rPr>
          <w:rFonts w:asciiTheme="minorEastAsia" w:hAnsiTheme="minorEastAsia" w:hint="eastAsia"/>
          <w:bCs/>
          <w:szCs w:val="21"/>
        </w:rPr>
        <w:t>照度≥</w:t>
      </w:r>
      <w:r w:rsidR="00766A12" w:rsidRPr="00BA2F17">
        <w:rPr>
          <w:rFonts w:asciiTheme="minorEastAsia" w:hAnsiTheme="minorEastAsia" w:hint="eastAsia"/>
          <w:bCs/>
          <w:szCs w:val="21"/>
        </w:rPr>
        <w:t>8</w:t>
      </w:r>
      <w:r w:rsidRPr="00BA2F17">
        <w:rPr>
          <w:rFonts w:asciiTheme="minorEastAsia" w:hAnsiTheme="minorEastAsia" w:hint="eastAsia"/>
          <w:bCs/>
          <w:szCs w:val="21"/>
        </w:rPr>
        <w:t>00Lx。</w:t>
      </w:r>
    </w:p>
    <w:p w:rsidR="00515700" w:rsidRPr="00515700"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电动大门由电机减速机、电磁阀、行程开关等组成，开闭灵活平缓，底部设导向轮，便于安装维修，安全可靠。</w:t>
      </w:r>
    </w:p>
    <w:p w:rsidR="00515700" w:rsidRPr="00515700"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电控柜为控制中心,确保设备按既定程序运行。</w:t>
      </w:r>
    </w:p>
    <w:p w:rsidR="00515700" w:rsidRPr="00515700" w:rsidRDefault="00515700" w:rsidP="00E13600">
      <w:pPr>
        <w:pStyle w:val="ac"/>
        <w:numPr>
          <w:ilvl w:val="1"/>
          <w:numId w:val="36"/>
        </w:numPr>
        <w:ind w:left="0" w:firstLineChars="0" w:firstLine="0"/>
        <w:rPr>
          <w:rFonts w:asciiTheme="minorEastAsia" w:hAnsiTheme="minorEastAsia"/>
          <w:bCs/>
          <w:szCs w:val="21"/>
        </w:rPr>
      </w:pPr>
      <w:r w:rsidRPr="00515700">
        <w:rPr>
          <w:rFonts w:asciiTheme="minorEastAsia" w:hAnsiTheme="minorEastAsia" w:hint="eastAsia"/>
          <w:bCs/>
          <w:szCs w:val="21"/>
        </w:rPr>
        <w:t>室内设置</w:t>
      </w:r>
      <w:r w:rsidR="004950E1">
        <w:rPr>
          <w:rFonts w:asciiTheme="minorEastAsia" w:hAnsiTheme="minorEastAsia" w:hint="eastAsia"/>
          <w:bCs/>
          <w:szCs w:val="21"/>
        </w:rPr>
        <w:t>至少</w:t>
      </w:r>
      <w:r w:rsidRPr="00515700">
        <w:rPr>
          <w:rFonts w:asciiTheme="minorEastAsia" w:hAnsiTheme="minorEastAsia" w:hint="eastAsia"/>
          <w:bCs/>
          <w:szCs w:val="21"/>
        </w:rPr>
        <w:t>4个压缩空气快插接口</w:t>
      </w:r>
      <w:r w:rsidR="00766A12">
        <w:rPr>
          <w:rFonts w:asciiTheme="minorEastAsia" w:hAnsiTheme="minorEastAsia" w:hint="eastAsia"/>
          <w:bCs/>
          <w:szCs w:val="21"/>
        </w:rPr>
        <w:t>，分布</w:t>
      </w:r>
      <w:r w:rsidR="00CE7CE5">
        <w:rPr>
          <w:rFonts w:asciiTheme="minorEastAsia" w:hAnsiTheme="minorEastAsia" w:hint="eastAsia"/>
          <w:bCs/>
          <w:szCs w:val="21"/>
        </w:rPr>
        <w:t>室体</w:t>
      </w:r>
      <w:r w:rsidR="00766A12">
        <w:rPr>
          <w:rFonts w:asciiTheme="minorEastAsia" w:hAnsiTheme="minorEastAsia" w:hint="eastAsia"/>
          <w:bCs/>
          <w:szCs w:val="21"/>
        </w:rPr>
        <w:t>两侧</w:t>
      </w:r>
      <w:r w:rsidR="00CE7CE5">
        <w:rPr>
          <w:rFonts w:asciiTheme="minorEastAsia" w:hAnsiTheme="minorEastAsia" w:hint="eastAsia"/>
          <w:bCs/>
          <w:szCs w:val="21"/>
        </w:rPr>
        <w:t>，方便人员操作</w:t>
      </w:r>
      <w:r w:rsidRPr="00515700">
        <w:rPr>
          <w:rFonts w:asciiTheme="minorEastAsia" w:hAnsiTheme="minorEastAsia" w:hint="eastAsia"/>
          <w:bCs/>
          <w:szCs w:val="21"/>
        </w:rPr>
        <w:t>。</w:t>
      </w:r>
    </w:p>
    <w:p w:rsidR="00F25902" w:rsidRPr="00515700" w:rsidRDefault="00F25902" w:rsidP="00E13600">
      <w:pPr>
        <w:rPr>
          <w:rFonts w:asciiTheme="minorEastAsia" w:hAnsiTheme="minorEastAsia"/>
          <w:b/>
          <w:szCs w:val="21"/>
        </w:rPr>
      </w:pPr>
    </w:p>
    <w:p w:rsidR="00F25902" w:rsidRPr="00515700" w:rsidRDefault="00F25902" w:rsidP="00E13600">
      <w:pPr>
        <w:pStyle w:val="ac"/>
        <w:numPr>
          <w:ilvl w:val="1"/>
          <w:numId w:val="13"/>
        </w:numPr>
        <w:ind w:left="0" w:firstLineChars="0" w:firstLine="0"/>
        <w:rPr>
          <w:rFonts w:asciiTheme="minorEastAsia" w:hAnsiTheme="minorEastAsia"/>
          <w:b/>
          <w:szCs w:val="21"/>
        </w:rPr>
      </w:pPr>
      <w:r w:rsidRPr="00515700">
        <w:rPr>
          <w:rFonts w:asciiTheme="minorEastAsia" w:hAnsiTheme="minorEastAsia" w:hint="eastAsia"/>
          <w:b/>
          <w:szCs w:val="21"/>
        </w:rPr>
        <w:t>烘干室</w:t>
      </w:r>
    </w:p>
    <w:p w:rsidR="00F25902" w:rsidRDefault="00F25902" w:rsidP="00E13600">
      <w:pPr>
        <w:pStyle w:val="ac"/>
        <w:numPr>
          <w:ilvl w:val="1"/>
          <w:numId w:val="37"/>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E02EF1" w:rsidRDefault="00E02EF1" w:rsidP="00E13600">
      <w:pPr>
        <w:pStyle w:val="ac"/>
        <w:numPr>
          <w:ilvl w:val="1"/>
          <w:numId w:val="44"/>
        </w:numPr>
        <w:ind w:left="0" w:firstLineChars="0" w:firstLine="0"/>
        <w:rPr>
          <w:rFonts w:asciiTheme="minorEastAsia" w:hAnsiTheme="minorEastAsia"/>
          <w:szCs w:val="21"/>
        </w:rPr>
      </w:pPr>
      <w:r w:rsidRPr="00E02EF1">
        <w:rPr>
          <w:rFonts w:asciiTheme="minorEastAsia" w:hAnsiTheme="minorEastAsia" w:hint="eastAsia"/>
          <w:szCs w:val="21"/>
        </w:rPr>
        <w:t>烘干室是完成漆膜固化/预热的设备</w:t>
      </w:r>
      <w:r>
        <w:rPr>
          <w:rFonts w:asciiTheme="minorEastAsia" w:hAnsiTheme="minorEastAsia" w:hint="eastAsia"/>
          <w:szCs w:val="21"/>
        </w:rPr>
        <w:t>，</w:t>
      </w:r>
      <w:r w:rsidRPr="00E02EF1">
        <w:rPr>
          <w:rFonts w:asciiTheme="minorEastAsia" w:hAnsiTheme="minorEastAsia" w:hint="eastAsia"/>
          <w:szCs w:val="21"/>
        </w:rPr>
        <w:t>设备采用燃气加热、热风对流形式。</w:t>
      </w:r>
    </w:p>
    <w:p w:rsidR="00E02EF1" w:rsidRDefault="00E02EF1" w:rsidP="00E13600">
      <w:pPr>
        <w:pStyle w:val="ac"/>
        <w:numPr>
          <w:ilvl w:val="1"/>
          <w:numId w:val="44"/>
        </w:numPr>
        <w:ind w:left="0" w:firstLineChars="0" w:firstLine="0"/>
        <w:rPr>
          <w:rFonts w:asciiTheme="minorEastAsia" w:hAnsiTheme="minorEastAsia"/>
          <w:szCs w:val="21"/>
        </w:rPr>
      </w:pPr>
      <w:r w:rsidRPr="00E02EF1">
        <w:rPr>
          <w:rFonts w:asciiTheme="minorEastAsia" w:hAnsiTheme="minorEastAsia" w:hint="eastAsia"/>
          <w:szCs w:val="21"/>
        </w:rPr>
        <w:t>由</w:t>
      </w:r>
      <w:r w:rsidR="008372C9">
        <w:rPr>
          <w:rFonts w:asciiTheme="minorEastAsia" w:hAnsiTheme="minorEastAsia" w:hint="eastAsia"/>
          <w:szCs w:val="21"/>
        </w:rPr>
        <w:t>保温</w:t>
      </w:r>
      <w:r w:rsidRPr="00E02EF1">
        <w:rPr>
          <w:rFonts w:asciiTheme="minorEastAsia" w:hAnsiTheme="minorEastAsia" w:hint="eastAsia"/>
          <w:szCs w:val="21"/>
        </w:rPr>
        <w:t>室体、</w:t>
      </w:r>
      <w:r w:rsidR="008372C9">
        <w:rPr>
          <w:rFonts w:asciiTheme="minorEastAsia" w:hAnsiTheme="minorEastAsia" w:hint="eastAsia"/>
          <w:szCs w:val="21"/>
        </w:rPr>
        <w:t>三元体燃气</w:t>
      </w:r>
      <w:r w:rsidRPr="00E02EF1">
        <w:rPr>
          <w:rFonts w:asciiTheme="minorEastAsia" w:hAnsiTheme="minorEastAsia" w:hint="eastAsia"/>
          <w:szCs w:val="21"/>
        </w:rPr>
        <w:t>加热系统</w:t>
      </w:r>
      <w:r w:rsidR="008372C9">
        <w:rPr>
          <w:rFonts w:asciiTheme="minorEastAsia" w:hAnsiTheme="minorEastAsia" w:hint="eastAsia"/>
          <w:szCs w:val="21"/>
        </w:rPr>
        <w:t>（加热、循环、过滤）</w:t>
      </w:r>
      <w:r w:rsidRPr="00E02EF1">
        <w:rPr>
          <w:rFonts w:asciiTheme="minorEastAsia" w:hAnsiTheme="minorEastAsia" w:hint="eastAsia"/>
          <w:szCs w:val="21"/>
        </w:rPr>
        <w:t>、热风循环系统、排废气系统、电动大门</w:t>
      </w:r>
      <w:r w:rsidR="008372C9">
        <w:rPr>
          <w:rFonts w:asciiTheme="minorEastAsia" w:hAnsiTheme="minorEastAsia" w:hint="eastAsia"/>
          <w:szCs w:val="21"/>
        </w:rPr>
        <w:t>（保温）</w:t>
      </w:r>
      <w:r w:rsidRPr="00E02EF1">
        <w:rPr>
          <w:rFonts w:asciiTheme="minorEastAsia" w:hAnsiTheme="minorEastAsia" w:hint="eastAsia"/>
          <w:szCs w:val="21"/>
        </w:rPr>
        <w:t>、</w:t>
      </w:r>
      <w:r w:rsidR="00CF37BA">
        <w:rPr>
          <w:rFonts w:asciiTheme="minorEastAsia" w:hAnsiTheme="minorEastAsia" w:hint="eastAsia"/>
          <w:szCs w:val="21"/>
        </w:rPr>
        <w:t>安全</w:t>
      </w:r>
      <w:r>
        <w:rPr>
          <w:rFonts w:asciiTheme="minorEastAsia" w:hAnsiTheme="minorEastAsia" w:hint="eastAsia"/>
          <w:szCs w:val="21"/>
        </w:rPr>
        <w:t>报警系统、</w:t>
      </w:r>
      <w:r w:rsidRPr="00E02EF1">
        <w:rPr>
          <w:rFonts w:asciiTheme="minorEastAsia" w:hAnsiTheme="minorEastAsia" w:hint="eastAsia"/>
          <w:szCs w:val="21"/>
        </w:rPr>
        <w:t>控制柜等组成。</w:t>
      </w:r>
    </w:p>
    <w:p w:rsidR="00E02EF1" w:rsidRPr="00E02EF1" w:rsidRDefault="00E02EF1" w:rsidP="00E13600">
      <w:pPr>
        <w:pStyle w:val="ac"/>
        <w:numPr>
          <w:ilvl w:val="1"/>
          <w:numId w:val="44"/>
        </w:numPr>
        <w:ind w:left="0" w:firstLineChars="0" w:firstLine="0"/>
        <w:rPr>
          <w:rFonts w:asciiTheme="minorEastAsia" w:hAnsiTheme="minorEastAsia"/>
          <w:b/>
          <w:szCs w:val="21"/>
        </w:rPr>
      </w:pPr>
      <w:r w:rsidRPr="00E02EF1">
        <w:rPr>
          <w:rFonts w:asciiTheme="minorEastAsia" w:hAnsiTheme="minorEastAsia" w:hint="eastAsia"/>
          <w:szCs w:val="21"/>
        </w:rPr>
        <w:t>工作原</w:t>
      </w:r>
      <w:r w:rsidRPr="00E02EF1">
        <w:rPr>
          <w:rFonts w:ascii="宋体" w:hAnsi="宋体" w:hint="eastAsia"/>
          <w:szCs w:val="21"/>
        </w:rPr>
        <w:t>理</w:t>
      </w:r>
      <w:r>
        <w:rPr>
          <w:rFonts w:ascii="宋体" w:hAnsi="宋体" w:hint="eastAsia"/>
          <w:szCs w:val="21"/>
        </w:rPr>
        <w:t>:</w:t>
      </w:r>
      <w:r w:rsidRPr="00E02EF1">
        <w:rPr>
          <w:rFonts w:ascii="宋体" w:hAnsi="宋体" w:hint="eastAsia"/>
          <w:szCs w:val="21"/>
        </w:rPr>
        <w:t>室体内部空气经加热、初级过滤后，由风机送至室顶，经过过滤层，进入工件区，在该区域内形成均匀温度场，促使漆膜快速固化。废气直接从顶部排气口送入废气处理设备处理，保证室内空气清新，从而得到安全洁净的工作环境。</w:t>
      </w:r>
    </w:p>
    <w:p w:rsidR="00F25902" w:rsidRPr="00515700" w:rsidRDefault="00F25902" w:rsidP="00E13600">
      <w:pPr>
        <w:pStyle w:val="ac"/>
        <w:numPr>
          <w:ilvl w:val="1"/>
          <w:numId w:val="37"/>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p>
    <w:p w:rsidR="00E02EF1" w:rsidRPr="00E02EF1" w:rsidRDefault="00E02EF1" w:rsidP="00E13600">
      <w:pPr>
        <w:pStyle w:val="ac"/>
        <w:numPr>
          <w:ilvl w:val="1"/>
          <w:numId w:val="45"/>
        </w:numPr>
        <w:ind w:left="0" w:firstLineChars="0" w:firstLine="0"/>
        <w:rPr>
          <w:rFonts w:ascii="宋体" w:hAnsi="宋体"/>
          <w:szCs w:val="21"/>
        </w:rPr>
      </w:pPr>
      <w:r w:rsidRPr="00E02EF1">
        <w:rPr>
          <w:rFonts w:ascii="宋体" w:hAnsi="宋体" w:hint="eastAsia"/>
          <w:szCs w:val="21"/>
        </w:rPr>
        <w:t>室体采用焊装</w:t>
      </w:r>
      <w:r w:rsidRPr="00BA2F17">
        <w:rPr>
          <w:rFonts w:ascii="宋体" w:hAnsi="宋体" w:hint="eastAsia"/>
          <w:szCs w:val="21"/>
        </w:rPr>
        <w:t>结构。骨架为方</w:t>
      </w:r>
      <w:r w:rsidR="00FB2898" w:rsidRPr="00BA2F17">
        <w:rPr>
          <w:rFonts w:ascii="宋体" w:hAnsi="宋体" w:hint="eastAsia"/>
          <w:szCs w:val="21"/>
        </w:rPr>
        <w:t>管</w:t>
      </w:r>
      <w:r w:rsidRPr="00BA2F17">
        <w:rPr>
          <w:rFonts w:ascii="宋体" w:hAnsi="宋体" w:hint="eastAsia"/>
          <w:szCs w:val="21"/>
        </w:rPr>
        <w:t>焊接结构，保温层为复合板，板厚100mm</w:t>
      </w:r>
      <w:r w:rsidR="008372C9" w:rsidRPr="00BA2F17">
        <w:rPr>
          <w:rFonts w:ascii="宋体" w:hAnsi="宋体" w:hint="eastAsia"/>
          <w:szCs w:val="21"/>
        </w:rPr>
        <w:t>岩棉夹芯板</w:t>
      </w:r>
      <w:r w:rsidR="00BA2F17" w:rsidRPr="00BA2F17">
        <w:rPr>
          <w:rFonts w:ascii="宋体" w:hAnsi="宋体" w:hint="eastAsia"/>
          <w:szCs w:val="21"/>
        </w:rPr>
        <w:t>，</w:t>
      </w:r>
      <w:r w:rsidRPr="00BA2F17">
        <w:rPr>
          <w:rFonts w:ascii="宋体" w:hAnsi="宋体" w:hint="eastAsia"/>
          <w:szCs w:val="21"/>
        </w:rPr>
        <w:t>内板为</w:t>
      </w:r>
      <w:r w:rsidRPr="00BA2F17">
        <w:rPr>
          <w:rFonts w:ascii="宋体" w:hAnsi="宋体"/>
          <w:szCs w:val="21"/>
        </w:rPr>
        <w:t>0.</w:t>
      </w:r>
      <w:r w:rsidR="00BA2F17" w:rsidRPr="00BA2F17">
        <w:rPr>
          <w:rFonts w:ascii="宋体" w:hAnsi="宋体" w:hint="eastAsia"/>
          <w:szCs w:val="21"/>
        </w:rPr>
        <w:t>5mmSUS304不锈钢</w:t>
      </w:r>
      <w:r w:rsidRPr="00BA2F17">
        <w:rPr>
          <w:rFonts w:ascii="宋体" w:hAnsi="宋体" w:hint="eastAsia"/>
          <w:szCs w:val="21"/>
        </w:rPr>
        <w:t>，外板为0.6mmm的波纹彩钢板</w:t>
      </w:r>
      <w:r w:rsidR="008372C9" w:rsidRPr="00BA2F17">
        <w:rPr>
          <w:rFonts w:ascii="宋体" w:hAnsi="宋体" w:hint="eastAsia"/>
          <w:szCs w:val="21"/>
        </w:rPr>
        <w:t>），填充岩棉容重120kg/m3</w:t>
      </w:r>
      <w:r w:rsidRPr="00BA2F17">
        <w:rPr>
          <w:rFonts w:ascii="宋体" w:hAnsi="宋体" w:hint="eastAsia"/>
          <w:szCs w:val="21"/>
        </w:rPr>
        <w:t>。室体整齐美观，保温性能良好。</w:t>
      </w:r>
    </w:p>
    <w:p w:rsidR="00E02EF1" w:rsidRPr="00E02EF1" w:rsidRDefault="00E02EF1" w:rsidP="00E13600">
      <w:pPr>
        <w:pStyle w:val="ac"/>
        <w:numPr>
          <w:ilvl w:val="1"/>
          <w:numId w:val="45"/>
        </w:numPr>
        <w:ind w:left="0" w:firstLineChars="0" w:firstLine="0"/>
        <w:rPr>
          <w:rFonts w:ascii="宋体" w:hAnsi="宋体"/>
          <w:szCs w:val="21"/>
        </w:rPr>
      </w:pPr>
      <w:r w:rsidRPr="00E02EF1">
        <w:rPr>
          <w:rFonts w:ascii="宋体" w:hAnsi="宋体" w:hint="eastAsia"/>
          <w:szCs w:val="21"/>
        </w:rPr>
        <w:t>加热系统包括循环风机、过滤装置、燃烧器等。通过调节阀自动调节天然气供应量，自动调节室内温度。风机为嵌入式，占地面积小，低噪音，由专业厂家生产。风机出口设置</w:t>
      </w:r>
      <w:r w:rsidRPr="00E02EF1">
        <w:rPr>
          <w:rFonts w:ascii="宋体" w:hAnsi="宋体" w:hint="eastAsia"/>
          <w:szCs w:val="21"/>
        </w:rPr>
        <w:lastRenderedPageBreak/>
        <w:t>风压开关和热电偶（感温元件）双重保护系统。当风压小于设定值时或温度高于设定值时，电子信号传至PLC控制中心，触摸屏上作出反应，发出报警蜂鸣声。</w:t>
      </w:r>
    </w:p>
    <w:p w:rsidR="00E02EF1" w:rsidRPr="00E02EF1" w:rsidRDefault="00E02EF1" w:rsidP="00E13600">
      <w:pPr>
        <w:pStyle w:val="ac"/>
        <w:numPr>
          <w:ilvl w:val="1"/>
          <w:numId w:val="45"/>
        </w:numPr>
        <w:ind w:left="0" w:firstLineChars="0" w:firstLine="0"/>
        <w:rPr>
          <w:rFonts w:ascii="宋体" w:hAnsi="宋体"/>
          <w:szCs w:val="21"/>
        </w:rPr>
      </w:pPr>
      <w:r w:rsidRPr="00E02EF1">
        <w:rPr>
          <w:rFonts w:ascii="宋体" w:hAnsi="宋体" w:hint="eastAsia"/>
          <w:szCs w:val="21"/>
        </w:rPr>
        <w:t>热风循环系统的作用是实现热风对流，主要部件是通风管路。热风循环采用底部两侧向内送风，上部中间回风的强制对流循环方式,室内温度控制具有数字显示、人工设定上下温控线和自动温度控制功能，设置两只热电偶，一只用于显示（当作检验用），另一只用于显示加控制。当温度达到设定温度上限时，流量阀自动调小供气量，当温度下降到设定温度下限时，流量阀自动调大供气量，使室内温度保持在一定的范围内。</w:t>
      </w:r>
    </w:p>
    <w:p w:rsidR="00E02EF1" w:rsidRPr="00473A54" w:rsidRDefault="00E02EF1" w:rsidP="00E13600">
      <w:pPr>
        <w:pStyle w:val="ac"/>
        <w:numPr>
          <w:ilvl w:val="1"/>
          <w:numId w:val="45"/>
        </w:numPr>
        <w:ind w:left="0" w:firstLineChars="0" w:firstLine="0"/>
        <w:rPr>
          <w:rFonts w:ascii="宋体" w:hAnsi="宋体"/>
          <w:szCs w:val="21"/>
        </w:rPr>
      </w:pPr>
      <w:r w:rsidRPr="00E02EF1">
        <w:rPr>
          <w:rFonts w:hint="eastAsia"/>
          <w:szCs w:val="21"/>
        </w:rPr>
        <w:t>电动大门由电机减速机、电磁阀、行程开关等组成，开闭灵活平缓，便于安装维修，安全可靠。底部设导向轮。</w:t>
      </w:r>
    </w:p>
    <w:p w:rsidR="00473A54" w:rsidRPr="00E02EF1" w:rsidRDefault="00473A54" w:rsidP="00E13600">
      <w:pPr>
        <w:pStyle w:val="ac"/>
        <w:numPr>
          <w:ilvl w:val="1"/>
          <w:numId w:val="45"/>
        </w:numPr>
        <w:ind w:left="0" w:firstLineChars="0" w:firstLine="0"/>
        <w:rPr>
          <w:rFonts w:ascii="宋体" w:hAnsi="宋体"/>
          <w:szCs w:val="21"/>
        </w:rPr>
      </w:pPr>
      <w:r>
        <w:rPr>
          <w:rFonts w:hint="eastAsia"/>
          <w:szCs w:val="21"/>
        </w:rPr>
        <w:t>进出口大门采用阻燃岩</w:t>
      </w:r>
      <w:r w:rsidRPr="00BA2F17">
        <w:rPr>
          <w:rFonts w:hint="eastAsia"/>
          <w:szCs w:val="21"/>
        </w:rPr>
        <w:t>棉复合保温板，厚度</w:t>
      </w:r>
      <w:r w:rsidR="0079702A" w:rsidRPr="00BA2F17">
        <w:rPr>
          <w:rFonts w:hint="eastAsia"/>
          <w:szCs w:val="21"/>
        </w:rPr>
        <w:t>100</w:t>
      </w:r>
      <w:r w:rsidRPr="00BA2F17">
        <w:rPr>
          <w:rFonts w:hint="eastAsia"/>
          <w:szCs w:val="21"/>
        </w:rPr>
        <w:t>mm</w:t>
      </w:r>
      <w:r w:rsidRPr="00BA2F17">
        <w:rPr>
          <w:rFonts w:hint="eastAsia"/>
          <w:szCs w:val="21"/>
        </w:rPr>
        <w:t>。</w:t>
      </w:r>
    </w:p>
    <w:p w:rsidR="00E02EF1" w:rsidRPr="00E02EF1" w:rsidRDefault="00E02EF1" w:rsidP="00E13600">
      <w:pPr>
        <w:pStyle w:val="ac"/>
        <w:numPr>
          <w:ilvl w:val="1"/>
          <w:numId w:val="45"/>
        </w:numPr>
        <w:ind w:left="0" w:firstLineChars="0" w:firstLine="0"/>
        <w:rPr>
          <w:rFonts w:ascii="宋体" w:hAnsi="宋体"/>
          <w:szCs w:val="21"/>
        </w:rPr>
      </w:pPr>
      <w:r w:rsidRPr="00E02EF1">
        <w:rPr>
          <w:rFonts w:ascii="宋体" w:hAnsi="宋体" w:hint="eastAsia"/>
          <w:szCs w:val="21"/>
        </w:rPr>
        <w:t>顶部单独配置排废气风及管路，废气集中送至废气处理设备处理，达标排放。</w:t>
      </w:r>
    </w:p>
    <w:p w:rsidR="00E02EF1" w:rsidRPr="00E02EF1" w:rsidRDefault="00E02EF1" w:rsidP="00E13600">
      <w:pPr>
        <w:pStyle w:val="ac"/>
        <w:numPr>
          <w:ilvl w:val="1"/>
          <w:numId w:val="45"/>
        </w:numPr>
        <w:ind w:left="0" w:firstLineChars="0" w:firstLine="0"/>
        <w:rPr>
          <w:rFonts w:ascii="宋体" w:hAnsi="宋体"/>
          <w:szCs w:val="21"/>
        </w:rPr>
      </w:pPr>
      <w:r w:rsidRPr="00E02EF1">
        <w:rPr>
          <w:rFonts w:ascii="宋体" w:hAnsi="宋体" w:hint="eastAsia"/>
          <w:szCs w:val="21"/>
        </w:rPr>
        <w:t xml:space="preserve">电控柜为控制中心,确保烘干室按既定程序运行。设电气控制采用分散控制的操作方式，在设备旁边合适位置就近放置，以便于观察和操作管理。       </w:t>
      </w:r>
    </w:p>
    <w:p w:rsidR="00E02EF1" w:rsidRPr="00495F90" w:rsidRDefault="00E02EF1" w:rsidP="00495F90">
      <w:pPr>
        <w:pStyle w:val="ac"/>
        <w:numPr>
          <w:ilvl w:val="1"/>
          <w:numId w:val="45"/>
        </w:numPr>
        <w:ind w:left="0" w:firstLineChars="0" w:firstLine="0"/>
        <w:rPr>
          <w:rFonts w:ascii="宋体" w:hAnsi="宋体"/>
          <w:szCs w:val="21"/>
        </w:rPr>
      </w:pPr>
      <w:r w:rsidRPr="00E02EF1">
        <w:rPr>
          <w:rFonts w:ascii="宋体" w:hAnsi="宋体" w:hint="eastAsia"/>
          <w:szCs w:val="21"/>
        </w:rPr>
        <w:t>电控系统除必要的电气保护装置、仪器、开关和显示灯外，运转的流量阀、风机均设置运行指示灯，出现故障时能自动显示。</w:t>
      </w:r>
    </w:p>
    <w:p w:rsidR="00E02EF1" w:rsidRPr="00E02EF1" w:rsidRDefault="00E02EF1" w:rsidP="00E13600">
      <w:pPr>
        <w:rPr>
          <w:rFonts w:asciiTheme="minorEastAsia" w:hAnsiTheme="minorEastAsia"/>
          <w:b/>
          <w:szCs w:val="21"/>
        </w:rPr>
      </w:pPr>
    </w:p>
    <w:p w:rsidR="00CF37BA" w:rsidRPr="00515700" w:rsidRDefault="00CF37BA" w:rsidP="00E13600">
      <w:pPr>
        <w:pStyle w:val="ac"/>
        <w:numPr>
          <w:ilvl w:val="1"/>
          <w:numId w:val="13"/>
        </w:numPr>
        <w:ind w:left="0" w:firstLineChars="0" w:firstLine="0"/>
        <w:rPr>
          <w:rFonts w:asciiTheme="minorEastAsia" w:hAnsiTheme="minorEastAsia"/>
          <w:b/>
          <w:szCs w:val="21"/>
        </w:rPr>
      </w:pPr>
      <w:r w:rsidRPr="00515700">
        <w:rPr>
          <w:rFonts w:asciiTheme="minorEastAsia" w:hAnsiTheme="minorEastAsia" w:hint="eastAsia"/>
          <w:b/>
          <w:szCs w:val="21"/>
        </w:rPr>
        <w:t>腻子室</w:t>
      </w:r>
    </w:p>
    <w:p w:rsidR="00CF37BA" w:rsidRDefault="00CF37BA" w:rsidP="00E13600">
      <w:pPr>
        <w:pStyle w:val="ac"/>
        <w:numPr>
          <w:ilvl w:val="1"/>
          <w:numId w:val="38"/>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CF37BA" w:rsidRDefault="00CF37BA" w:rsidP="00E13600">
      <w:pPr>
        <w:pStyle w:val="ac"/>
        <w:numPr>
          <w:ilvl w:val="1"/>
          <w:numId w:val="46"/>
        </w:numPr>
        <w:ind w:left="0" w:firstLineChars="0" w:firstLine="0"/>
        <w:rPr>
          <w:rFonts w:asciiTheme="minorEastAsia" w:hAnsiTheme="minorEastAsia"/>
          <w:szCs w:val="21"/>
        </w:rPr>
      </w:pPr>
      <w:r>
        <w:rPr>
          <w:rFonts w:asciiTheme="minorEastAsia" w:hAnsiTheme="minorEastAsia" w:hint="eastAsia"/>
          <w:szCs w:val="21"/>
        </w:rPr>
        <w:t>用于工件刮腻子，修补工件上焊缝、原材料表面平整，提升零件外观。</w:t>
      </w:r>
    </w:p>
    <w:p w:rsidR="00CF37BA" w:rsidRPr="00CF37BA" w:rsidRDefault="00CF37BA" w:rsidP="00E13600">
      <w:pPr>
        <w:pStyle w:val="ac"/>
        <w:numPr>
          <w:ilvl w:val="1"/>
          <w:numId w:val="46"/>
        </w:numPr>
        <w:ind w:left="0" w:firstLineChars="0" w:firstLine="0"/>
        <w:rPr>
          <w:rFonts w:ascii="宋体" w:hAnsi="宋体"/>
          <w:szCs w:val="21"/>
        </w:rPr>
      </w:pPr>
      <w:r w:rsidRPr="00CF37BA">
        <w:rPr>
          <w:rFonts w:ascii="宋体" w:hAnsi="宋体"/>
          <w:szCs w:val="21"/>
        </w:rPr>
        <w:t>设备</w:t>
      </w:r>
      <w:r w:rsidRPr="00CF37BA">
        <w:rPr>
          <w:rFonts w:asciiTheme="minorEastAsia" w:hAnsiTheme="minorEastAsia"/>
          <w:szCs w:val="21"/>
        </w:rPr>
        <w:t>采用</w:t>
      </w:r>
      <w:r w:rsidRPr="00CF37BA">
        <w:rPr>
          <w:rFonts w:ascii="宋体" w:hAnsi="宋体"/>
          <w:szCs w:val="21"/>
        </w:rPr>
        <w:t>全封闭式</w:t>
      </w:r>
      <w:r w:rsidRPr="00CF37BA">
        <w:rPr>
          <w:rFonts w:ascii="宋体" w:hAnsi="宋体" w:hint="eastAsia"/>
          <w:szCs w:val="21"/>
        </w:rPr>
        <w:t>，室体是由主体、自然进风系统、排风系统、</w:t>
      </w:r>
      <w:r>
        <w:rPr>
          <w:rFonts w:ascii="宋体" w:hAnsi="宋体" w:hint="eastAsia"/>
          <w:szCs w:val="21"/>
        </w:rPr>
        <w:t>物料进出</w:t>
      </w:r>
      <w:r w:rsidRPr="00CF37BA">
        <w:rPr>
          <w:rFonts w:ascii="宋体" w:hAnsi="宋体" w:hint="eastAsia"/>
          <w:szCs w:val="21"/>
        </w:rPr>
        <w:t>电动大门、</w:t>
      </w:r>
      <w:r w:rsidR="008E0D86">
        <w:rPr>
          <w:rFonts w:ascii="宋体" w:hAnsi="宋体" w:hint="eastAsia"/>
          <w:szCs w:val="21"/>
        </w:rPr>
        <w:t>人行便门</w:t>
      </w:r>
      <w:r>
        <w:rPr>
          <w:rFonts w:ascii="宋体" w:hAnsi="宋体" w:hint="eastAsia"/>
          <w:szCs w:val="21"/>
        </w:rPr>
        <w:t>、</w:t>
      </w:r>
      <w:r w:rsidRPr="00CF37BA">
        <w:rPr>
          <w:rFonts w:ascii="宋体" w:hAnsi="宋体" w:hint="eastAsia"/>
          <w:szCs w:val="21"/>
        </w:rPr>
        <w:t>照明系统等组成。</w:t>
      </w:r>
    </w:p>
    <w:p w:rsidR="00CF37BA" w:rsidRPr="00515700" w:rsidRDefault="00CF37BA" w:rsidP="00E13600">
      <w:pPr>
        <w:pStyle w:val="ac"/>
        <w:numPr>
          <w:ilvl w:val="1"/>
          <w:numId w:val="38"/>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p>
    <w:p w:rsidR="00CF37BA" w:rsidRPr="00CF37BA" w:rsidRDefault="00CF37BA" w:rsidP="00E13600">
      <w:pPr>
        <w:pStyle w:val="ac"/>
        <w:numPr>
          <w:ilvl w:val="1"/>
          <w:numId w:val="47"/>
        </w:numPr>
        <w:ind w:left="0" w:firstLineChars="0" w:firstLine="0"/>
        <w:rPr>
          <w:rFonts w:asciiTheme="minorEastAsia" w:hAnsiTheme="minorEastAsia"/>
          <w:szCs w:val="21"/>
        </w:rPr>
      </w:pPr>
      <w:r w:rsidRPr="00CF37BA">
        <w:rPr>
          <w:rFonts w:ascii="宋体" w:hAnsi="宋体"/>
          <w:szCs w:val="21"/>
        </w:rPr>
        <w:t>室体壁板采</w:t>
      </w:r>
      <w:r w:rsidRPr="00CF37BA">
        <w:rPr>
          <w:rFonts w:asciiTheme="minorEastAsia" w:hAnsiTheme="minorEastAsia"/>
          <w:szCs w:val="21"/>
        </w:rPr>
        <w:t>用</w:t>
      </w:r>
      <w:r w:rsidR="00BA2F17">
        <w:rPr>
          <w:rFonts w:asciiTheme="minorEastAsia" w:hAnsiTheme="minorEastAsia" w:hint="eastAsia"/>
          <w:szCs w:val="21"/>
        </w:rPr>
        <w:t>不</w:t>
      </w:r>
      <w:r w:rsidR="00BA2F17">
        <w:rPr>
          <w:rFonts w:asciiTheme="minorEastAsia" w:hAnsiTheme="minorEastAsia"/>
          <w:szCs w:val="21"/>
        </w:rPr>
        <w:t>锈钢</w:t>
      </w:r>
      <w:r w:rsidRPr="00CF37BA">
        <w:rPr>
          <w:rFonts w:asciiTheme="minorEastAsia" w:hAnsiTheme="minorEastAsia"/>
          <w:szCs w:val="21"/>
        </w:rPr>
        <w:t>板</w:t>
      </w:r>
      <w:r w:rsidRPr="00CF37BA">
        <w:rPr>
          <w:rFonts w:asciiTheme="minorEastAsia" w:hAnsiTheme="minorEastAsia" w:hint="eastAsia"/>
          <w:szCs w:val="21"/>
        </w:rPr>
        <w:t>，型钢骨架，外形与喷漆室保持统一风格。</w:t>
      </w:r>
    </w:p>
    <w:p w:rsidR="00CF37BA" w:rsidRPr="00CF37BA" w:rsidRDefault="00CF37BA" w:rsidP="00E13600">
      <w:pPr>
        <w:pStyle w:val="ac"/>
        <w:numPr>
          <w:ilvl w:val="1"/>
          <w:numId w:val="47"/>
        </w:numPr>
        <w:ind w:left="0" w:firstLineChars="0" w:firstLine="0"/>
        <w:rPr>
          <w:rFonts w:asciiTheme="minorEastAsia" w:hAnsiTheme="minorEastAsia"/>
          <w:szCs w:val="21"/>
        </w:rPr>
      </w:pPr>
      <w:r w:rsidRPr="00CF37BA">
        <w:rPr>
          <w:rFonts w:asciiTheme="minorEastAsia" w:hAnsiTheme="minorEastAsia" w:hint="eastAsia"/>
          <w:szCs w:val="21"/>
        </w:rPr>
        <w:t>室体两侧设置大面积玻璃窗，玻璃采用5mm钢化玻璃，玻璃窗外壁配照明灯，灯管为LED节能灯,分组控制。</w:t>
      </w:r>
    </w:p>
    <w:p w:rsidR="00CF37BA" w:rsidRPr="00CF37BA" w:rsidRDefault="00CF37BA" w:rsidP="00E13600">
      <w:pPr>
        <w:pStyle w:val="ac"/>
        <w:numPr>
          <w:ilvl w:val="1"/>
          <w:numId w:val="47"/>
        </w:numPr>
        <w:ind w:left="0" w:firstLineChars="0" w:firstLine="0"/>
        <w:rPr>
          <w:rFonts w:asciiTheme="minorEastAsia" w:hAnsiTheme="minorEastAsia"/>
          <w:szCs w:val="21"/>
        </w:rPr>
      </w:pPr>
      <w:r w:rsidRPr="00CF37BA">
        <w:rPr>
          <w:rFonts w:asciiTheme="minorEastAsia" w:hAnsiTheme="minorEastAsia" w:hint="eastAsia"/>
          <w:szCs w:val="21"/>
        </w:rPr>
        <w:t>电动大门由电机减速机、电磁阀、行程开关等组成，开闭灵活平缓，便于安装维修，安全可靠。底部设导向轮。</w:t>
      </w:r>
    </w:p>
    <w:p w:rsidR="00CF37BA" w:rsidRPr="00CF37BA" w:rsidRDefault="00CF37BA" w:rsidP="00E13600">
      <w:pPr>
        <w:pStyle w:val="ac"/>
        <w:numPr>
          <w:ilvl w:val="1"/>
          <w:numId w:val="47"/>
        </w:numPr>
        <w:ind w:left="0" w:firstLineChars="0" w:firstLine="0"/>
        <w:rPr>
          <w:rFonts w:asciiTheme="minorEastAsia" w:hAnsiTheme="minorEastAsia"/>
          <w:szCs w:val="21"/>
        </w:rPr>
      </w:pPr>
      <w:r w:rsidRPr="00CF37BA">
        <w:rPr>
          <w:rFonts w:asciiTheme="minorEastAsia" w:hAnsiTheme="minorEastAsia"/>
          <w:szCs w:val="21"/>
        </w:rPr>
        <w:t>工位下面设置排风地坑风道，地坑上铺设镀锌钢格栅板</w:t>
      </w:r>
      <w:r w:rsidRPr="00CF37BA">
        <w:rPr>
          <w:rFonts w:asciiTheme="minorEastAsia" w:hAnsiTheme="minorEastAsia" w:hint="eastAsia"/>
          <w:szCs w:val="21"/>
        </w:rPr>
        <w:t>,</w:t>
      </w:r>
      <w:r w:rsidRPr="00CF37BA">
        <w:rPr>
          <w:rFonts w:asciiTheme="minorEastAsia" w:hAnsiTheme="minorEastAsia"/>
          <w:szCs w:val="21"/>
        </w:rPr>
        <w:t>废气通过风机送入废气处理设备处理后达标排放。</w:t>
      </w:r>
    </w:p>
    <w:p w:rsidR="0095148B" w:rsidRPr="0095148B" w:rsidRDefault="0095148B" w:rsidP="00E13600">
      <w:pPr>
        <w:pStyle w:val="ac"/>
        <w:numPr>
          <w:ilvl w:val="1"/>
          <w:numId w:val="47"/>
        </w:numPr>
        <w:ind w:left="0" w:firstLineChars="0" w:firstLine="0"/>
        <w:rPr>
          <w:rFonts w:asciiTheme="minorEastAsia" w:hAnsiTheme="minorEastAsia"/>
          <w:szCs w:val="21"/>
        </w:rPr>
      </w:pPr>
      <w:r w:rsidRPr="0095148B">
        <w:rPr>
          <w:rFonts w:asciiTheme="minorEastAsia" w:hAnsiTheme="minorEastAsia" w:hint="eastAsia"/>
          <w:szCs w:val="21"/>
        </w:rPr>
        <w:t>为了保证室内足够的照明，在室体的</w:t>
      </w:r>
      <w:r>
        <w:rPr>
          <w:rFonts w:asciiTheme="minorEastAsia" w:hAnsiTheme="minorEastAsia" w:hint="eastAsia"/>
          <w:szCs w:val="21"/>
        </w:rPr>
        <w:t>两</w:t>
      </w:r>
      <w:r w:rsidRPr="0095148B">
        <w:rPr>
          <w:rFonts w:asciiTheme="minorEastAsia" w:hAnsiTheme="minorEastAsia" w:hint="eastAsia"/>
          <w:szCs w:val="21"/>
        </w:rPr>
        <w:t>侧安装照明灯箱，灯箱全部采用外挂结构，整体设置便于更换灯管。</w:t>
      </w:r>
    </w:p>
    <w:p w:rsidR="0095148B" w:rsidRPr="0095148B" w:rsidRDefault="0095148B" w:rsidP="00E13600">
      <w:pPr>
        <w:pStyle w:val="ac"/>
        <w:numPr>
          <w:ilvl w:val="1"/>
          <w:numId w:val="47"/>
        </w:numPr>
        <w:ind w:left="0" w:firstLineChars="0" w:firstLine="0"/>
        <w:rPr>
          <w:rFonts w:asciiTheme="minorEastAsia" w:hAnsiTheme="minorEastAsia"/>
          <w:szCs w:val="21"/>
        </w:rPr>
      </w:pPr>
      <w:r w:rsidRPr="0095148B">
        <w:rPr>
          <w:rFonts w:asciiTheme="minorEastAsia" w:hAnsiTheme="minorEastAsia"/>
          <w:szCs w:val="21"/>
        </w:rPr>
        <w:t>送风</w:t>
      </w:r>
      <w:r w:rsidRPr="0095148B">
        <w:rPr>
          <w:rFonts w:asciiTheme="minorEastAsia" w:hAnsiTheme="minorEastAsia" w:hint="eastAsia"/>
          <w:szCs w:val="21"/>
        </w:rPr>
        <w:t>系统</w:t>
      </w:r>
      <w:r>
        <w:rPr>
          <w:rFonts w:asciiTheme="minorEastAsia" w:hAnsiTheme="minorEastAsia" w:hint="eastAsia"/>
          <w:szCs w:val="21"/>
        </w:rPr>
        <w:t>：</w:t>
      </w:r>
      <w:r w:rsidRPr="0095148B">
        <w:rPr>
          <w:rFonts w:asciiTheme="minorEastAsia" w:hAnsiTheme="minorEastAsia" w:hint="eastAsia"/>
          <w:szCs w:val="21"/>
        </w:rPr>
        <w:t>本设备不设送风系统，采用自然进风。在室体的顶侧部壁板上安装自然进风口。自然进风口安装</w:t>
      </w:r>
      <w:r w:rsidRPr="0095148B">
        <w:rPr>
          <w:rFonts w:asciiTheme="minorEastAsia" w:hAnsiTheme="minorEastAsia"/>
          <w:szCs w:val="21"/>
        </w:rPr>
        <w:t>G4</w:t>
      </w:r>
      <w:r w:rsidRPr="0095148B">
        <w:rPr>
          <w:rFonts w:asciiTheme="minorEastAsia" w:hAnsiTheme="minorEastAsia" w:hint="eastAsia"/>
          <w:szCs w:val="21"/>
        </w:rPr>
        <w:t>初效过滤棉。</w:t>
      </w:r>
    </w:p>
    <w:p w:rsidR="00CF37BA" w:rsidRDefault="0095148B" w:rsidP="00E13600">
      <w:pPr>
        <w:pStyle w:val="ac"/>
        <w:numPr>
          <w:ilvl w:val="1"/>
          <w:numId w:val="47"/>
        </w:numPr>
        <w:ind w:left="0" w:firstLineChars="0" w:firstLine="0"/>
        <w:rPr>
          <w:rFonts w:asciiTheme="minorEastAsia" w:hAnsiTheme="minorEastAsia"/>
          <w:szCs w:val="21"/>
        </w:rPr>
      </w:pPr>
      <w:r w:rsidRPr="0095148B">
        <w:rPr>
          <w:rFonts w:asciiTheme="minorEastAsia" w:hAnsiTheme="minorEastAsia" w:hint="eastAsia"/>
          <w:szCs w:val="21"/>
        </w:rPr>
        <w:t>排风系统</w:t>
      </w:r>
      <w:r>
        <w:rPr>
          <w:rFonts w:asciiTheme="minorEastAsia" w:hAnsiTheme="minorEastAsia" w:hint="eastAsia"/>
          <w:szCs w:val="21"/>
        </w:rPr>
        <w:t>：</w:t>
      </w:r>
      <w:r w:rsidRPr="0095148B">
        <w:rPr>
          <w:rFonts w:asciiTheme="minorEastAsia" w:hAnsiTheme="minorEastAsia" w:hint="eastAsia"/>
          <w:szCs w:val="21"/>
        </w:rPr>
        <w:t>排风系统由排风机、排风管路、风量调节阀等组成。排风系统配备防爆变频离心风机，选取排风量略大于送风量。排风管路采用δ1.</w:t>
      </w:r>
      <w:r w:rsidRPr="0095148B">
        <w:rPr>
          <w:rFonts w:asciiTheme="minorEastAsia" w:hAnsiTheme="minorEastAsia"/>
          <w:szCs w:val="21"/>
        </w:rPr>
        <w:t>2</w:t>
      </w:r>
      <w:r w:rsidRPr="0095148B">
        <w:rPr>
          <w:rFonts w:asciiTheme="minorEastAsia" w:hAnsiTheme="minorEastAsia" w:hint="eastAsia"/>
          <w:szCs w:val="21"/>
        </w:rPr>
        <w:t>mm的镀锌板和</w:t>
      </w:r>
      <w:r w:rsidRPr="0095148B">
        <w:rPr>
          <w:rFonts w:asciiTheme="minorEastAsia" w:hAnsiTheme="minorEastAsia"/>
          <w:szCs w:val="21"/>
        </w:rPr>
        <w:t>4</w:t>
      </w:r>
      <w:r w:rsidRPr="0095148B">
        <w:rPr>
          <w:rFonts w:asciiTheme="minorEastAsia" w:hAnsiTheme="minorEastAsia" w:hint="eastAsia"/>
          <w:szCs w:val="21"/>
        </w:rPr>
        <w:t>#角钢制成，将排风直接送至废气处理设备中处理后达标排放，排风管路中还配有风量调节阀，对排风进行相应调节。</w:t>
      </w:r>
    </w:p>
    <w:p w:rsidR="004950E1" w:rsidRPr="00515700" w:rsidRDefault="004950E1" w:rsidP="004950E1">
      <w:pPr>
        <w:pStyle w:val="ac"/>
        <w:numPr>
          <w:ilvl w:val="1"/>
          <w:numId w:val="47"/>
        </w:numPr>
        <w:ind w:left="0" w:firstLineChars="0" w:firstLine="0"/>
        <w:rPr>
          <w:rFonts w:asciiTheme="minorEastAsia" w:hAnsiTheme="minorEastAsia"/>
          <w:bCs/>
          <w:szCs w:val="21"/>
        </w:rPr>
      </w:pPr>
      <w:r w:rsidRPr="00515700">
        <w:rPr>
          <w:rFonts w:asciiTheme="minorEastAsia" w:hAnsiTheme="minorEastAsia" w:hint="eastAsia"/>
          <w:bCs/>
          <w:szCs w:val="21"/>
        </w:rPr>
        <w:t>室内设置</w:t>
      </w:r>
      <w:r>
        <w:rPr>
          <w:rFonts w:asciiTheme="minorEastAsia" w:hAnsiTheme="minorEastAsia" w:hint="eastAsia"/>
          <w:bCs/>
          <w:szCs w:val="21"/>
        </w:rPr>
        <w:t>至少</w:t>
      </w:r>
      <w:r w:rsidRPr="00515700">
        <w:rPr>
          <w:rFonts w:asciiTheme="minorEastAsia" w:hAnsiTheme="minorEastAsia" w:hint="eastAsia"/>
          <w:bCs/>
          <w:szCs w:val="21"/>
        </w:rPr>
        <w:t>4个压缩空气快插接口</w:t>
      </w:r>
      <w:r>
        <w:rPr>
          <w:rFonts w:asciiTheme="minorEastAsia" w:hAnsiTheme="minorEastAsia" w:hint="eastAsia"/>
          <w:bCs/>
          <w:szCs w:val="21"/>
        </w:rPr>
        <w:t>，分布室体两侧，方便人员操作</w:t>
      </w:r>
      <w:r w:rsidRPr="00515700">
        <w:rPr>
          <w:rFonts w:asciiTheme="minorEastAsia" w:hAnsiTheme="minorEastAsia" w:hint="eastAsia"/>
          <w:bCs/>
          <w:szCs w:val="21"/>
        </w:rPr>
        <w:t>。</w:t>
      </w:r>
    </w:p>
    <w:p w:rsidR="00F25902" w:rsidRPr="004950E1" w:rsidRDefault="00F25902" w:rsidP="00E13600">
      <w:pPr>
        <w:rPr>
          <w:rFonts w:asciiTheme="minorEastAsia" w:hAnsiTheme="minorEastAsia"/>
          <w:b/>
          <w:szCs w:val="21"/>
        </w:rPr>
      </w:pPr>
    </w:p>
    <w:p w:rsidR="00CF37BA" w:rsidRPr="00515700" w:rsidRDefault="00CF37BA" w:rsidP="00E13600">
      <w:pPr>
        <w:pStyle w:val="ac"/>
        <w:numPr>
          <w:ilvl w:val="1"/>
          <w:numId w:val="13"/>
        </w:numPr>
        <w:ind w:left="0" w:firstLineChars="0" w:firstLine="0"/>
        <w:rPr>
          <w:rFonts w:asciiTheme="minorEastAsia" w:hAnsiTheme="minorEastAsia"/>
          <w:b/>
          <w:szCs w:val="21"/>
        </w:rPr>
      </w:pPr>
      <w:r w:rsidRPr="00515700">
        <w:rPr>
          <w:rFonts w:asciiTheme="minorEastAsia" w:hAnsiTheme="minorEastAsia" w:hint="eastAsia"/>
          <w:b/>
          <w:szCs w:val="21"/>
        </w:rPr>
        <w:lastRenderedPageBreak/>
        <w:t>腻子</w:t>
      </w:r>
      <w:r>
        <w:rPr>
          <w:rFonts w:asciiTheme="minorEastAsia" w:hAnsiTheme="minorEastAsia" w:hint="eastAsia"/>
          <w:b/>
          <w:szCs w:val="21"/>
        </w:rPr>
        <w:t>打磨</w:t>
      </w:r>
      <w:r w:rsidRPr="00515700">
        <w:rPr>
          <w:rFonts w:asciiTheme="minorEastAsia" w:hAnsiTheme="minorEastAsia" w:hint="eastAsia"/>
          <w:b/>
          <w:szCs w:val="21"/>
        </w:rPr>
        <w:t>室</w:t>
      </w:r>
    </w:p>
    <w:p w:rsidR="00CF37BA" w:rsidRDefault="00CF37BA" w:rsidP="00E13600">
      <w:pPr>
        <w:pStyle w:val="ac"/>
        <w:numPr>
          <w:ilvl w:val="1"/>
          <w:numId w:val="49"/>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CF37BA" w:rsidRPr="00CF37BA" w:rsidRDefault="00CF37BA" w:rsidP="00E13600">
      <w:pPr>
        <w:pStyle w:val="ac"/>
        <w:numPr>
          <w:ilvl w:val="1"/>
          <w:numId w:val="50"/>
        </w:numPr>
        <w:ind w:left="0" w:firstLineChars="0" w:firstLine="0"/>
        <w:rPr>
          <w:rFonts w:asciiTheme="minorEastAsia" w:hAnsiTheme="minorEastAsia"/>
          <w:szCs w:val="21"/>
        </w:rPr>
      </w:pPr>
      <w:r w:rsidRPr="00CF37BA">
        <w:rPr>
          <w:rFonts w:ascii="宋体" w:hAnsi="宋体" w:hint="eastAsia"/>
          <w:szCs w:val="21"/>
        </w:rPr>
        <w:t>工件在此室进行腻子打磨等的工作</w:t>
      </w:r>
      <w:r>
        <w:rPr>
          <w:rFonts w:ascii="宋体" w:hAnsi="宋体" w:hint="eastAsia"/>
          <w:szCs w:val="21"/>
        </w:rPr>
        <w:t>。</w:t>
      </w:r>
    </w:p>
    <w:p w:rsidR="00CF37BA" w:rsidRPr="00CF37BA" w:rsidRDefault="00CF37BA" w:rsidP="00E13600">
      <w:pPr>
        <w:pStyle w:val="ac"/>
        <w:numPr>
          <w:ilvl w:val="1"/>
          <w:numId w:val="50"/>
        </w:numPr>
        <w:ind w:left="0" w:firstLineChars="0" w:firstLine="0"/>
        <w:rPr>
          <w:rFonts w:asciiTheme="minorEastAsia" w:hAnsiTheme="minorEastAsia"/>
          <w:szCs w:val="21"/>
        </w:rPr>
      </w:pPr>
      <w:r w:rsidRPr="00CF37BA">
        <w:rPr>
          <w:rFonts w:ascii="宋体" w:hAnsi="宋体" w:hint="eastAsia"/>
          <w:szCs w:val="21"/>
        </w:rPr>
        <w:t>该设备由室体、</w:t>
      </w:r>
      <w:r>
        <w:rPr>
          <w:rFonts w:ascii="宋体" w:hAnsi="宋体" w:hint="eastAsia"/>
          <w:szCs w:val="21"/>
        </w:rPr>
        <w:t>工件进出</w:t>
      </w:r>
      <w:r w:rsidRPr="00CF37BA">
        <w:rPr>
          <w:rFonts w:ascii="宋体" w:hAnsi="宋体" w:hint="eastAsia"/>
          <w:szCs w:val="21"/>
        </w:rPr>
        <w:t>电动大门、</w:t>
      </w:r>
      <w:r>
        <w:rPr>
          <w:rFonts w:ascii="宋体" w:hAnsi="宋体" w:hint="eastAsia"/>
          <w:szCs w:val="21"/>
        </w:rPr>
        <w:t>操作工进出门、</w:t>
      </w:r>
      <w:r w:rsidRPr="00CF37BA">
        <w:rPr>
          <w:rFonts w:ascii="宋体" w:hAnsi="宋体" w:hint="eastAsia"/>
          <w:szCs w:val="21"/>
        </w:rPr>
        <w:t>自然进风系统、排风系统、袋式脉冲除尘器系统、照明系统</w:t>
      </w:r>
      <w:r w:rsidR="00940D62">
        <w:rPr>
          <w:rFonts w:ascii="宋体" w:hAnsi="宋体" w:hint="eastAsia"/>
          <w:szCs w:val="21"/>
        </w:rPr>
        <w:t>、</w:t>
      </w:r>
      <w:r w:rsidR="003B7631">
        <w:rPr>
          <w:rFonts w:ascii="宋体" w:hAnsi="宋体" w:hint="eastAsia"/>
          <w:szCs w:val="21"/>
        </w:rPr>
        <w:t>电源插头</w:t>
      </w:r>
      <w:r w:rsidR="00940D62">
        <w:rPr>
          <w:rFonts w:ascii="宋体" w:hAnsi="宋体" w:hint="eastAsia"/>
          <w:szCs w:val="21"/>
        </w:rPr>
        <w:t>等组成</w:t>
      </w:r>
      <w:r w:rsidRPr="00CF37BA">
        <w:rPr>
          <w:rFonts w:ascii="宋体" w:hAnsi="宋体" w:hint="eastAsia"/>
          <w:szCs w:val="21"/>
        </w:rPr>
        <w:t>。</w:t>
      </w:r>
    </w:p>
    <w:p w:rsidR="00CF37BA" w:rsidRPr="00515700" w:rsidRDefault="00CF37BA" w:rsidP="00E13600">
      <w:pPr>
        <w:pStyle w:val="ac"/>
        <w:numPr>
          <w:ilvl w:val="1"/>
          <w:numId w:val="49"/>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p>
    <w:p w:rsidR="00CF37BA" w:rsidRPr="00CF37BA" w:rsidRDefault="00CF37BA" w:rsidP="00E13600">
      <w:pPr>
        <w:pStyle w:val="ac"/>
        <w:numPr>
          <w:ilvl w:val="1"/>
          <w:numId w:val="51"/>
        </w:numPr>
        <w:ind w:left="0" w:firstLineChars="0" w:firstLine="0"/>
        <w:rPr>
          <w:rFonts w:ascii="宋体" w:hAnsi="宋体"/>
          <w:szCs w:val="21"/>
        </w:rPr>
      </w:pPr>
      <w:r w:rsidRPr="00CF37BA">
        <w:rPr>
          <w:rFonts w:ascii="宋体" w:hAnsi="宋体" w:hint="eastAsia"/>
          <w:szCs w:val="21"/>
        </w:rPr>
        <w:t>室体</w:t>
      </w:r>
      <w:r w:rsidRPr="004E11D2">
        <w:rPr>
          <w:rFonts w:asciiTheme="minorEastAsia" w:hAnsiTheme="minorEastAsia" w:hint="eastAsia"/>
          <w:szCs w:val="21"/>
        </w:rPr>
        <w:t>采用</w:t>
      </w:r>
      <w:r w:rsidRPr="00CF37BA">
        <w:rPr>
          <w:rFonts w:ascii="宋体" w:hAnsi="宋体" w:hint="eastAsia"/>
          <w:szCs w:val="21"/>
        </w:rPr>
        <w:t>拼装结构，型钢骨架室体壁板</w:t>
      </w:r>
      <w:r w:rsidRPr="00CF37BA">
        <w:rPr>
          <w:rFonts w:ascii="宋体" w:hAnsi="宋体"/>
          <w:szCs w:val="21"/>
        </w:rPr>
        <w:t>采用</w:t>
      </w:r>
      <w:r w:rsidRPr="00CF37BA">
        <w:rPr>
          <w:rFonts w:ascii="宋体" w:hAnsi="宋体" w:hint="eastAsia"/>
          <w:szCs w:val="21"/>
        </w:rPr>
        <w:t>1</w:t>
      </w:r>
      <w:r w:rsidRPr="00CF37BA">
        <w:rPr>
          <w:rFonts w:ascii="宋体" w:hAnsi="宋体"/>
          <w:szCs w:val="21"/>
        </w:rPr>
        <w:t>.</w:t>
      </w:r>
      <w:r w:rsidR="00BA2F17">
        <w:rPr>
          <w:rFonts w:ascii="宋体" w:hAnsi="宋体" w:hint="eastAsia"/>
          <w:szCs w:val="21"/>
        </w:rPr>
        <w:t>2</w:t>
      </w:r>
      <w:r w:rsidRPr="00CF37BA">
        <w:rPr>
          <w:rFonts w:ascii="宋体" w:hAnsi="宋体"/>
          <w:szCs w:val="21"/>
        </w:rPr>
        <w:t>mm</w:t>
      </w:r>
      <w:r w:rsidR="00BA2F17">
        <w:rPr>
          <w:rFonts w:ascii="宋体" w:hAnsi="宋体"/>
          <w:szCs w:val="21"/>
        </w:rPr>
        <w:t>SUS</w:t>
      </w:r>
      <w:r w:rsidR="00BA2F17">
        <w:rPr>
          <w:rFonts w:ascii="宋体" w:hAnsi="宋体" w:hint="eastAsia"/>
          <w:szCs w:val="21"/>
        </w:rPr>
        <w:t>304不</w:t>
      </w:r>
      <w:r w:rsidR="00BA2F17">
        <w:rPr>
          <w:rFonts w:ascii="宋体" w:hAnsi="宋体"/>
          <w:szCs w:val="21"/>
        </w:rPr>
        <w:t>锈钢</w:t>
      </w:r>
      <w:r w:rsidRPr="00CF37BA">
        <w:rPr>
          <w:rFonts w:ascii="宋体" w:hAnsi="宋体"/>
          <w:szCs w:val="21"/>
        </w:rPr>
        <w:t>板制作。</w:t>
      </w:r>
    </w:p>
    <w:p w:rsidR="00CF37BA" w:rsidRPr="004E11D2" w:rsidRDefault="00CF37BA" w:rsidP="00E13600">
      <w:pPr>
        <w:pStyle w:val="ac"/>
        <w:numPr>
          <w:ilvl w:val="1"/>
          <w:numId w:val="51"/>
        </w:numPr>
        <w:ind w:left="0" w:firstLineChars="0" w:firstLine="0"/>
        <w:rPr>
          <w:rFonts w:asciiTheme="minorEastAsia" w:hAnsiTheme="minorEastAsia"/>
          <w:szCs w:val="21"/>
        </w:rPr>
      </w:pPr>
      <w:r w:rsidRPr="00CF37BA">
        <w:rPr>
          <w:rFonts w:ascii="宋体" w:hAnsi="宋体" w:hint="eastAsia"/>
          <w:szCs w:val="21"/>
        </w:rPr>
        <w:t>室体</w:t>
      </w:r>
      <w:r w:rsidRPr="004E11D2">
        <w:rPr>
          <w:rFonts w:asciiTheme="minorEastAsia" w:hAnsiTheme="minorEastAsia" w:hint="eastAsia"/>
          <w:szCs w:val="21"/>
        </w:rPr>
        <w:t>两侧设置大面积玻璃窗，玻璃采用5mm钢化玻璃，玻璃窗外壁配照明灯，灯管为LED节能灯,分组控制。</w:t>
      </w:r>
    </w:p>
    <w:p w:rsidR="00CF37BA" w:rsidRPr="004E11D2" w:rsidRDefault="00CF37BA" w:rsidP="00E13600">
      <w:pPr>
        <w:pStyle w:val="ac"/>
        <w:numPr>
          <w:ilvl w:val="1"/>
          <w:numId w:val="51"/>
        </w:numPr>
        <w:ind w:left="0" w:firstLineChars="0" w:firstLine="0"/>
        <w:rPr>
          <w:rFonts w:asciiTheme="minorEastAsia" w:hAnsiTheme="minorEastAsia"/>
          <w:szCs w:val="21"/>
        </w:rPr>
      </w:pPr>
      <w:r w:rsidRPr="004E11D2">
        <w:rPr>
          <w:rFonts w:asciiTheme="minorEastAsia" w:hAnsiTheme="minorEastAsia" w:hint="eastAsia"/>
          <w:szCs w:val="21"/>
        </w:rPr>
        <w:t>在工位下面设置格栅及排风沟道，粉尘经过格栅下地坑过滤袋过滤后达标排放。</w:t>
      </w:r>
    </w:p>
    <w:p w:rsidR="00CF37BA" w:rsidRPr="004E11D2" w:rsidRDefault="00CF37BA" w:rsidP="00E13600">
      <w:pPr>
        <w:pStyle w:val="ac"/>
        <w:numPr>
          <w:ilvl w:val="1"/>
          <w:numId w:val="51"/>
        </w:numPr>
        <w:ind w:left="0" w:firstLineChars="0" w:firstLine="0"/>
        <w:rPr>
          <w:rFonts w:asciiTheme="minorEastAsia" w:hAnsiTheme="minorEastAsia"/>
          <w:szCs w:val="21"/>
        </w:rPr>
      </w:pPr>
      <w:r w:rsidRPr="004E11D2">
        <w:rPr>
          <w:rFonts w:asciiTheme="minorEastAsia" w:hAnsiTheme="minorEastAsia" w:hint="eastAsia"/>
          <w:szCs w:val="21"/>
        </w:rPr>
        <w:t>排风系统采用皮带式离心风机排风，维护更换方便。排风机置于隔音房内。</w:t>
      </w:r>
    </w:p>
    <w:p w:rsidR="004950E1" w:rsidRDefault="00CF37BA" w:rsidP="004950E1">
      <w:pPr>
        <w:pStyle w:val="ac"/>
        <w:numPr>
          <w:ilvl w:val="1"/>
          <w:numId w:val="51"/>
        </w:numPr>
        <w:ind w:left="0" w:firstLineChars="0" w:firstLine="0"/>
        <w:rPr>
          <w:rFonts w:ascii="宋体" w:hAnsi="宋体"/>
          <w:szCs w:val="21"/>
        </w:rPr>
      </w:pPr>
      <w:r w:rsidRPr="004E11D2">
        <w:rPr>
          <w:rFonts w:asciiTheme="minorEastAsia" w:hAnsiTheme="minorEastAsia" w:hint="eastAsia"/>
          <w:szCs w:val="21"/>
        </w:rPr>
        <w:t>电动大门由电机减速机、电磁阀、行程开关等组成，</w:t>
      </w:r>
      <w:r w:rsidR="004E11D2" w:rsidRPr="004E11D2">
        <w:rPr>
          <w:rFonts w:asciiTheme="minorEastAsia" w:hAnsiTheme="minorEastAsia" w:hint="eastAsia"/>
          <w:szCs w:val="21"/>
        </w:rPr>
        <w:t>底部设导向</w:t>
      </w:r>
      <w:r w:rsidR="004E11D2" w:rsidRPr="00CF37BA">
        <w:rPr>
          <w:rFonts w:ascii="宋体" w:hAnsi="宋体" w:hint="eastAsia"/>
          <w:szCs w:val="21"/>
        </w:rPr>
        <w:t>轮</w:t>
      </w:r>
      <w:r w:rsidR="004E11D2">
        <w:rPr>
          <w:rFonts w:ascii="宋体" w:hAnsi="宋体" w:hint="eastAsia"/>
          <w:szCs w:val="21"/>
        </w:rPr>
        <w:t>，</w:t>
      </w:r>
      <w:r w:rsidRPr="004E11D2">
        <w:rPr>
          <w:rFonts w:asciiTheme="minorEastAsia" w:hAnsiTheme="minorEastAsia" w:hint="eastAsia"/>
          <w:szCs w:val="21"/>
        </w:rPr>
        <w:t>开闭灵活平缓，便于安装维修，安全可靠。</w:t>
      </w:r>
    </w:p>
    <w:p w:rsidR="003B7631" w:rsidRPr="004950E1" w:rsidRDefault="004950E1" w:rsidP="004950E1">
      <w:pPr>
        <w:pStyle w:val="ac"/>
        <w:numPr>
          <w:ilvl w:val="1"/>
          <w:numId w:val="51"/>
        </w:numPr>
        <w:ind w:left="0" w:firstLineChars="0" w:firstLine="0"/>
        <w:rPr>
          <w:rFonts w:ascii="宋体" w:hAnsi="宋体"/>
          <w:szCs w:val="21"/>
        </w:rPr>
      </w:pPr>
      <w:r w:rsidRPr="004950E1">
        <w:rPr>
          <w:rFonts w:asciiTheme="minorEastAsia" w:hAnsiTheme="minorEastAsia" w:hint="eastAsia"/>
          <w:bCs/>
          <w:szCs w:val="21"/>
        </w:rPr>
        <w:t>室内设置至少4个压缩空气快插接口，分布室体两侧，方便人员操作。</w:t>
      </w:r>
    </w:p>
    <w:p w:rsidR="00CF37BA" w:rsidRPr="004950E1" w:rsidRDefault="00CF37BA" w:rsidP="00E13600">
      <w:pPr>
        <w:rPr>
          <w:rFonts w:asciiTheme="minorEastAsia" w:hAnsiTheme="minorEastAsia"/>
          <w:b/>
          <w:szCs w:val="21"/>
        </w:rPr>
      </w:pPr>
    </w:p>
    <w:p w:rsidR="00A508F3" w:rsidRPr="00515700" w:rsidRDefault="00A508F3" w:rsidP="00E13600">
      <w:pPr>
        <w:pStyle w:val="ac"/>
        <w:numPr>
          <w:ilvl w:val="1"/>
          <w:numId w:val="13"/>
        </w:numPr>
        <w:ind w:left="0" w:firstLineChars="0" w:firstLine="0"/>
        <w:rPr>
          <w:rFonts w:asciiTheme="minorEastAsia" w:hAnsiTheme="minorEastAsia"/>
          <w:b/>
          <w:szCs w:val="21"/>
        </w:rPr>
      </w:pPr>
      <w:r w:rsidRPr="00515700">
        <w:rPr>
          <w:rFonts w:asciiTheme="minorEastAsia" w:hAnsiTheme="minorEastAsia" w:hint="eastAsia"/>
          <w:b/>
          <w:szCs w:val="21"/>
        </w:rPr>
        <w:t>输送设备</w:t>
      </w:r>
    </w:p>
    <w:p w:rsidR="00A508F3" w:rsidRDefault="00A508F3" w:rsidP="00E13600">
      <w:pPr>
        <w:pStyle w:val="ac"/>
        <w:numPr>
          <w:ilvl w:val="1"/>
          <w:numId w:val="39"/>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1D49C2" w:rsidRDefault="001D49C2" w:rsidP="00E13600">
      <w:pPr>
        <w:pStyle w:val="ac"/>
        <w:numPr>
          <w:ilvl w:val="1"/>
          <w:numId w:val="52"/>
        </w:numPr>
        <w:ind w:left="0" w:firstLineChars="0" w:firstLine="0"/>
        <w:rPr>
          <w:rFonts w:asciiTheme="minorEastAsia" w:hAnsiTheme="minorEastAsia"/>
          <w:szCs w:val="21"/>
        </w:rPr>
      </w:pPr>
      <w:r>
        <w:rPr>
          <w:rFonts w:asciiTheme="minorEastAsia" w:hAnsiTheme="minorEastAsia" w:hint="eastAsia"/>
          <w:szCs w:val="21"/>
        </w:rPr>
        <w:t>输送设备完成工件上件</w:t>
      </w:r>
      <w:r w:rsidR="00FB2898">
        <w:rPr>
          <w:rFonts w:asciiTheme="minorEastAsia" w:hAnsiTheme="minorEastAsia" w:hint="eastAsia"/>
          <w:szCs w:val="21"/>
        </w:rPr>
        <w:t>、</w:t>
      </w:r>
      <w:r>
        <w:rPr>
          <w:rFonts w:asciiTheme="minorEastAsia" w:hAnsiTheme="minorEastAsia" w:hint="eastAsia"/>
          <w:szCs w:val="21"/>
        </w:rPr>
        <w:t>下件、</w:t>
      </w:r>
      <w:r w:rsidR="00FB2898">
        <w:rPr>
          <w:rFonts w:asciiTheme="minorEastAsia" w:hAnsiTheme="minorEastAsia" w:hint="eastAsia"/>
          <w:szCs w:val="21"/>
        </w:rPr>
        <w:t>工件在各</w:t>
      </w:r>
      <w:r>
        <w:rPr>
          <w:rFonts w:asciiTheme="minorEastAsia" w:hAnsiTheme="minorEastAsia" w:hint="eastAsia"/>
          <w:szCs w:val="21"/>
        </w:rPr>
        <w:t>工序</w:t>
      </w:r>
      <w:r w:rsidR="00FB2898">
        <w:rPr>
          <w:rFonts w:asciiTheme="minorEastAsia" w:hAnsiTheme="minorEastAsia" w:hint="eastAsia"/>
          <w:szCs w:val="21"/>
        </w:rPr>
        <w:t>之间</w:t>
      </w:r>
      <w:r>
        <w:rPr>
          <w:rFonts w:asciiTheme="minorEastAsia" w:hAnsiTheme="minorEastAsia" w:hint="eastAsia"/>
          <w:szCs w:val="21"/>
        </w:rPr>
        <w:t>的移动。</w:t>
      </w:r>
    </w:p>
    <w:p w:rsidR="001D49C2" w:rsidRPr="00877A59" w:rsidRDefault="001D49C2" w:rsidP="00E13600">
      <w:pPr>
        <w:pStyle w:val="ac"/>
        <w:numPr>
          <w:ilvl w:val="1"/>
          <w:numId w:val="52"/>
        </w:numPr>
        <w:ind w:left="0" w:firstLineChars="0" w:firstLine="0"/>
        <w:rPr>
          <w:rFonts w:asciiTheme="minorEastAsia" w:hAnsiTheme="minorEastAsia"/>
          <w:szCs w:val="21"/>
        </w:rPr>
      </w:pPr>
      <w:r>
        <w:rPr>
          <w:rFonts w:asciiTheme="minorEastAsia" w:hAnsiTheme="minorEastAsia" w:hint="eastAsia"/>
          <w:szCs w:val="21"/>
        </w:rPr>
        <w:t>由行走梁架、电动自行环链葫芦、滑触线、空中摆渡车系统、吊具、电控系统</w:t>
      </w:r>
      <w:r w:rsidR="00FB2898">
        <w:rPr>
          <w:rFonts w:asciiTheme="minorEastAsia" w:hAnsiTheme="minorEastAsia" w:hint="eastAsia"/>
          <w:szCs w:val="21"/>
        </w:rPr>
        <w:t>等组成。</w:t>
      </w:r>
    </w:p>
    <w:p w:rsidR="001D49C2" w:rsidRPr="001D49C2" w:rsidRDefault="00A508F3" w:rsidP="00E13600">
      <w:pPr>
        <w:pStyle w:val="ac"/>
        <w:numPr>
          <w:ilvl w:val="1"/>
          <w:numId w:val="39"/>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bookmarkStart w:id="0" w:name="_Toc29567741"/>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考虑工件最大质量为7500kg，因此选择I36a（</w:t>
      </w:r>
      <w:r w:rsidRPr="001D49C2">
        <w:rPr>
          <w:rFonts w:asciiTheme="minorEastAsia" w:hAnsiTheme="minorEastAsia"/>
          <w:szCs w:val="21"/>
        </w:rPr>
        <w:t>Q355</w:t>
      </w:r>
      <w:r w:rsidRPr="001D49C2">
        <w:rPr>
          <w:rFonts w:asciiTheme="minorEastAsia" w:hAnsiTheme="minorEastAsia" w:hint="eastAsia"/>
          <w:szCs w:val="21"/>
        </w:rPr>
        <w:t>）工字钢作为专用轨道，采用I36a（</w:t>
      </w:r>
      <w:r w:rsidRPr="001D49C2">
        <w:rPr>
          <w:rFonts w:asciiTheme="minorEastAsia" w:hAnsiTheme="minorEastAsia"/>
          <w:szCs w:val="21"/>
        </w:rPr>
        <w:t>Q355</w:t>
      </w:r>
      <w:r w:rsidRPr="001D49C2">
        <w:rPr>
          <w:rFonts w:asciiTheme="minorEastAsia" w:hAnsiTheme="minorEastAsia" w:hint="eastAsia"/>
          <w:szCs w:val="21"/>
        </w:rPr>
        <w:t>）工字钢作为输送机轨道，具有强度高、直线性好。</w:t>
      </w:r>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载物车采用两车型双葫芦，驱动部分采用</w:t>
      </w:r>
      <w:r w:rsidR="003D255E">
        <w:rPr>
          <w:rFonts w:asciiTheme="minorEastAsia" w:hAnsiTheme="minorEastAsia" w:hint="eastAsia"/>
          <w:szCs w:val="21"/>
        </w:rPr>
        <w:t>SEW</w:t>
      </w:r>
      <w:r w:rsidRPr="001D49C2">
        <w:rPr>
          <w:rFonts w:asciiTheme="minorEastAsia" w:hAnsiTheme="minorEastAsia" w:hint="eastAsia"/>
          <w:szCs w:val="21"/>
        </w:rPr>
        <w:t>的电机减速器，电机功率P=</w:t>
      </w:r>
      <w:r w:rsidRPr="001D49C2">
        <w:rPr>
          <w:rFonts w:asciiTheme="minorEastAsia" w:hAnsiTheme="minorEastAsia"/>
          <w:szCs w:val="21"/>
        </w:rPr>
        <w:t>1.1</w:t>
      </w:r>
      <w:r w:rsidRPr="001D49C2">
        <w:rPr>
          <w:rFonts w:asciiTheme="minorEastAsia" w:hAnsiTheme="minorEastAsia" w:hint="eastAsia"/>
          <w:szCs w:val="21"/>
        </w:rPr>
        <w:t>KW，运行速度V=1</w:t>
      </w:r>
      <w:r w:rsidRPr="001D49C2">
        <w:rPr>
          <w:rFonts w:asciiTheme="minorEastAsia" w:hAnsiTheme="minorEastAsia"/>
          <w:szCs w:val="21"/>
        </w:rPr>
        <w:t>1</w:t>
      </w:r>
      <w:r w:rsidRPr="001D49C2">
        <w:rPr>
          <w:rFonts w:asciiTheme="minorEastAsia" w:hAnsiTheme="minorEastAsia" w:hint="eastAsia"/>
          <w:szCs w:val="21"/>
        </w:rPr>
        <w:t>m/min。载物车还带有侧导向轮，当载物车运行时，不会偏离轨道,能更好的贴合轨道, 运行平稳可靠。</w:t>
      </w:r>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吊具采用型材焊接而成，根据工件的结构形式设计为柔性吊具,可通过改变吊挂链条的纵向位置来实现多种工件的吊挂、输送。</w:t>
      </w:r>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导电触线轨采用法勒技术生产的带绝缘套的支座嵌入式“H”型安全滑触线及附件。并排6根嵌在滑线支架。项目设计有对轨动作，H型滑线能保证对轨时供电系统稳定性，其特点：具有结构简单、强度高、刚性好等特点，特别是独特的供电接头联接型式，充分保证了供电的可靠性，全阻燃的护套及集电器确保了滑导系统的安全性。</w:t>
      </w:r>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环链葫芦选用环链电动葫芦，单台葫芦承载</w:t>
      </w:r>
      <w:r w:rsidR="00761743">
        <w:rPr>
          <w:rFonts w:asciiTheme="minorEastAsia" w:hAnsiTheme="minorEastAsia" w:hint="eastAsia"/>
          <w:szCs w:val="21"/>
        </w:rPr>
        <w:t>5吨</w:t>
      </w:r>
      <w:r w:rsidRPr="001D49C2">
        <w:rPr>
          <w:rFonts w:asciiTheme="minorEastAsia" w:hAnsiTheme="minorEastAsia" w:hint="eastAsia"/>
          <w:szCs w:val="21"/>
        </w:rPr>
        <w:t>，起升高度6m，电机功率</w:t>
      </w:r>
      <w:r w:rsidR="00BA2F17">
        <w:rPr>
          <w:rFonts w:asciiTheme="minorEastAsia" w:hAnsiTheme="minorEastAsia" w:hint="eastAsia"/>
          <w:color w:val="FF0000"/>
          <w:szCs w:val="21"/>
        </w:rPr>
        <w:t>？</w:t>
      </w:r>
      <w:r w:rsidRPr="001D49C2">
        <w:rPr>
          <w:rFonts w:asciiTheme="minorEastAsia" w:hAnsiTheme="minorEastAsia" w:hint="eastAsia"/>
          <w:szCs w:val="21"/>
        </w:rPr>
        <w:t>KW，升降速度V=</w:t>
      </w:r>
      <w:r w:rsidRPr="001D49C2">
        <w:rPr>
          <w:rFonts w:asciiTheme="minorEastAsia" w:hAnsiTheme="minorEastAsia"/>
          <w:szCs w:val="21"/>
        </w:rPr>
        <w:t>3.3</w:t>
      </w:r>
      <w:r w:rsidRPr="001D49C2">
        <w:rPr>
          <w:rFonts w:asciiTheme="minorEastAsia" w:hAnsiTheme="minorEastAsia" w:hint="eastAsia"/>
          <w:szCs w:val="21"/>
        </w:rPr>
        <w:t>m/min</w:t>
      </w:r>
    </w:p>
    <w:p w:rsidR="004D75A8" w:rsidRDefault="001D49C2" w:rsidP="004D75A8">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钢结构部分：由龙门架、辅梁、钢梯等组成。采用地面立柱式龙门架的形式承重。</w:t>
      </w:r>
    </w:p>
    <w:p w:rsidR="004D75A8" w:rsidRPr="004D75A8" w:rsidRDefault="004D75A8" w:rsidP="004D75A8">
      <w:pPr>
        <w:pStyle w:val="ac"/>
        <w:numPr>
          <w:ilvl w:val="1"/>
          <w:numId w:val="53"/>
        </w:numPr>
        <w:ind w:left="0" w:firstLineChars="0" w:firstLine="0"/>
        <w:rPr>
          <w:rFonts w:asciiTheme="minorEastAsia" w:hAnsiTheme="minorEastAsia"/>
          <w:szCs w:val="21"/>
        </w:rPr>
      </w:pPr>
      <w:r w:rsidRPr="004D75A8">
        <w:rPr>
          <w:rFonts w:asciiTheme="minorEastAsia" w:hAnsiTheme="minorEastAsia" w:hint="eastAsia"/>
          <w:szCs w:val="21"/>
        </w:rPr>
        <w:t>输送系统配置驱动运行检测传感器，确保检测驱动中否正常运行。</w:t>
      </w:r>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t>电气控制部分：由带有PLC的主控柜、多个工位操作按扭站，线路、桥架线槽、程序软件系统组成。</w:t>
      </w:r>
    </w:p>
    <w:p w:rsidR="001D49C2" w:rsidRPr="00BA2F17" w:rsidRDefault="001D49C2" w:rsidP="00E13600">
      <w:pPr>
        <w:pStyle w:val="ac"/>
        <w:numPr>
          <w:ilvl w:val="1"/>
          <w:numId w:val="53"/>
        </w:numPr>
        <w:ind w:left="0" w:firstLineChars="0" w:firstLine="0"/>
        <w:rPr>
          <w:rFonts w:asciiTheme="minorEastAsia" w:hAnsiTheme="minorEastAsia"/>
          <w:szCs w:val="21"/>
        </w:rPr>
      </w:pPr>
      <w:r w:rsidRPr="00BA2F17">
        <w:rPr>
          <w:rFonts w:asciiTheme="minorEastAsia" w:hAnsiTheme="minorEastAsia" w:hint="eastAsia"/>
          <w:szCs w:val="21"/>
        </w:rPr>
        <w:t>设备控制主机PLC</w:t>
      </w:r>
      <w:r w:rsidR="003760F8" w:rsidRPr="00BA2F17">
        <w:rPr>
          <w:rFonts w:asciiTheme="minorEastAsia" w:hAnsiTheme="minorEastAsia" w:hint="eastAsia"/>
          <w:szCs w:val="21"/>
        </w:rPr>
        <w:t>控制和触摸屏操作</w:t>
      </w:r>
      <w:r w:rsidRPr="00BA2F17">
        <w:rPr>
          <w:rFonts w:asciiTheme="minorEastAsia" w:hAnsiTheme="minorEastAsia" w:hint="eastAsia"/>
          <w:szCs w:val="21"/>
        </w:rPr>
        <w:t>，主要电控元件</w:t>
      </w:r>
      <w:r w:rsidR="003760F8" w:rsidRPr="00BA2F17">
        <w:rPr>
          <w:rFonts w:asciiTheme="minorEastAsia" w:hAnsiTheme="minorEastAsia" w:hint="eastAsia"/>
          <w:szCs w:val="21"/>
        </w:rPr>
        <w:t>、</w:t>
      </w:r>
      <w:r w:rsidR="00FB2898" w:rsidRPr="00BA2F17">
        <w:rPr>
          <w:rFonts w:asciiTheme="minorEastAsia" w:hAnsiTheme="minorEastAsia" w:hint="eastAsia"/>
          <w:szCs w:val="21"/>
        </w:rPr>
        <w:t>开关</w:t>
      </w:r>
      <w:r w:rsidRPr="00BA2F17">
        <w:rPr>
          <w:rFonts w:asciiTheme="minorEastAsia" w:hAnsiTheme="minorEastAsia" w:hint="eastAsia"/>
          <w:szCs w:val="21"/>
        </w:rPr>
        <w:t>按钮和指示灯等选用</w:t>
      </w:r>
      <w:r w:rsidR="003760F8" w:rsidRPr="00BA2F17">
        <w:rPr>
          <w:rFonts w:asciiTheme="minorEastAsia" w:hAnsiTheme="minorEastAsia" w:hint="eastAsia"/>
          <w:szCs w:val="21"/>
        </w:rPr>
        <w:t>选用</w:t>
      </w:r>
      <w:r w:rsidR="00FB2898" w:rsidRPr="00BA2F17">
        <w:rPr>
          <w:rFonts w:asciiTheme="minorEastAsia" w:hAnsiTheme="minorEastAsia" w:hint="eastAsia"/>
          <w:szCs w:val="21"/>
        </w:rPr>
        <w:t>国际</w:t>
      </w:r>
      <w:r w:rsidR="003760F8" w:rsidRPr="00BA2F17">
        <w:rPr>
          <w:rFonts w:asciiTheme="minorEastAsia" w:hAnsiTheme="minorEastAsia" w:hint="eastAsia"/>
          <w:szCs w:val="21"/>
        </w:rPr>
        <w:t>知名品牌产品</w:t>
      </w:r>
      <w:r w:rsidRPr="00BA2F17">
        <w:rPr>
          <w:rFonts w:asciiTheme="minorEastAsia" w:hAnsiTheme="minorEastAsia" w:hint="eastAsia"/>
          <w:szCs w:val="21"/>
        </w:rPr>
        <w:t>。</w:t>
      </w:r>
    </w:p>
    <w:p w:rsidR="001D49C2" w:rsidRPr="001D49C2" w:rsidRDefault="001D49C2" w:rsidP="00E13600">
      <w:pPr>
        <w:pStyle w:val="ac"/>
        <w:numPr>
          <w:ilvl w:val="1"/>
          <w:numId w:val="53"/>
        </w:numPr>
        <w:ind w:left="0" w:firstLineChars="0" w:firstLine="0"/>
        <w:rPr>
          <w:rFonts w:asciiTheme="minorEastAsia" w:hAnsiTheme="minorEastAsia"/>
          <w:szCs w:val="21"/>
        </w:rPr>
      </w:pPr>
      <w:r w:rsidRPr="001D49C2">
        <w:rPr>
          <w:rFonts w:asciiTheme="minorEastAsia" w:hAnsiTheme="minorEastAsia" w:hint="eastAsia"/>
          <w:szCs w:val="21"/>
        </w:rPr>
        <w:lastRenderedPageBreak/>
        <w:t>电气控制系统</w:t>
      </w:r>
    </w:p>
    <w:p w:rsidR="001D49C2" w:rsidRPr="001D49C2" w:rsidRDefault="001D49C2" w:rsidP="00E13600">
      <w:pPr>
        <w:pStyle w:val="ac"/>
        <w:numPr>
          <w:ilvl w:val="1"/>
          <w:numId w:val="54"/>
        </w:numPr>
        <w:ind w:left="0" w:firstLineChars="0" w:firstLine="0"/>
        <w:rPr>
          <w:rFonts w:asciiTheme="minorEastAsia" w:hAnsiTheme="minorEastAsia"/>
          <w:szCs w:val="21"/>
        </w:rPr>
      </w:pPr>
      <w:r w:rsidRPr="001D49C2">
        <w:rPr>
          <w:rFonts w:asciiTheme="minorEastAsia" w:hAnsiTheme="minorEastAsia" w:hint="eastAsia"/>
          <w:szCs w:val="21"/>
        </w:rPr>
        <w:t>该控制系统为台车根据工艺要求可自动往返运行。</w:t>
      </w:r>
    </w:p>
    <w:p w:rsidR="001D49C2" w:rsidRPr="001D49C2" w:rsidRDefault="001D49C2" w:rsidP="00E13600">
      <w:pPr>
        <w:pStyle w:val="ac"/>
        <w:numPr>
          <w:ilvl w:val="1"/>
          <w:numId w:val="54"/>
        </w:numPr>
        <w:ind w:left="0" w:firstLineChars="0" w:firstLine="0"/>
        <w:rPr>
          <w:rFonts w:asciiTheme="minorEastAsia" w:hAnsiTheme="minorEastAsia"/>
          <w:szCs w:val="21"/>
        </w:rPr>
      </w:pPr>
      <w:r w:rsidRPr="001D49C2">
        <w:rPr>
          <w:rFonts w:asciiTheme="minorEastAsia" w:hAnsiTheme="minorEastAsia" w:hint="eastAsia"/>
          <w:szCs w:val="21"/>
        </w:rPr>
        <w:t>中央控制柜：</w:t>
      </w:r>
    </w:p>
    <w:p w:rsidR="001D49C2" w:rsidRPr="00BA2F17" w:rsidRDefault="001D49C2" w:rsidP="00E13600">
      <w:pPr>
        <w:pStyle w:val="ac"/>
        <w:numPr>
          <w:ilvl w:val="1"/>
          <w:numId w:val="55"/>
        </w:numPr>
        <w:ind w:left="0" w:firstLineChars="0" w:firstLine="0"/>
        <w:rPr>
          <w:rFonts w:asciiTheme="minorEastAsia" w:hAnsiTheme="minorEastAsia"/>
          <w:szCs w:val="21"/>
        </w:rPr>
      </w:pPr>
      <w:r w:rsidRPr="00BA2F17">
        <w:rPr>
          <w:rFonts w:asciiTheme="minorEastAsia" w:hAnsiTheme="minorEastAsia" w:hint="eastAsia"/>
          <w:szCs w:val="21"/>
        </w:rPr>
        <w:t>PLC为整个控制系统的核心，PLC通过滑触线控制小车的自动运行。每个工作工位配有按钮站，可实现自动/手动工作的转换</w:t>
      </w:r>
      <w:r w:rsidR="00FB2898" w:rsidRPr="00BA2F17">
        <w:rPr>
          <w:rFonts w:asciiTheme="minorEastAsia" w:hAnsiTheme="minorEastAsia" w:hint="eastAsia"/>
          <w:szCs w:val="21"/>
        </w:rPr>
        <w:t>，操作方便快捷</w:t>
      </w:r>
      <w:r w:rsidRPr="00BA2F17">
        <w:rPr>
          <w:rFonts w:asciiTheme="minorEastAsia" w:hAnsiTheme="minorEastAsia" w:hint="eastAsia"/>
          <w:szCs w:val="21"/>
        </w:rPr>
        <w:t>。</w:t>
      </w:r>
    </w:p>
    <w:p w:rsidR="001D49C2" w:rsidRPr="001D49C2" w:rsidRDefault="001D49C2" w:rsidP="00E13600">
      <w:pPr>
        <w:pStyle w:val="ac"/>
        <w:numPr>
          <w:ilvl w:val="1"/>
          <w:numId w:val="55"/>
        </w:numPr>
        <w:ind w:left="0" w:firstLineChars="0" w:firstLine="0"/>
        <w:rPr>
          <w:rFonts w:asciiTheme="minorEastAsia" w:hAnsiTheme="minorEastAsia"/>
          <w:szCs w:val="21"/>
        </w:rPr>
      </w:pPr>
      <w:r w:rsidRPr="001D49C2">
        <w:rPr>
          <w:rFonts w:asciiTheme="minorEastAsia" w:hAnsiTheme="minorEastAsia" w:hint="eastAsia"/>
          <w:szCs w:val="21"/>
        </w:rPr>
        <w:t>总控制柜有启动,复位,测试,急停按钮,同时配有电源,运行,急停指示灯。</w:t>
      </w:r>
    </w:p>
    <w:p w:rsidR="001D49C2" w:rsidRPr="001D49C2" w:rsidRDefault="001D49C2" w:rsidP="00E13600">
      <w:pPr>
        <w:pStyle w:val="ac"/>
        <w:numPr>
          <w:ilvl w:val="1"/>
          <w:numId w:val="55"/>
        </w:numPr>
        <w:ind w:left="0" w:firstLineChars="0" w:firstLine="0"/>
        <w:rPr>
          <w:rFonts w:asciiTheme="minorEastAsia" w:hAnsiTheme="minorEastAsia"/>
          <w:szCs w:val="21"/>
        </w:rPr>
      </w:pPr>
      <w:r w:rsidRPr="001D49C2">
        <w:rPr>
          <w:rFonts w:asciiTheme="minorEastAsia" w:hAnsiTheme="minorEastAsia" w:hint="eastAsia"/>
          <w:szCs w:val="21"/>
        </w:rPr>
        <w:t>柜顶有柱状塔灯,分别为红</w:t>
      </w:r>
      <w:r w:rsidR="00612113">
        <w:rPr>
          <w:rFonts w:asciiTheme="minorEastAsia" w:hAnsiTheme="minorEastAsia" w:hint="eastAsia"/>
          <w:szCs w:val="21"/>
        </w:rPr>
        <w:t>、</w:t>
      </w:r>
      <w:r w:rsidRPr="001D49C2">
        <w:rPr>
          <w:rFonts w:asciiTheme="minorEastAsia" w:hAnsiTheme="minorEastAsia" w:hint="eastAsia"/>
          <w:szCs w:val="21"/>
        </w:rPr>
        <w:t>黄</w:t>
      </w:r>
      <w:r w:rsidR="00612113">
        <w:rPr>
          <w:rFonts w:asciiTheme="minorEastAsia" w:hAnsiTheme="minorEastAsia" w:hint="eastAsia"/>
          <w:szCs w:val="21"/>
        </w:rPr>
        <w:t>、</w:t>
      </w:r>
      <w:r w:rsidRPr="001D49C2">
        <w:rPr>
          <w:rFonts w:asciiTheme="minorEastAsia" w:hAnsiTheme="minorEastAsia" w:hint="eastAsia"/>
          <w:szCs w:val="21"/>
        </w:rPr>
        <w:t>绿</w:t>
      </w:r>
      <w:r w:rsidR="00612113">
        <w:rPr>
          <w:rFonts w:asciiTheme="minorEastAsia" w:hAnsiTheme="minorEastAsia" w:hint="eastAsia"/>
          <w:szCs w:val="21"/>
        </w:rPr>
        <w:t>、</w:t>
      </w:r>
      <w:r w:rsidRPr="001D49C2">
        <w:rPr>
          <w:rFonts w:asciiTheme="minorEastAsia" w:hAnsiTheme="minorEastAsia" w:hint="eastAsia"/>
          <w:szCs w:val="21"/>
        </w:rPr>
        <w:t>声音</w:t>
      </w:r>
      <w:r w:rsidR="00612113">
        <w:rPr>
          <w:rFonts w:asciiTheme="minorEastAsia" w:hAnsiTheme="minorEastAsia" w:hint="eastAsia"/>
          <w:szCs w:val="21"/>
        </w:rPr>
        <w:t>，</w:t>
      </w:r>
      <w:r w:rsidRPr="001D49C2">
        <w:rPr>
          <w:rFonts w:asciiTheme="minorEastAsia" w:hAnsiTheme="minorEastAsia" w:hint="eastAsia"/>
          <w:szCs w:val="21"/>
        </w:rPr>
        <w:t>用于显示各种工作,报警和故障状态。</w:t>
      </w:r>
    </w:p>
    <w:p w:rsidR="001D49C2" w:rsidRPr="001D49C2" w:rsidRDefault="001D49C2" w:rsidP="00E13600">
      <w:pPr>
        <w:pStyle w:val="ac"/>
        <w:numPr>
          <w:ilvl w:val="1"/>
          <w:numId w:val="55"/>
        </w:numPr>
        <w:ind w:left="0" w:firstLineChars="0" w:firstLine="0"/>
        <w:rPr>
          <w:rFonts w:asciiTheme="minorEastAsia" w:hAnsiTheme="minorEastAsia"/>
          <w:szCs w:val="21"/>
        </w:rPr>
      </w:pPr>
      <w:r w:rsidRPr="001D49C2">
        <w:rPr>
          <w:rFonts w:asciiTheme="minorEastAsia" w:hAnsiTheme="minorEastAsia" w:hint="eastAsia"/>
          <w:szCs w:val="21"/>
        </w:rPr>
        <w:t>控制方式:手动/自动（全线自动运行的情况下，单个工位能从自动中切换成手动操作调整和故障处理，其余工位自动运行不受影响）。</w:t>
      </w:r>
    </w:p>
    <w:bookmarkEnd w:id="0"/>
    <w:p w:rsidR="001D49C2" w:rsidRPr="00515700" w:rsidRDefault="001D49C2" w:rsidP="00E13600">
      <w:pPr>
        <w:rPr>
          <w:rFonts w:asciiTheme="minorEastAsia" w:hAnsiTheme="minorEastAsia" w:cs="宋体"/>
          <w:color w:val="000000"/>
          <w:kern w:val="0"/>
          <w:szCs w:val="21"/>
        </w:rPr>
      </w:pPr>
    </w:p>
    <w:p w:rsidR="00A508F3" w:rsidRPr="00515700" w:rsidRDefault="00A508F3" w:rsidP="00E13600">
      <w:pPr>
        <w:pStyle w:val="ac"/>
        <w:numPr>
          <w:ilvl w:val="1"/>
          <w:numId w:val="13"/>
        </w:numPr>
        <w:ind w:left="0" w:firstLineChars="0" w:firstLine="0"/>
        <w:rPr>
          <w:rFonts w:asciiTheme="minorEastAsia" w:hAnsiTheme="minorEastAsia" w:cs="宋体"/>
          <w:b/>
          <w:color w:val="000000"/>
          <w:kern w:val="0"/>
          <w:szCs w:val="21"/>
        </w:rPr>
      </w:pPr>
      <w:r w:rsidRPr="00515700">
        <w:rPr>
          <w:rFonts w:asciiTheme="minorEastAsia" w:hAnsiTheme="minorEastAsia" w:hint="eastAsia"/>
          <w:b/>
          <w:szCs w:val="21"/>
        </w:rPr>
        <w:t>废气处理</w:t>
      </w:r>
      <w:r w:rsidRPr="00515700">
        <w:rPr>
          <w:rFonts w:asciiTheme="minorEastAsia" w:hAnsiTheme="minorEastAsia" w:cs="宋体" w:hint="eastAsia"/>
          <w:b/>
          <w:color w:val="000000"/>
          <w:kern w:val="0"/>
          <w:szCs w:val="21"/>
        </w:rPr>
        <w:t>系统</w:t>
      </w:r>
    </w:p>
    <w:p w:rsidR="00A016C4" w:rsidRPr="00A016C4" w:rsidRDefault="00A016C4" w:rsidP="00E13600">
      <w:pPr>
        <w:pStyle w:val="ac"/>
        <w:numPr>
          <w:ilvl w:val="1"/>
          <w:numId w:val="40"/>
        </w:numPr>
        <w:ind w:left="0" w:firstLineChars="0" w:firstLine="0"/>
        <w:rPr>
          <w:rFonts w:asciiTheme="minorEastAsia" w:hAnsiTheme="minorEastAsia"/>
          <w:szCs w:val="21"/>
        </w:rPr>
      </w:pPr>
      <w:r>
        <w:rPr>
          <w:rFonts w:asciiTheme="minorEastAsia" w:hAnsiTheme="minorEastAsia" w:hint="eastAsia"/>
          <w:szCs w:val="21"/>
        </w:rPr>
        <w:t>零件</w:t>
      </w:r>
      <w:r w:rsidRPr="00A016C4">
        <w:rPr>
          <w:rFonts w:asciiTheme="minorEastAsia" w:hAnsiTheme="minorEastAsia" w:hint="eastAsia"/>
          <w:szCs w:val="21"/>
        </w:rPr>
        <w:t>产品在喷漆、烘干时产生大量有机废气，其主要成份：苯、甲苯、二甲苯等，有机废气对周围环境造成了一定的影响，对人体</w:t>
      </w:r>
      <w:r>
        <w:rPr>
          <w:rFonts w:asciiTheme="minorEastAsia" w:hAnsiTheme="minorEastAsia" w:hint="eastAsia"/>
          <w:szCs w:val="21"/>
        </w:rPr>
        <w:t>和周围环境</w:t>
      </w:r>
      <w:r w:rsidRPr="00A016C4">
        <w:rPr>
          <w:rFonts w:asciiTheme="minorEastAsia" w:hAnsiTheme="minorEastAsia" w:hint="eastAsia"/>
          <w:szCs w:val="21"/>
        </w:rPr>
        <w:t>不利，结合</w:t>
      </w:r>
      <w:r>
        <w:rPr>
          <w:rFonts w:asciiTheme="minorEastAsia" w:hAnsiTheme="minorEastAsia" w:hint="eastAsia"/>
          <w:szCs w:val="21"/>
        </w:rPr>
        <w:t>国家环保局及马鞍山市环保部门的要求，必须对其进行处理，且符合政策法规的要求。</w:t>
      </w:r>
    </w:p>
    <w:p w:rsidR="00A016C4" w:rsidRPr="00A016C4" w:rsidRDefault="00A016C4" w:rsidP="00E13600">
      <w:pPr>
        <w:pStyle w:val="ac"/>
        <w:numPr>
          <w:ilvl w:val="1"/>
          <w:numId w:val="40"/>
        </w:numPr>
        <w:ind w:left="0" w:firstLineChars="0" w:firstLine="0"/>
        <w:rPr>
          <w:rFonts w:asciiTheme="minorEastAsia" w:hAnsiTheme="minorEastAsia"/>
          <w:szCs w:val="21"/>
        </w:rPr>
      </w:pPr>
      <w:r w:rsidRPr="00A016C4">
        <w:rPr>
          <w:rFonts w:asciiTheme="minorEastAsia" w:hAnsiTheme="minorEastAsia" w:hint="eastAsia"/>
          <w:szCs w:val="21"/>
        </w:rPr>
        <w:t>生产过程中会产生两种污染物</w:t>
      </w:r>
    </w:p>
    <w:p w:rsidR="00A016C4" w:rsidRPr="00A016C4" w:rsidRDefault="00A016C4" w:rsidP="00E13600">
      <w:pPr>
        <w:pStyle w:val="ac"/>
        <w:numPr>
          <w:ilvl w:val="1"/>
          <w:numId w:val="61"/>
        </w:numPr>
        <w:ind w:left="0" w:firstLineChars="0" w:firstLine="0"/>
        <w:rPr>
          <w:rFonts w:asciiTheme="minorEastAsia" w:hAnsiTheme="minorEastAsia"/>
          <w:szCs w:val="21"/>
        </w:rPr>
      </w:pPr>
      <w:r w:rsidRPr="00A016C4">
        <w:rPr>
          <w:rFonts w:asciiTheme="minorEastAsia" w:hAnsiTheme="minorEastAsia" w:hint="eastAsia"/>
          <w:szCs w:val="21"/>
        </w:rPr>
        <w:t>漆雾——油漆在高压作用下释放出大量油漆颗粒随气流弥散形成漆雾</w:t>
      </w:r>
      <w:r>
        <w:rPr>
          <w:rFonts w:asciiTheme="minorEastAsia" w:hAnsiTheme="minorEastAsia" w:hint="eastAsia"/>
          <w:szCs w:val="21"/>
        </w:rPr>
        <w:t>。</w:t>
      </w:r>
    </w:p>
    <w:p w:rsidR="00A016C4" w:rsidRPr="00A016C4" w:rsidRDefault="00A016C4" w:rsidP="00E13600">
      <w:pPr>
        <w:pStyle w:val="ac"/>
        <w:numPr>
          <w:ilvl w:val="1"/>
          <w:numId w:val="61"/>
        </w:numPr>
        <w:ind w:left="0" w:firstLineChars="0" w:firstLine="0"/>
        <w:rPr>
          <w:rFonts w:asciiTheme="minorEastAsia" w:hAnsiTheme="minorEastAsia"/>
          <w:szCs w:val="21"/>
        </w:rPr>
      </w:pPr>
      <w:r w:rsidRPr="00A016C4">
        <w:rPr>
          <w:rFonts w:asciiTheme="minorEastAsia" w:hAnsiTheme="minorEastAsia" w:hint="eastAsia"/>
          <w:szCs w:val="21"/>
        </w:rPr>
        <w:t>有机废气——有机溶剂是用来稀释油漆达到漆表面光滑美观的目的，但是有机溶剂是不会随漆脂附着在喷涂物表面的，在喷涂过程将全部释放出来形成有机废气，有机废气是具有刺激性的气体，无色，排放至大气中会通过呼吸或直接作用人体，对人们的皮肤、血液、心肺、肝脏、神经、眼睛产生危害。</w:t>
      </w:r>
    </w:p>
    <w:p w:rsidR="00A016C4" w:rsidRDefault="00A016C4" w:rsidP="00E13600">
      <w:pPr>
        <w:pStyle w:val="ac"/>
        <w:numPr>
          <w:ilvl w:val="1"/>
          <w:numId w:val="61"/>
        </w:numPr>
        <w:ind w:left="0" w:firstLineChars="0" w:firstLine="0"/>
        <w:rPr>
          <w:rFonts w:asciiTheme="minorEastAsia" w:hAnsiTheme="minorEastAsia"/>
          <w:szCs w:val="21"/>
        </w:rPr>
      </w:pPr>
      <w:r w:rsidRPr="00A016C4">
        <w:rPr>
          <w:rFonts w:asciiTheme="minorEastAsia" w:hAnsiTheme="minorEastAsia" w:hint="eastAsia"/>
          <w:szCs w:val="21"/>
        </w:rPr>
        <w:t>油漆类型：</w:t>
      </w:r>
      <w:r>
        <w:rPr>
          <w:rFonts w:asciiTheme="minorEastAsia" w:hAnsiTheme="minorEastAsia" w:hint="eastAsia"/>
          <w:szCs w:val="21"/>
        </w:rPr>
        <w:t>水</w:t>
      </w:r>
      <w:r w:rsidRPr="00A016C4">
        <w:rPr>
          <w:rFonts w:asciiTheme="minorEastAsia" w:hAnsiTheme="minorEastAsia" w:hint="eastAsia"/>
          <w:szCs w:val="21"/>
        </w:rPr>
        <w:t>性漆；</w:t>
      </w:r>
    </w:p>
    <w:p w:rsidR="00A016C4" w:rsidRDefault="00A016C4" w:rsidP="00E13600">
      <w:pPr>
        <w:pStyle w:val="ac"/>
        <w:numPr>
          <w:ilvl w:val="1"/>
          <w:numId w:val="61"/>
        </w:numPr>
        <w:ind w:left="0" w:firstLineChars="0" w:firstLine="0"/>
        <w:rPr>
          <w:rFonts w:asciiTheme="minorEastAsia" w:hAnsiTheme="minorEastAsia"/>
          <w:szCs w:val="21"/>
        </w:rPr>
      </w:pPr>
      <w:r w:rsidRPr="00A016C4">
        <w:rPr>
          <w:rFonts w:asciiTheme="minorEastAsia" w:hAnsiTheme="minorEastAsia" w:hint="eastAsia"/>
          <w:szCs w:val="21"/>
        </w:rPr>
        <w:t>废气成分：苯系物、非甲烷总烃；</w:t>
      </w:r>
    </w:p>
    <w:p w:rsidR="00A016C4" w:rsidRPr="00A016C4" w:rsidRDefault="00A016C4" w:rsidP="00E13600">
      <w:pPr>
        <w:pStyle w:val="ac"/>
        <w:numPr>
          <w:ilvl w:val="1"/>
          <w:numId w:val="61"/>
        </w:numPr>
        <w:ind w:left="0" w:firstLineChars="0" w:firstLine="0"/>
        <w:rPr>
          <w:rFonts w:asciiTheme="minorEastAsia" w:hAnsiTheme="minorEastAsia"/>
          <w:szCs w:val="21"/>
        </w:rPr>
      </w:pPr>
      <w:r w:rsidRPr="00A016C4">
        <w:rPr>
          <w:rFonts w:asciiTheme="minorEastAsia" w:hAnsiTheme="minorEastAsia" w:hint="eastAsia"/>
          <w:szCs w:val="21"/>
        </w:rPr>
        <w:t>废气浓度：平均浓</w:t>
      </w:r>
      <w:r w:rsidR="005708F5">
        <w:rPr>
          <w:rFonts w:asciiTheme="minorEastAsia" w:hAnsiTheme="minorEastAsia" w:hint="eastAsia"/>
          <w:szCs w:val="21"/>
        </w:rPr>
        <w:t>满足国家废气排放标准</w:t>
      </w:r>
      <w:r>
        <w:rPr>
          <w:rFonts w:asciiTheme="minorEastAsia" w:hAnsiTheme="minorEastAsia" w:hint="eastAsia"/>
          <w:szCs w:val="21"/>
        </w:rPr>
        <w:t>。</w:t>
      </w:r>
    </w:p>
    <w:p w:rsidR="00A508F3" w:rsidRDefault="00A508F3" w:rsidP="00E13600">
      <w:pPr>
        <w:pStyle w:val="ac"/>
        <w:numPr>
          <w:ilvl w:val="1"/>
          <w:numId w:val="40"/>
        </w:numPr>
        <w:ind w:left="0" w:firstLineChars="0" w:firstLine="0"/>
        <w:rPr>
          <w:rFonts w:asciiTheme="minorEastAsia" w:hAnsiTheme="minorEastAsia"/>
          <w:szCs w:val="21"/>
        </w:rPr>
      </w:pPr>
      <w:r w:rsidRPr="00515700">
        <w:rPr>
          <w:rFonts w:asciiTheme="minorEastAsia" w:hAnsiTheme="minorEastAsia" w:hint="eastAsia"/>
          <w:szCs w:val="21"/>
        </w:rPr>
        <w:t>设备组成</w:t>
      </w:r>
    </w:p>
    <w:p w:rsidR="00A016C4" w:rsidRPr="00A016C4" w:rsidRDefault="00A016C4" w:rsidP="00E13600">
      <w:pPr>
        <w:pStyle w:val="ac"/>
        <w:numPr>
          <w:ilvl w:val="1"/>
          <w:numId w:val="60"/>
        </w:numPr>
        <w:ind w:left="0" w:firstLineChars="0" w:firstLine="0"/>
        <w:rPr>
          <w:rFonts w:asciiTheme="minorEastAsia" w:hAnsiTheme="minorEastAsia"/>
          <w:bCs/>
          <w:szCs w:val="21"/>
        </w:rPr>
      </w:pPr>
      <w:r>
        <w:rPr>
          <w:rFonts w:asciiTheme="minorEastAsia" w:hAnsiTheme="minorEastAsia" w:hint="eastAsia"/>
          <w:szCs w:val="21"/>
        </w:rPr>
        <w:t>该系统由</w:t>
      </w:r>
      <w:r w:rsidRPr="00A016C4">
        <w:rPr>
          <w:rFonts w:asciiTheme="minorEastAsia" w:hAnsiTheme="minorEastAsia" w:hint="eastAsia"/>
          <w:szCs w:val="21"/>
        </w:rPr>
        <w:t>干式过滤系统、活性炭吸附系统、催化燃烧系统、PLC控制系统</w:t>
      </w:r>
      <w:r>
        <w:rPr>
          <w:rFonts w:asciiTheme="minorEastAsia" w:hAnsiTheme="minorEastAsia" w:hint="eastAsia"/>
          <w:szCs w:val="21"/>
        </w:rPr>
        <w:t>、监测系统等组成</w:t>
      </w:r>
      <w:r w:rsidRPr="00A016C4">
        <w:rPr>
          <w:rFonts w:asciiTheme="minorEastAsia" w:hAnsiTheme="minorEastAsia" w:hint="eastAsia"/>
          <w:szCs w:val="21"/>
        </w:rPr>
        <w:t>。</w:t>
      </w:r>
    </w:p>
    <w:p w:rsidR="00633E0F" w:rsidRPr="00A016C4" w:rsidRDefault="00A508F3" w:rsidP="00E13600">
      <w:pPr>
        <w:pStyle w:val="ac"/>
        <w:numPr>
          <w:ilvl w:val="1"/>
          <w:numId w:val="60"/>
        </w:numPr>
        <w:ind w:left="0" w:firstLineChars="0" w:firstLine="0"/>
        <w:rPr>
          <w:rFonts w:asciiTheme="minorEastAsia" w:hAnsiTheme="minorEastAsia"/>
          <w:szCs w:val="21"/>
        </w:rPr>
      </w:pPr>
      <w:r w:rsidRPr="00515700">
        <w:rPr>
          <w:rFonts w:asciiTheme="minorEastAsia" w:hAnsiTheme="minorEastAsia" w:hint="eastAsia"/>
          <w:szCs w:val="21"/>
        </w:rPr>
        <w:t>设备主要功能说明</w:t>
      </w:r>
    </w:p>
    <w:p w:rsidR="00A016C4" w:rsidRPr="00A016C4" w:rsidRDefault="00A016C4" w:rsidP="00E13600">
      <w:pPr>
        <w:pStyle w:val="ac"/>
        <w:numPr>
          <w:ilvl w:val="1"/>
          <w:numId w:val="62"/>
        </w:numPr>
        <w:ind w:left="0" w:firstLineChars="0" w:firstLine="0"/>
        <w:rPr>
          <w:rFonts w:asciiTheme="minorEastAsia" w:hAnsiTheme="minorEastAsia"/>
          <w:szCs w:val="21"/>
        </w:rPr>
      </w:pPr>
      <w:r w:rsidRPr="00A016C4">
        <w:rPr>
          <w:rFonts w:asciiTheme="minorEastAsia" w:hAnsiTheme="minorEastAsia" w:hint="eastAsia"/>
          <w:szCs w:val="21"/>
        </w:rPr>
        <w:t>活性炭吸附脱附净化设备，主要包括：干式过滤器、吸附装置、催化净化装置，控制系统。废气在风机作用下，经管道系统，通过干式过滤装置至活性炭吸附床，吸附净化后达标排放；浓缩后废气在脱附后进行催化燃烧达标排放。</w:t>
      </w:r>
    </w:p>
    <w:p w:rsidR="00A016C4" w:rsidRPr="00A016C4" w:rsidRDefault="00A016C4" w:rsidP="00E13600">
      <w:pPr>
        <w:pStyle w:val="ac"/>
        <w:numPr>
          <w:ilvl w:val="1"/>
          <w:numId w:val="62"/>
        </w:numPr>
        <w:ind w:left="0" w:firstLineChars="0" w:firstLine="0"/>
        <w:rPr>
          <w:rFonts w:asciiTheme="minorEastAsia" w:hAnsiTheme="minorEastAsia"/>
          <w:szCs w:val="21"/>
        </w:rPr>
      </w:pPr>
      <w:r w:rsidRPr="00A016C4">
        <w:rPr>
          <w:rFonts w:asciiTheme="minorEastAsia" w:hAnsiTheme="minorEastAsia" w:hint="eastAsia"/>
          <w:szCs w:val="21"/>
        </w:rPr>
        <w:t>正常工作时，常用床进行吸附，备用床同时进行脱附处理，这样可以连续对有机废气进行吸附和脱附再生，设备各项参数均可达到最优状态，同时还可满足生产线连续工作的需要。</w:t>
      </w:r>
    </w:p>
    <w:p w:rsidR="00A016C4" w:rsidRPr="00A016C4" w:rsidRDefault="00A016C4" w:rsidP="00E13600">
      <w:pPr>
        <w:pStyle w:val="ac"/>
        <w:numPr>
          <w:ilvl w:val="1"/>
          <w:numId w:val="62"/>
        </w:numPr>
        <w:ind w:left="0" w:firstLineChars="0" w:firstLine="0"/>
        <w:rPr>
          <w:rFonts w:asciiTheme="minorEastAsia" w:hAnsiTheme="minorEastAsia"/>
          <w:szCs w:val="21"/>
        </w:rPr>
      </w:pPr>
      <w:r w:rsidRPr="00A016C4">
        <w:rPr>
          <w:rFonts w:asciiTheme="minorEastAsia" w:hAnsiTheme="minorEastAsia" w:hint="eastAsia"/>
          <w:szCs w:val="21"/>
        </w:rPr>
        <w:t>废气净化装置包括干式过滤系统、活性炭吸附系统、催化燃烧系统、排风系统、电控系统和管道烟囱系统。</w:t>
      </w:r>
    </w:p>
    <w:p w:rsidR="00A016C4" w:rsidRPr="00A016C4" w:rsidRDefault="00A016C4" w:rsidP="00E13600">
      <w:pPr>
        <w:pStyle w:val="ac"/>
        <w:numPr>
          <w:ilvl w:val="1"/>
          <w:numId w:val="62"/>
        </w:numPr>
        <w:ind w:left="0" w:firstLineChars="0" w:firstLine="0"/>
        <w:rPr>
          <w:rFonts w:asciiTheme="minorEastAsia" w:hAnsiTheme="minorEastAsia"/>
          <w:szCs w:val="21"/>
        </w:rPr>
      </w:pPr>
      <w:r w:rsidRPr="00A016C4">
        <w:rPr>
          <w:rFonts w:asciiTheme="minorEastAsia" w:hAnsiTheme="minorEastAsia" w:hint="eastAsia"/>
          <w:szCs w:val="21"/>
        </w:rPr>
        <w:t>有机废气经过干式过滤器后进入放置有蜂窝状活性炭的吸附床，净化后达标排放。在使用一段时间后，吸附活性炭床达到饱和，饱和的吸附床关闭隔离，启动活性炭床再生过程，将饱和的活性炭里的有机废气脱附出来，并在催化剂作用下燃烧转化成二氧化碳和水蒸</w:t>
      </w:r>
      <w:r w:rsidRPr="00A016C4">
        <w:rPr>
          <w:rFonts w:asciiTheme="minorEastAsia" w:hAnsiTheme="minorEastAsia" w:hint="eastAsia"/>
          <w:szCs w:val="21"/>
        </w:rPr>
        <w:lastRenderedPageBreak/>
        <w:t>气，饱和的活性炭可以重新进行下一轮吸附，系统继续运行。</w:t>
      </w:r>
    </w:p>
    <w:p w:rsidR="00A016C4" w:rsidRPr="00A016C4" w:rsidRDefault="00A016C4" w:rsidP="00E13600">
      <w:pPr>
        <w:pStyle w:val="ac"/>
        <w:numPr>
          <w:ilvl w:val="1"/>
          <w:numId w:val="62"/>
        </w:numPr>
        <w:ind w:left="0" w:firstLineChars="0" w:firstLine="0"/>
        <w:rPr>
          <w:rFonts w:asciiTheme="minorEastAsia" w:hAnsiTheme="minorEastAsia"/>
          <w:szCs w:val="21"/>
        </w:rPr>
      </w:pPr>
      <w:r w:rsidRPr="00A016C4">
        <w:rPr>
          <w:rFonts w:asciiTheme="minorEastAsia" w:hAnsiTheme="minorEastAsia" w:hint="eastAsia"/>
          <w:szCs w:val="21"/>
        </w:rPr>
        <w:t>整套吸附和催化燃烧过程由PLC实现自动控制，系统内装有阻火器、温度监测仪等。为了防止活性炭吸附床温度过高发生自燃，补充催化燃烧所需要的空气，系统内装有补冷风机。考虑到净化系统需要维修，在废气吸附装置前可加装有旁路排空管路。</w:t>
      </w:r>
    </w:p>
    <w:p w:rsidR="00A016C4" w:rsidRPr="00A016C4" w:rsidRDefault="00A016C4" w:rsidP="00E13600">
      <w:pPr>
        <w:pStyle w:val="ac"/>
        <w:numPr>
          <w:ilvl w:val="1"/>
          <w:numId w:val="62"/>
        </w:numPr>
        <w:ind w:left="0" w:firstLineChars="0" w:firstLine="0"/>
        <w:rPr>
          <w:rFonts w:asciiTheme="minorEastAsia" w:hAnsiTheme="minorEastAsia"/>
          <w:szCs w:val="21"/>
        </w:rPr>
      </w:pPr>
      <w:r w:rsidRPr="00A016C4">
        <w:rPr>
          <w:rFonts w:asciiTheme="minorEastAsia" w:hAnsiTheme="minorEastAsia" w:hint="eastAsia"/>
          <w:szCs w:val="21"/>
        </w:rPr>
        <w:t>废气净化设备</w:t>
      </w:r>
    </w:p>
    <w:p w:rsidR="00A016C4" w:rsidRPr="00A016C4" w:rsidRDefault="00A016C4" w:rsidP="00E13600">
      <w:pPr>
        <w:pStyle w:val="ac"/>
        <w:numPr>
          <w:ilvl w:val="1"/>
          <w:numId w:val="63"/>
        </w:numPr>
        <w:ind w:left="0" w:firstLineChars="0" w:firstLine="0"/>
        <w:rPr>
          <w:rFonts w:asciiTheme="minorEastAsia" w:hAnsiTheme="minorEastAsia"/>
          <w:szCs w:val="21"/>
        </w:rPr>
      </w:pPr>
      <w:r w:rsidRPr="00A016C4">
        <w:rPr>
          <w:rFonts w:asciiTheme="minorEastAsia" w:hAnsiTheme="minorEastAsia" w:hint="eastAsia"/>
          <w:szCs w:val="21"/>
        </w:rPr>
        <w:t>预处理系统：废气中含有一些的颗粒物粉尘，为防止颗粒物粉尘对活性炭床造成不利影响，需设置效果较好的干式过滤，用以达到去除漆雾等粉尘的效果。</w:t>
      </w:r>
    </w:p>
    <w:p w:rsidR="00A016C4" w:rsidRPr="00A016C4" w:rsidRDefault="00A016C4" w:rsidP="00E13600">
      <w:pPr>
        <w:pStyle w:val="ac"/>
        <w:numPr>
          <w:ilvl w:val="1"/>
          <w:numId w:val="63"/>
        </w:numPr>
        <w:ind w:left="0" w:firstLineChars="0" w:firstLine="0"/>
        <w:rPr>
          <w:rFonts w:asciiTheme="minorEastAsia" w:hAnsiTheme="minorEastAsia"/>
          <w:szCs w:val="21"/>
        </w:rPr>
      </w:pPr>
      <w:r w:rsidRPr="00A016C4">
        <w:rPr>
          <w:rFonts w:asciiTheme="minorEastAsia" w:hAnsiTheme="minorEastAsia" w:hint="eastAsia"/>
          <w:szCs w:val="21"/>
        </w:rPr>
        <w:t>活性炭吸附系统：废气经过合理的布风，使其均匀地通过固定吸附床内的活性炭层的过流断面，在一定的停留时间内，由于活性炭表面与有机废气分子间相互引力的作用产生物理吸附，从而将废气中的有机成分吸附在活性炭的表面，使有机废气得到净化，净化后的洁净气体通过风机及烟囱达标排放。其特点是：有机废气和活性炭相互不发生反应，活性炭本身性质在吸附过程中基本不变化，过程较快，吸附过程可逆。</w:t>
      </w:r>
    </w:p>
    <w:p w:rsidR="00A016C4" w:rsidRPr="00A016C4" w:rsidRDefault="00A016C4" w:rsidP="00E13600">
      <w:pPr>
        <w:pStyle w:val="ac"/>
        <w:numPr>
          <w:ilvl w:val="1"/>
          <w:numId w:val="63"/>
        </w:numPr>
        <w:ind w:left="0" w:firstLineChars="0" w:firstLine="0"/>
        <w:rPr>
          <w:rFonts w:asciiTheme="minorEastAsia" w:hAnsiTheme="minorEastAsia"/>
          <w:szCs w:val="21"/>
        </w:rPr>
      </w:pPr>
      <w:r w:rsidRPr="00A016C4">
        <w:rPr>
          <w:rFonts w:asciiTheme="minorEastAsia" w:hAnsiTheme="minorEastAsia" w:hint="eastAsia"/>
          <w:szCs w:val="21"/>
        </w:rPr>
        <w:t>催化燃烧系统：当吸附床吸附饱和后，关闭床体进出口吸附阀门，开启脱附进出口阀门，并启动脱附风机对该饱和吸附床进行脱附。脱附气体首先经过催化床中的换热器，然后进入催化床中的预热器，在电加热器的作用下，使气体温度提高到300℃左右，再通过催化燃烧室，有机物质在催化剂的作用下燃烧，被分解为CO</w:t>
      </w:r>
      <w:r w:rsidRPr="001F3936">
        <w:rPr>
          <w:rFonts w:asciiTheme="minorEastAsia" w:hAnsiTheme="minorEastAsia" w:hint="eastAsia"/>
          <w:szCs w:val="21"/>
          <w:vertAlign w:val="subscript"/>
        </w:rPr>
        <w:t>2</w:t>
      </w:r>
      <w:r w:rsidRPr="00A016C4">
        <w:rPr>
          <w:rFonts w:asciiTheme="minorEastAsia" w:hAnsiTheme="minorEastAsia" w:hint="eastAsia"/>
          <w:szCs w:val="21"/>
        </w:rPr>
        <w:t>和H</w:t>
      </w:r>
      <w:r w:rsidRPr="001F3936">
        <w:rPr>
          <w:rFonts w:asciiTheme="minorEastAsia" w:hAnsiTheme="minorEastAsia" w:hint="eastAsia"/>
          <w:szCs w:val="21"/>
          <w:vertAlign w:val="subscript"/>
        </w:rPr>
        <w:t>2</w:t>
      </w:r>
      <w:r w:rsidRPr="00A016C4">
        <w:rPr>
          <w:rFonts w:asciiTheme="minorEastAsia" w:hAnsiTheme="minorEastAsia" w:hint="eastAsia"/>
          <w:szCs w:val="21"/>
        </w:rPr>
        <w:t>O，同时放出大量的热，气体温度进一步提高，该高温气体再次通过换热器，与进来的冷风换热，回收一部分热量。当脱附温度过高时自动开启补冷风机进行补冷，使脱附气体温度稳定在合适的范围。</w:t>
      </w:r>
    </w:p>
    <w:p w:rsidR="00A016C4" w:rsidRPr="00A016C4" w:rsidRDefault="00A016C4" w:rsidP="00E13600">
      <w:pPr>
        <w:pStyle w:val="ac"/>
        <w:numPr>
          <w:ilvl w:val="1"/>
          <w:numId w:val="63"/>
        </w:numPr>
        <w:ind w:left="0" w:firstLineChars="0" w:firstLine="0"/>
        <w:rPr>
          <w:rFonts w:asciiTheme="minorEastAsia" w:hAnsiTheme="minorEastAsia"/>
          <w:szCs w:val="21"/>
        </w:rPr>
      </w:pPr>
      <w:r w:rsidRPr="00A016C4">
        <w:rPr>
          <w:rFonts w:asciiTheme="minorEastAsia" w:hAnsiTheme="minorEastAsia" w:hint="eastAsia"/>
          <w:szCs w:val="21"/>
        </w:rPr>
        <w:t>控制系统：整套吸附和催化燃烧过程由PLC实现自动控制，系统内装有阻火器、温度监测仪等。控制系统对系统中的风机、预热器、温度、电动阀门进行控制：当系统温度达到预定温度时，系统自动停止预热器加热，当温度不够时，重新启动预热器，使催化温度维持在适当的范围；当脱附入口温度过高时，开启补冷风机，向系统内补充新鲜空气，并有效控制活性炭床的温度，防止温度过高；当催化燃烧室温度过高时，开启稀释风机，可有效降低室内温度；当脱附发生热膨胀时候，催化床顶部有专用泄爆口，通过泄爆口排气；此外，当脱附出口温度过高时，阀门将关闭，系统将停机并报警，保证设备安全。</w:t>
      </w:r>
    </w:p>
    <w:p w:rsidR="00A016C4" w:rsidRPr="00E97298" w:rsidRDefault="00A016C4" w:rsidP="00E13600">
      <w:pPr>
        <w:pStyle w:val="ac"/>
        <w:numPr>
          <w:ilvl w:val="1"/>
          <w:numId w:val="62"/>
        </w:numPr>
        <w:ind w:left="0" w:firstLineChars="0" w:firstLine="0"/>
        <w:rPr>
          <w:rFonts w:asciiTheme="minorEastAsia" w:hAnsiTheme="minorEastAsia"/>
          <w:bCs/>
          <w:szCs w:val="21"/>
        </w:rPr>
      </w:pPr>
      <w:r w:rsidRPr="00E97298">
        <w:rPr>
          <w:rFonts w:asciiTheme="minorEastAsia" w:hAnsiTheme="minorEastAsia" w:hint="eastAsia"/>
          <w:bCs/>
          <w:szCs w:val="21"/>
        </w:rPr>
        <w:t>活性炭</w:t>
      </w:r>
      <w:r w:rsidRPr="00E97298">
        <w:rPr>
          <w:rFonts w:asciiTheme="minorEastAsia" w:hAnsiTheme="minorEastAsia" w:hint="eastAsia"/>
          <w:szCs w:val="21"/>
        </w:rPr>
        <w:t>吸附</w:t>
      </w:r>
      <w:r w:rsidRPr="00E97298">
        <w:rPr>
          <w:rFonts w:asciiTheme="minorEastAsia" w:hAnsiTheme="minorEastAsia" w:hint="eastAsia"/>
          <w:bCs/>
          <w:szCs w:val="21"/>
        </w:rPr>
        <w:t>装置</w:t>
      </w:r>
    </w:p>
    <w:p w:rsidR="00A016C4" w:rsidRPr="00A016C4" w:rsidRDefault="00A016C4" w:rsidP="00E13600">
      <w:pPr>
        <w:pStyle w:val="ac"/>
        <w:numPr>
          <w:ilvl w:val="1"/>
          <w:numId w:val="64"/>
        </w:numPr>
        <w:ind w:left="0" w:firstLineChars="0" w:firstLine="0"/>
        <w:rPr>
          <w:rFonts w:asciiTheme="minorEastAsia" w:hAnsiTheme="minorEastAsia"/>
          <w:szCs w:val="21"/>
        </w:rPr>
      </w:pPr>
      <w:r w:rsidRPr="00A016C4">
        <w:rPr>
          <w:rFonts w:asciiTheme="minorEastAsia" w:hAnsiTheme="minorEastAsia" w:hint="eastAsia"/>
          <w:szCs w:val="21"/>
        </w:rPr>
        <w:t>活性炭</w:t>
      </w:r>
      <w:r w:rsidRPr="00E97298">
        <w:rPr>
          <w:rFonts w:asciiTheme="minorEastAsia" w:hAnsiTheme="minorEastAsia" w:hint="eastAsia"/>
          <w:bCs/>
          <w:szCs w:val="21"/>
        </w:rPr>
        <w:t>吸附</w:t>
      </w:r>
      <w:r w:rsidRPr="00A016C4">
        <w:rPr>
          <w:rFonts w:asciiTheme="minorEastAsia" w:hAnsiTheme="minorEastAsia" w:hint="eastAsia"/>
          <w:szCs w:val="21"/>
        </w:rPr>
        <w:t>床箱体外壳采用Q235钢板制成，箱体前后预留检测口，外部连续焊接且进行喷漆防腐蚀处理。吸附床包含活性炭网板，过滤棉框架，上收口焊接内丝管箍，热电偶底座。</w:t>
      </w:r>
    </w:p>
    <w:p w:rsidR="00A016C4" w:rsidRPr="00A016C4" w:rsidRDefault="00A016C4" w:rsidP="00E13600">
      <w:pPr>
        <w:pStyle w:val="ac"/>
        <w:numPr>
          <w:ilvl w:val="1"/>
          <w:numId w:val="64"/>
        </w:numPr>
        <w:ind w:left="0" w:firstLineChars="0" w:firstLine="0"/>
        <w:rPr>
          <w:rFonts w:asciiTheme="minorEastAsia" w:hAnsiTheme="minorEastAsia"/>
          <w:szCs w:val="21"/>
        </w:rPr>
      </w:pPr>
      <w:r w:rsidRPr="00A016C4">
        <w:rPr>
          <w:rFonts w:asciiTheme="minorEastAsia" w:hAnsiTheme="minorEastAsia" w:hint="eastAsia"/>
          <w:szCs w:val="21"/>
        </w:rPr>
        <w:t>活性炭采用性价比最高的蜂窝状活性炭。蜂窝状活性炭是用优质活性炭和辅助材料做成方孔蜂窝状活性炭，作为一种新型环保吸附材料，主要应用于中低浓度、大风量的各种有机废气净化，可广泛应用于甲苯、二甲苯、等苯类、醇类、酯类、醛类等有机气体及恶臭气体的吸附床上。蜂窝状结构体积小、比表面积大、吸附效率高、风阻系数小，可降低吸附床的造价和运行成本，同时对废气处理的净化效率高，净化后气体完全满足环保排放要求。</w:t>
      </w:r>
    </w:p>
    <w:p w:rsidR="00EB1D0F" w:rsidRDefault="00A016C4" w:rsidP="00E13600">
      <w:pPr>
        <w:pStyle w:val="ac"/>
        <w:numPr>
          <w:ilvl w:val="1"/>
          <w:numId w:val="62"/>
        </w:numPr>
        <w:ind w:left="0" w:firstLineChars="0" w:firstLine="0"/>
        <w:rPr>
          <w:rFonts w:asciiTheme="minorEastAsia" w:hAnsiTheme="minorEastAsia"/>
          <w:szCs w:val="21"/>
        </w:rPr>
      </w:pPr>
      <w:r w:rsidRPr="00EB1D0F">
        <w:rPr>
          <w:rFonts w:asciiTheme="minorEastAsia" w:hAnsiTheme="minorEastAsia" w:hint="eastAsia"/>
          <w:szCs w:val="21"/>
        </w:rPr>
        <w:t>催化燃烧床</w:t>
      </w:r>
    </w:p>
    <w:p w:rsidR="00A016C4" w:rsidRPr="00633973" w:rsidRDefault="00A016C4" w:rsidP="00E13600">
      <w:pPr>
        <w:pStyle w:val="ac"/>
        <w:numPr>
          <w:ilvl w:val="1"/>
          <w:numId w:val="65"/>
        </w:numPr>
        <w:ind w:left="0" w:firstLineChars="0" w:firstLine="0"/>
        <w:rPr>
          <w:rFonts w:asciiTheme="minorEastAsia" w:hAnsiTheme="minorEastAsia"/>
          <w:szCs w:val="21"/>
        </w:rPr>
      </w:pPr>
      <w:r w:rsidRPr="00633973">
        <w:rPr>
          <w:rFonts w:asciiTheme="minorEastAsia" w:hAnsiTheme="minorEastAsia" w:hint="eastAsia"/>
          <w:szCs w:val="21"/>
        </w:rPr>
        <w:t>本装置由主机、脱附风机（风机防爆）、补冷风机、稀释风机及电控柜组成，净化装置主机由换热器、催化床、电加热元件、阻火器和防爆装置等组成，阻火器位于进气管道上，防爆装置设在主机的顶部，设备外部框架采用镀锌钢板制作，保温采用100kg/m3硅酸铝保温，保温厚度为100mm，催化燃烧装置的净化效率≥97%。</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lastRenderedPageBreak/>
        <w:t>有机废气在催化剂作用下可以在300℃左右发生氧化反应并释放大量热量，具体反应方程如下:CnH</w:t>
      </w:r>
      <w:r w:rsidRPr="00B07C32">
        <w:rPr>
          <w:rFonts w:asciiTheme="minorEastAsia" w:hAnsiTheme="minorEastAsia" w:hint="eastAsia"/>
          <w:szCs w:val="21"/>
          <w:vertAlign w:val="subscript"/>
        </w:rPr>
        <w:t>2</w:t>
      </w:r>
      <w:r w:rsidRPr="00A016C4">
        <w:rPr>
          <w:rFonts w:asciiTheme="minorEastAsia" w:hAnsiTheme="minorEastAsia" w:hint="eastAsia"/>
          <w:szCs w:val="21"/>
        </w:rPr>
        <w:t>n-6+O</w:t>
      </w:r>
      <w:r w:rsidRPr="00B07C32">
        <w:rPr>
          <w:rFonts w:asciiTheme="minorEastAsia" w:hAnsiTheme="minorEastAsia" w:hint="eastAsia"/>
          <w:szCs w:val="21"/>
          <w:vertAlign w:val="subscript"/>
        </w:rPr>
        <w:t>2</w:t>
      </w:r>
      <w:r w:rsidRPr="00A016C4">
        <w:rPr>
          <w:rFonts w:asciiTheme="minorEastAsia" w:hAnsiTheme="minorEastAsia" w:hint="eastAsia"/>
          <w:szCs w:val="21"/>
        </w:rPr>
        <w:t xml:space="preserve"> (催化剂）→CO</w:t>
      </w:r>
      <w:r w:rsidRPr="00B07C32">
        <w:rPr>
          <w:rFonts w:asciiTheme="minorEastAsia" w:hAnsiTheme="minorEastAsia" w:hint="eastAsia"/>
          <w:szCs w:val="21"/>
          <w:vertAlign w:val="subscript"/>
        </w:rPr>
        <w:t>2</w:t>
      </w:r>
      <w:r w:rsidRPr="00A016C4">
        <w:rPr>
          <w:rFonts w:asciiTheme="minorEastAsia" w:hAnsiTheme="minorEastAsia" w:hint="eastAsia"/>
          <w:szCs w:val="21"/>
        </w:rPr>
        <w:t>+H</w:t>
      </w:r>
      <w:r w:rsidRPr="00B07C32">
        <w:rPr>
          <w:rFonts w:asciiTheme="minorEastAsia" w:hAnsiTheme="minorEastAsia" w:hint="eastAsia"/>
          <w:szCs w:val="21"/>
          <w:vertAlign w:val="subscript"/>
        </w:rPr>
        <w:t>2</w:t>
      </w:r>
      <w:r w:rsidRPr="00A016C4">
        <w:rPr>
          <w:rFonts w:asciiTheme="minorEastAsia" w:hAnsiTheme="minorEastAsia" w:hint="eastAsia"/>
          <w:szCs w:val="21"/>
        </w:rPr>
        <w:t>+Q(热量)。</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利用催化燃烧床电加热器产生热气流并送入活性炭吸附床，吸附在活性炭上的有机溶剂分子获得热量后脱离活性炭表面，将脱附出来的有机溶剂再送入催化燃烧装置内，通过加热室中加热到300℃，脱附气流进入催化燃烧室，在催化剂的作用下发生氧化分解并放出大量热量，热气流通过热交换器将热量释放给刚进入催化床的脱附气流，使其达到催化反应温度300℃，这时可以关闭电加热装置，实现热平衡，节约能源。</w:t>
      </w:r>
    </w:p>
    <w:p w:rsidR="00EB1D0F"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设有阻火器、防爆装置、超温报警等可靠的安全装置；催化剂作用温度300℃</w:t>
      </w:r>
      <w:r w:rsidR="005708F5">
        <w:rPr>
          <w:rFonts w:asciiTheme="minorEastAsia" w:hAnsiTheme="minorEastAsia" w:hint="eastAsia"/>
          <w:szCs w:val="21"/>
        </w:rPr>
        <w:t>。</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系统控制及其它：自动+手动。</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阻火器：阻火器将设备和废气源之间的危险阻隔开来，保证处理设备和生产设备之间的安全，同时除去废气源中的粉尘。结构为波纹网型，参照国家标准制造；更换快捷，清理方便。</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热交换器：有机气体分解后的热能和脱附的废气源冷气流进行冷热交换，置换热能，提高脱附废气源的温度。当废气浓度达到一定值时，通过热交换器的作用，设备在无运行功率的状态下正常运转，是催化燃烧净化装置中对废气源进行第一次温度提升装置，也是设备中节能设施之一；热交换器内部对气流的合理控制，交换器的效率在60%以上。结构采用冷轧钢板制，合理的布置，使冷热气流全面接触，能量进行全面置换；要求全部制作按照国家《钢制压力容器制作标准》进行制作和验收。</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预热室：脱附废气源在进入催化燃烧室之前，经温度检测仪检测温度达不到催化反应的条件，由预热室内的电加热系统进行温度的第二次提升；电加热元件为红外线加热管外绕散热翅片，由固定绝缘板固定，维护更换方便。</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催化燃烧室：达到反应温度条件的有机废气进入第一阶段催化反应室，第一阶段催化反应室内装催化剂，中间分插电加热元件，利用红外线辐射原理，使催化剂升温达到反应温度，使部份有机物进行催化分解并释放出热能，直接使废气温度提升，也叫催化升温；温度提升后的有机气体进入催化固定床，内置蜂窝状催化剂，满足反应条件的有机气体在此完全分解，废气变成洁净气体。</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脱附风机：选用耐高温低转速的风机，保证工作效果，是整个脱附系统装置气流运转的动力源。配置减振台座及减振器。</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保温：催化燃烧床内部采用高铝型硅酸铝纤维保温模块，最大保温厚度100mm，保温效果优于普铝或高纯型纤维棉。保温按照GB4272《设备及管道保温设计通则》）的要求进行，在高温部分设警示标志。采用热敏成像仪对外表面温度进行实际测量：外表面温度不高于环境温度45℃（燃烧嘴部分除外）。</w:t>
      </w:r>
    </w:p>
    <w:p w:rsidR="00A016C4" w:rsidRPr="00A016C4" w:rsidRDefault="00A016C4" w:rsidP="00E13600">
      <w:pPr>
        <w:pStyle w:val="ac"/>
        <w:numPr>
          <w:ilvl w:val="1"/>
          <w:numId w:val="65"/>
        </w:numPr>
        <w:ind w:left="0" w:firstLineChars="0" w:firstLine="0"/>
        <w:rPr>
          <w:rFonts w:asciiTheme="minorEastAsia" w:hAnsiTheme="minorEastAsia"/>
          <w:szCs w:val="21"/>
        </w:rPr>
      </w:pPr>
      <w:r w:rsidRPr="00A016C4">
        <w:rPr>
          <w:rFonts w:asciiTheme="minorEastAsia" w:hAnsiTheme="minorEastAsia" w:hint="eastAsia"/>
          <w:szCs w:val="21"/>
        </w:rPr>
        <w:t>催化剂：催化剂采用γ-Al2O3为载体，以贵金属Pt、Pd为主要活性成份，用高分散率均匀分布的方法制备而成，是一种新型高效的有机废气净化催化剂。该催化剂反应起始温度低、活性高、空速适应范围宽。当烃类有机物浓度在2000-11000mg/m3范围内、空速15000-20000h-1、反应气入口温度180-300℃条件下，净化效果≥97%，更换时间≥5年。</w:t>
      </w:r>
    </w:p>
    <w:p w:rsidR="00A016C4" w:rsidRPr="00A016C4" w:rsidRDefault="00A016C4" w:rsidP="00E13600">
      <w:pPr>
        <w:rPr>
          <w:rFonts w:asciiTheme="minorEastAsia" w:hAnsiTheme="minorEastAsia"/>
          <w:szCs w:val="21"/>
        </w:rPr>
      </w:pPr>
      <w:r w:rsidRPr="00A016C4">
        <w:rPr>
          <w:rFonts w:asciiTheme="minorEastAsia" w:hAnsiTheme="minorEastAsia" w:hint="eastAsia"/>
          <w:szCs w:val="21"/>
        </w:rPr>
        <w:t>主要技术参数：</w:t>
      </w:r>
    </w:p>
    <w:p w:rsidR="00A016C4" w:rsidRPr="00A1173D" w:rsidRDefault="00A016C4" w:rsidP="00A15307">
      <w:pPr>
        <w:pStyle w:val="ac"/>
        <w:numPr>
          <w:ilvl w:val="1"/>
          <w:numId w:val="74"/>
        </w:numPr>
        <w:ind w:firstLineChars="0"/>
        <w:rPr>
          <w:rFonts w:asciiTheme="minorEastAsia" w:hAnsiTheme="minorEastAsia"/>
          <w:szCs w:val="21"/>
        </w:rPr>
      </w:pPr>
      <w:r w:rsidRPr="00A1173D">
        <w:rPr>
          <w:rFonts w:asciiTheme="minorEastAsia" w:hAnsiTheme="minorEastAsia" w:hint="eastAsia"/>
          <w:szCs w:val="21"/>
        </w:rPr>
        <w:t>粒度：Φ3-5mm</w:t>
      </w:r>
    </w:p>
    <w:p w:rsidR="00A016C4" w:rsidRPr="00A1173D" w:rsidRDefault="00A016C4" w:rsidP="00A15307">
      <w:pPr>
        <w:pStyle w:val="ac"/>
        <w:numPr>
          <w:ilvl w:val="1"/>
          <w:numId w:val="74"/>
        </w:numPr>
        <w:ind w:firstLineChars="0"/>
        <w:rPr>
          <w:rFonts w:asciiTheme="minorEastAsia" w:hAnsiTheme="minorEastAsia"/>
          <w:szCs w:val="21"/>
        </w:rPr>
      </w:pPr>
      <w:r w:rsidRPr="00A1173D">
        <w:rPr>
          <w:rFonts w:asciiTheme="minorEastAsia" w:hAnsiTheme="minorEastAsia" w:hint="eastAsia"/>
          <w:szCs w:val="21"/>
        </w:rPr>
        <w:t>抗压强度：≥50N/粒</w:t>
      </w:r>
    </w:p>
    <w:p w:rsidR="00A016C4" w:rsidRPr="00A1173D" w:rsidRDefault="00A016C4" w:rsidP="00A15307">
      <w:pPr>
        <w:pStyle w:val="ac"/>
        <w:numPr>
          <w:ilvl w:val="1"/>
          <w:numId w:val="74"/>
        </w:numPr>
        <w:ind w:firstLineChars="0"/>
        <w:rPr>
          <w:rFonts w:asciiTheme="minorEastAsia" w:hAnsiTheme="minorEastAsia"/>
          <w:szCs w:val="21"/>
        </w:rPr>
      </w:pPr>
      <w:r w:rsidRPr="00A1173D">
        <w:rPr>
          <w:rFonts w:asciiTheme="minorEastAsia" w:hAnsiTheme="minorEastAsia" w:hint="eastAsia"/>
          <w:szCs w:val="21"/>
        </w:rPr>
        <w:lastRenderedPageBreak/>
        <w:t>堆积密度：0.65-0.75kg/L</w:t>
      </w:r>
    </w:p>
    <w:p w:rsidR="00A016C4" w:rsidRPr="00A1173D" w:rsidRDefault="00A016C4" w:rsidP="00A15307">
      <w:pPr>
        <w:pStyle w:val="ac"/>
        <w:numPr>
          <w:ilvl w:val="1"/>
          <w:numId w:val="74"/>
        </w:numPr>
        <w:ind w:firstLineChars="0"/>
        <w:rPr>
          <w:rFonts w:asciiTheme="minorEastAsia" w:hAnsiTheme="minorEastAsia"/>
          <w:szCs w:val="21"/>
        </w:rPr>
      </w:pPr>
      <w:r w:rsidRPr="00A1173D">
        <w:rPr>
          <w:rFonts w:asciiTheme="minorEastAsia" w:hAnsiTheme="minorEastAsia" w:hint="eastAsia"/>
          <w:szCs w:val="21"/>
        </w:rPr>
        <w:t>比表面：～250m2/g</w:t>
      </w:r>
    </w:p>
    <w:p w:rsidR="00A016C4" w:rsidRPr="00A1173D" w:rsidRDefault="00A016C4" w:rsidP="00A15307">
      <w:pPr>
        <w:pStyle w:val="ac"/>
        <w:numPr>
          <w:ilvl w:val="1"/>
          <w:numId w:val="74"/>
        </w:numPr>
        <w:ind w:firstLineChars="0"/>
        <w:rPr>
          <w:rFonts w:asciiTheme="minorEastAsia" w:hAnsiTheme="minorEastAsia"/>
          <w:szCs w:val="21"/>
        </w:rPr>
      </w:pPr>
      <w:r w:rsidRPr="00A1173D">
        <w:rPr>
          <w:rFonts w:asciiTheme="minorEastAsia" w:hAnsiTheme="minorEastAsia" w:hint="eastAsia"/>
          <w:szCs w:val="21"/>
        </w:rPr>
        <w:t>建议使用空速：15000-20000h-1</w:t>
      </w:r>
    </w:p>
    <w:p w:rsidR="00A016C4" w:rsidRPr="00A1173D" w:rsidRDefault="00A016C4" w:rsidP="00A15307">
      <w:pPr>
        <w:pStyle w:val="ac"/>
        <w:numPr>
          <w:ilvl w:val="1"/>
          <w:numId w:val="74"/>
        </w:numPr>
        <w:ind w:firstLineChars="0"/>
        <w:rPr>
          <w:rFonts w:asciiTheme="minorEastAsia" w:hAnsiTheme="minorEastAsia"/>
          <w:szCs w:val="21"/>
        </w:rPr>
      </w:pPr>
      <w:r w:rsidRPr="00A1173D">
        <w:rPr>
          <w:rFonts w:asciiTheme="minorEastAsia" w:hAnsiTheme="minorEastAsia" w:hint="eastAsia"/>
          <w:szCs w:val="21"/>
        </w:rPr>
        <w:t>不同废气起燃温度和相应浓度</w:t>
      </w:r>
    </w:p>
    <w:p w:rsidR="00A016C4" w:rsidRPr="00EB1D0F" w:rsidRDefault="00A016C4" w:rsidP="00E13600">
      <w:pPr>
        <w:pStyle w:val="ac"/>
        <w:numPr>
          <w:ilvl w:val="1"/>
          <w:numId w:val="65"/>
        </w:numPr>
        <w:ind w:left="0" w:firstLineChars="0" w:firstLine="0"/>
        <w:rPr>
          <w:rFonts w:asciiTheme="minorEastAsia" w:hAnsiTheme="minorEastAsia" w:cs="楷体"/>
          <w:bCs/>
          <w:color w:val="000000"/>
          <w:szCs w:val="21"/>
        </w:rPr>
      </w:pPr>
      <w:r w:rsidRPr="00EB1D0F">
        <w:rPr>
          <w:rFonts w:asciiTheme="minorEastAsia" w:hAnsiTheme="minorEastAsia" w:cs="楷体" w:hint="eastAsia"/>
          <w:bCs/>
          <w:color w:val="000000"/>
          <w:szCs w:val="21"/>
        </w:rPr>
        <w:t>风机</w:t>
      </w:r>
      <w:r w:rsidRPr="00EB1D0F">
        <w:rPr>
          <w:rFonts w:asciiTheme="minorEastAsia" w:hAnsiTheme="minorEastAsia" w:hint="eastAsia"/>
          <w:szCs w:val="21"/>
        </w:rPr>
        <w:t>电机</w:t>
      </w:r>
      <w:r w:rsidR="00EB1D0F">
        <w:rPr>
          <w:rFonts w:asciiTheme="minorEastAsia" w:hAnsiTheme="minorEastAsia" w:hint="eastAsia"/>
          <w:szCs w:val="21"/>
        </w:rPr>
        <w:t>：</w:t>
      </w:r>
      <w:r w:rsidRPr="00EB1D0F">
        <w:rPr>
          <w:rFonts w:asciiTheme="minorEastAsia" w:hAnsiTheme="minorEastAsia" w:hint="eastAsia"/>
          <w:szCs w:val="21"/>
        </w:rPr>
        <w:t>电机选用国内知名品牌，风机配有消声、减震装置；风机叶轮和轴承在制造厂内完成静平衡和动平衡。所有轴承在安装时进行润滑，在外设置注油孔，便于维</w:t>
      </w:r>
      <w:r w:rsidRPr="000210BB">
        <w:rPr>
          <w:rFonts w:asciiTheme="minorEastAsia" w:hAnsiTheme="minorEastAsia" w:hint="eastAsia"/>
          <w:szCs w:val="21"/>
        </w:rPr>
        <w:t>护保养。风机安装在设备的基础框架结构上，含减震系统，风机在满负荷运行时其使用寿命不低于20年。风机</w:t>
      </w:r>
      <w:r w:rsidRPr="00EB1D0F">
        <w:rPr>
          <w:rFonts w:asciiTheme="minorEastAsia" w:hAnsiTheme="minorEastAsia" w:hint="eastAsia"/>
          <w:szCs w:val="21"/>
        </w:rPr>
        <w:t>耐温不低于80℃，在规定流量和操作温度下运行，保证各室体无废气倒灌。</w:t>
      </w:r>
    </w:p>
    <w:p w:rsidR="00A016C4" w:rsidRPr="00EB1D0F" w:rsidRDefault="00A016C4" w:rsidP="00E13600">
      <w:pPr>
        <w:pStyle w:val="ac"/>
        <w:numPr>
          <w:ilvl w:val="1"/>
          <w:numId w:val="62"/>
        </w:numPr>
        <w:ind w:left="0" w:firstLineChars="0" w:firstLine="0"/>
        <w:rPr>
          <w:rFonts w:asciiTheme="minorEastAsia" w:hAnsiTheme="minorEastAsia" w:cs="楷体"/>
          <w:bCs/>
          <w:color w:val="000000"/>
          <w:szCs w:val="21"/>
        </w:rPr>
      </w:pPr>
      <w:r w:rsidRPr="00EB1D0F">
        <w:rPr>
          <w:rFonts w:asciiTheme="minorEastAsia" w:hAnsiTheme="minorEastAsia" w:cs="楷体" w:hint="eastAsia"/>
          <w:bCs/>
          <w:color w:val="000000"/>
          <w:szCs w:val="21"/>
        </w:rPr>
        <w:t>阀门、管道与烟囱</w:t>
      </w:r>
    </w:p>
    <w:p w:rsidR="00A016C4" w:rsidRPr="00A016C4" w:rsidRDefault="00A016C4" w:rsidP="00A15307">
      <w:pPr>
        <w:pStyle w:val="ac"/>
        <w:numPr>
          <w:ilvl w:val="0"/>
          <w:numId w:val="76"/>
        </w:numPr>
        <w:ind w:left="0" w:firstLineChars="0" w:firstLine="0"/>
        <w:rPr>
          <w:rFonts w:asciiTheme="minorEastAsia" w:hAnsiTheme="minorEastAsia"/>
          <w:szCs w:val="21"/>
        </w:rPr>
      </w:pPr>
      <w:r w:rsidRPr="00B07C32">
        <w:rPr>
          <w:rFonts w:asciiTheme="minorEastAsia" w:hAnsiTheme="minorEastAsia" w:cs="楷体" w:hint="eastAsia"/>
          <w:bCs/>
          <w:color w:val="000000"/>
          <w:szCs w:val="21"/>
        </w:rPr>
        <w:t>阀门</w:t>
      </w:r>
      <w:r w:rsidRPr="00EB1D0F">
        <w:rPr>
          <w:rFonts w:asciiTheme="minorEastAsia" w:hAnsiTheme="minorEastAsia" w:hint="eastAsia"/>
          <w:bCs/>
          <w:szCs w:val="21"/>
        </w:rPr>
        <w:t>：</w:t>
      </w:r>
      <w:r w:rsidRPr="00A016C4">
        <w:rPr>
          <w:rFonts w:asciiTheme="minorEastAsia" w:hAnsiTheme="minorEastAsia" w:hint="eastAsia"/>
          <w:szCs w:val="21"/>
        </w:rPr>
        <w:t>废气处理系统采用矩形多叶对开式蝶阀和圆形耐高温蝶阀，多叶对开式蝶阀采用硅橡胶软密封，大大降低泄露率。该阀门结构简单，便于维护，开启阻力矩较小，降低了磨损，提高了阀门的使用寿命。高温蝶阀的设计从材质到结构均考虑到高温介质对阀门的影响，加长了阀体与执行器的距离，最大程度降低导热效果，可有效延长执行器的使用寿命。</w:t>
      </w:r>
    </w:p>
    <w:p w:rsidR="00A016C4" w:rsidRPr="00A016C4" w:rsidRDefault="00A016C4" w:rsidP="00A15307">
      <w:pPr>
        <w:pStyle w:val="ac"/>
        <w:numPr>
          <w:ilvl w:val="0"/>
          <w:numId w:val="76"/>
        </w:numPr>
        <w:ind w:left="0" w:firstLineChars="0" w:firstLine="0"/>
        <w:rPr>
          <w:rFonts w:asciiTheme="minorEastAsia" w:hAnsiTheme="minorEastAsia"/>
          <w:szCs w:val="21"/>
        </w:rPr>
      </w:pPr>
      <w:r w:rsidRPr="00EB1D0F">
        <w:rPr>
          <w:rFonts w:asciiTheme="minorEastAsia" w:hAnsiTheme="minorEastAsia" w:hint="eastAsia"/>
          <w:szCs w:val="21"/>
        </w:rPr>
        <w:t>管道</w:t>
      </w:r>
      <w:r w:rsidRPr="00EB1D0F">
        <w:rPr>
          <w:rFonts w:asciiTheme="minorEastAsia" w:hAnsiTheme="minorEastAsia" w:hint="eastAsia"/>
          <w:bCs/>
          <w:szCs w:val="21"/>
        </w:rPr>
        <w:t>：所有</w:t>
      </w:r>
      <w:r w:rsidRPr="00A016C4">
        <w:rPr>
          <w:rFonts w:asciiTheme="minorEastAsia" w:hAnsiTheme="minorEastAsia" w:hint="eastAsia"/>
          <w:szCs w:val="21"/>
        </w:rPr>
        <w:t>与设备相关的进风、排烟风管以及系统设备之间的风管，将各车间废气处理设备各自连接成完整系统，所有管路不漏气。对通过房顶的风管，满足房顶的密封及减震。所有风管需安装接地装置，设置凝结水的排放口，主要管道上安装有检修口，风管设置有膨胀节，能够承受最小700Pa的静态压力。排气风管的设置应优先考虑减少顶部开口的设计，防止雨水泄漏。</w:t>
      </w:r>
    </w:p>
    <w:p w:rsidR="00A016C4" w:rsidRPr="00A016C4" w:rsidRDefault="00A016C4" w:rsidP="00A15307">
      <w:pPr>
        <w:pStyle w:val="ac"/>
        <w:numPr>
          <w:ilvl w:val="0"/>
          <w:numId w:val="76"/>
        </w:numPr>
        <w:ind w:left="0" w:firstLineChars="0" w:firstLine="0"/>
        <w:rPr>
          <w:rFonts w:asciiTheme="minorEastAsia" w:hAnsiTheme="minorEastAsia"/>
          <w:szCs w:val="21"/>
        </w:rPr>
      </w:pPr>
      <w:r w:rsidRPr="004638C3">
        <w:rPr>
          <w:rFonts w:asciiTheme="minorEastAsia" w:hAnsiTheme="minorEastAsia" w:hint="eastAsia"/>
          <w:szCs w:val="21"/>
        </w:rPr>
        <w:t>吸附管道：</w:t>
      </w:r>
      <w:r w:rsidRPr="00A016C4">
        <w:rPr>
          <w:rFonts w:asciiTheme="minorEastAsia" w:hAnsiTheme="minorEastAsia" w:hint="eastAsia"/>
          <w:szCs w:val="21"/>
        </w:rPr>
        <w:t>排风口至吸附床静压箱的风管采用碳钢制作，采用角钢法兰连接，管身用角钢做加强筋，保障运行过程中的气密性与防锈要求。具体管径尺寸按现场实际情况而定。</w:t>
      </w:r>
    </w:p>
    <w:p w:rsidR="00A016C4" w:rsidRPr="00A016C4" w:rsidRDefault="00A016C4" w:rsidP="00A15307">
      <w:pPr>
        <w:pStyle w:val="ac"/>
        <w:numPr>
          <w:ilvl w:val="0"/>
          <w:numId w:val="76"/>
        </w:numPr>
        <w:ind w:left="0" w:firstLineChars="0" w:firstLine="0"/>
        <w:rPr>
          <w:rFonts w:asciiTheme="minorEastAsia" w:hAnsiTheme="minorEastAsia"/>
          <w:szCs w:val="21"/>
        </w:rPr>
      </w:pPr>
      <w:r w:rsidRPr="004638C3">
        <w:rPr>
          <w:rFonts w:asciiTheme="minorEastAsia" w:hAnsiTheme="minorEastAsia" w:hint="eastAsia"/>
          <w:szCs w:val="21"/>
        </w:rPr>
        <w:t>脱附管道：</w:t>
      </w:r>
      <w:r w:rsidRPr="00A016C4">
        <w:rPr>
          <w:rFonts w:asciiTheme="minorEastAsia" w:hAnsiTheme="minorEastAsia" w:hint="eastAsia"/>
          <w:szCs w:val="21"/>
        </w:rPr>
        <w:t>采用碳钢板制作，外部连续焊接，无气泡、夹渣等现象，密封性能好两段采用法兰连接，整体美观并保证气密性。</w:t>
      </w:r>
    </w:p>
    <w:p w:rsidR="00A016C4" w:rsidRPr="00A016C4" w:rsidRDefault="00A016C4" w:rsidP="00A15307">
      <w:pPr>
        <w:pStyle w:val="ac"/>
        <w:numPr>
          <w:ilvl w:val="0"/>
          <w:numId w:val="76"/>
        </w:numPr>
        <w:ind w:left="0" w:firstLineChars="0" w:firstLine="0"/>
        <w:rPr>
          <w:rFonts w:asciiTheme="minorEastAsia" w:hAnsiTheme="minorEastAsia"/>
          <w:szCs w:val="21"/>
        </w:rPr>
      </w:pPr>
      <w:r w:rsidRPr="004638C3">
        <w:rPr>
          <w:rFonts w:asciiTheme="minorEastAsia" w:hAnsiTheme="minorEastAsia" w:hint="eastAsia"/>
          <w:szCs w:val="21"/>
        </w:rPr>
        <w:t>烟囱</w:t>
      </w:r>
      <w:r w:rsidRPr="00A016C4">
        <w:rPr>
          <w:rFonts w:asciiTheme="minorEastAsia" w:hAnsiTheme="minorEastAsia" w:hint="eastAsia"/>
          <w:b/>
          <w:bCs/>
          <w:szCs w:val="21"/>
        </w:rPr>
        <w:t>：</w:t>
      </w:r>
      <w:r w:rsidRPr="00A016C4">
        <w:rPr>
          <w:rFonts w:asciiTheme="minorEastAsia" w:hAnsiTheme="minorEastAsia" w:hint="eastAsia"/>
          <w:szCs w:val="21"/>
        </w:rPr>
        <w:t>烟囱采用自立式和拉索式组合形式，选用的材料符合国家《钢结构设计规范》（GB 50017）的规定，按照规范设置取样口、爬梯，按照《防雷及接地安装施工工艺》的相关要求设置避雷装置。排气筒安装后不抖动，不发响。</w:t>
      </w:r>
    </w:p>
    <w:p w:rsidR="00A016C4" w:rsidRPr="004638C3" w:rsidRDefault="00A016C4" w:rsidP="00E13600">
      <w:pPr>
        <w:pStyle w:val="ac"/>
        <w:numPr>
          <w:ilvl w:val="1"/>
          <w:numId w:val="62"/>
        </w:numPr>
        <w:ind w:left="0" w:firstLineChars="0" w:firstLine="0"/>
        <w:rPr>
          <w:rFonts w:asciiTheme="minorEastAsia" w:hAnsiTheme="minorEastAsia" w:cs="楷体"/>
          <w:bCs/>
          <w:color w:val="000000"/>
          <w:szCs w:val="21"/>
        </w:rPr>
      </w:pPr>
      <w:r w:rsidRPr="004638C3">
        <w:rPr>
          <w:rFonts w:asciiTheme="minorEastAsia" w:hAnsiTheme="minorEastAsia" w:hint="eastAsia"/>
          <w:szCs w:val="21"/>
        </w:rPr>
        <w:t>控制系统</w:t>
      </w:r>
      <w:r w:rsidR="004638C3">
        <w:rPr>
          <w:rFonts w:asciiTheme="minorEastAsia" w:hAnsiTheme="minorEastAsia" w:hint="eastAsia"/>
          <w:szCs w:val="21"/>
        </w:rPr>
        <w:t>：</w:t>
      </w:r>
      <w:r w:rsidRPr="004638C3">
        <w:rPr>
          <w:rFonts w:asciiTheme="minorEastAsia" w:hAnsiTheme="minorEastAsia" w:hint="eastAsia"/>
          <w:szCs w:val="21"/>
        </w:rPr>
        <w:t>电气控制系统主要由电器控制柜及管线架等组成，系统功能设计合理、先进。</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t>成套设备配备独立的电气控制柜，采用西门子 PLC 程序控制器；可集中实现电源控制、风量调节、温度自动控制、保温时间自动控制、故障报警等，以及输送启动、运行、停机、故障，报警等信号的功能；</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t>指示灯显示设备的运行状态，能分别显示装置相应部分的温度。控制柜面板流程可显示运行主要参数，根据工艺要求可改变控制参数，电器控制柜面板上设置电流和电压表、数显仪表、温度调控器、吸附时间调控器及风机、加热器、照明等指示灯按钮。</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t>系统采用PLC自动控制，同时也可手动操作，配有自动操作档和手动操作档。手动控制用于装置调试及维修；自动控制具有自动顺序启动、运行、切换、停机功能，能实现定时吸附、脱附功能。</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lastRenderedPageBreak/>
        <w:t>催化脱附再生装置具备温度过热保护功能。设备热电偶用普通导线连接，K型热电偶采用补偿导线连接。脱附过程中，当加热室内的温度超过设定的参数时电加热装置自动停止；当加热室的温度低于设定数值时，加热装置启动加热；当脱附出口气流温度升高超过设定的数值时，补冷风机启动；当脱附出口气流温度下降低于设定的数值时，补冷风机停止；当催化燃烧室的温度超过设定数值时，稀释风机启动；当催化燃烧室的温度低于设定数值时，稀释风机停止。</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t>电器控制设备具有互锁功能，系统具有自我诊断功能，电器控制柜设置故障声光报警。系统具有安全保护功能：有短路保护、过载保护等，控制箱防尘、防水，外壳防护等。</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t>控制箱内全套设备包括空气断路器、熔断器、接触器、热继电器、中间继电器等；控制系统的主要元器件</w:t>
      </w:r>
      <w:r w:rsidR="00B07C32">
        <w:rPr>
          <w:rFonts w:asciiTheme="minorEastAsia" w:hAnsiTheme="minorEastAsia" w:hint="eastAsia"/>
          <w:szCs w:val="21"/>
        </w:rPr>
        <w:t>品牌</w:t>
      </w:r>
      <w:r w:rsidRPr="00A016C4">
        <w:rPr>
          <w:rFonts w:asciiTheme="minorEastAsia" w:hAnsiTheme="minorEastAsia" w:hint="eastAsia"/>
          <w:szCs w:val="21"/>
        </w:rPr>
        <w:t>选用</w:t>
      </w:r>
      <w:r w:rsidR="00B07C32">
        <w:rPr>
          <w:rFonts w:asciiTheme="minorEastAsia" w:hAnsiTheme="minorEastAsia" w:hint="eastAsia"/>
          <w:szCs w:val="21"/>
        </w:rPr>
        <w:t>见外购件品牌明细</w:t>
      </w:r>
      <w:r w:rsidRPr="00A016C4">
        <w:rPr>
          <w:rFonts w:asciiTheme="minorEastAsia" w:hAnsiTheme="minorEastAsia" w:hint="eastAsia"/>
          <w:szCs w:val="21"/>
        </w:rPr>
        <w:t>。</w:t>
      </w:r>
    </w:p>
    <w:p w:rsidR="00A016C4" w:rsidRPr="00A016C4" w:rsidRDefault="00A016C4" w:rsidP="00A15307">
      <w:pPr>
        <w:pStyle w:val="ac"/>
        <w:numPr>
          <w:ilvl w:val="1"/>
          <w:numId w:val="66"/>
        </w:numPr>
        <w:ind w:left="0" w:firstLineChars="0" w:firstLine="0"/>
        <w:rPr>
          <w:rFonts w:asciiTheme="minorEastAsia" w:hAnsiTheme="minorEastAsia"/>
          <w:szCs w:val="21"/>
        </w:rPr>
      </w:pPr>
      <w:r w:rsidRPr="00A016C4">
        <w:rPr>
          <w:rFonts w:asciiTheme="minorEastAsia" w:hAnsiTheme="minorEastAsia" w:hint="eastAsia"/>
          <w:szCs w:val="21"/>
        </w:rPr>
        <w:t>电气设备（电动机及控制元件）可适应工业厂房的恶劣环境，电机的绝缘等级为F级，防护等级为IP55、380V、50Hz。</w:t>
      </w:r>
    </w:p>
    <w:p w:rsidR="00633E0F" w:rsidRPr="00515700" w:rsidRDefault="00633E0F" w:rsidP="00E13600">
      <w:pPr>
        <w:rPr>
          <w:rFonts w:asciiTheme="minorEastAsia" w:hAnsiTheme="minorEastAsia" w:cs="宋体"/>
          <w:color w:val="000000"/>
          <w:kern w:val="0"/>
          <w:szCs w:val="21"/>
        </w:rPr>
      </w:pPr>
    </w:p>
    <w:p w:rsidR="00633E0F" w:rsidRPr="00515700" w:rsidRDefault="00633E0F" w:rsidP="00E13600">
      <w:pPr>
        <w:pStyle w:val="ac"/>
        <w:numPr>
          <w:ilvl w:val="1"/>
          <w:numId w:val="13"/>
        </w:numPr>
        <w:ind w:left="0" w:firstLineChars="0" w:firstLine="0"/>
        <w:rPr>
          <w:rFonts w:asciiTheme="minorEastAsia" w:hAnsiTheme="minorEastAsia" w:cs="宋体"/>
          <w:b/>
          <w:color w:val="000000"/>
          <w:kern w:val="0"/>
          <w:szCs w:val="21"/>
        </w:rPr>
      </w:pPr>
      <w:r w:rsidRPr="00515700">
        <w:rPr>
          <w:rFonts w:asciiTheme="minorEastAsia" w:hAnsiTheme="minorEastAsia" w:hint="eastAsia"/>
          <w:b/>
          <w:szCs w:val="21"/>
        </w:rPr>
        <w:t>电控</w:t>
      </w:r>
      <w:r w:rsidRPr="00515700">
        <w:rPr>
          <w:rFonts w:asciiTheme="minorEastAsia" w:hAnsiTheme="minorEastAsia" w:cs="宋体" w:hint="eastAsia"/>
          <w:b/>
          <w:color w:val="000000"/>
          <w:kern w:val="0"/>
          <w:szCs w:val="21"/>
        </w:rPr>
        <w:t>系统</w:t>
      </w:r>
      <w:r w:rsidR="00F04EE6">
        <w:rPr>
          <w:rFonts w:asciiTheme="minorEastAsia" w:hAnsiTheme="minorEastAsia" w:cs="宋体" w:hint="eastAsia"/>
          <w:b/>
          <w:color w:val="000000"/>
          <w:kern w:val="0"/>
          <w:szCs w:val="21"/>
        </w:rPr>
        <w:t>与自动化</w:t>
      </w:r>
    </w:p>
    <w:p w:rsidR="00633E0F" w:rsidRPr="00515700" w:rsidRDefault="00F04EE6" w:rsidP="00E13600">
      <w:pPr>
        <w:pStyle w:val="ac"/>
        <w:numPr>
          <w:ilvl w:val="1"/>
          <w:numId w:val="41"/>
        </w:numPr>
        <w:ind w:left="0" w:firstLineChars="0" w:firstLine="0"/>
        <w:rPr>
          <w:rFonts w:asciiTheme="minorEastAsia" w:hAnsiTheme="minorEastAsia"/>
          <w:szCs w:val="21"/>
        </w:rPr>
      </w:pPr>
      <w:r>
        <w:rPr>
          <w:rFonts w:asciiTheme="minorEastAsia" w:hAnsiTheme="minorEastAsia" w:hint="eastAsia"/>
          <w:szCs w:val="21"/>
        </w:rPr>
        <w:t>电控系统是</w:t>
      </w:r>
      <w:r w:rsidRPr="00F04EE6">
        <w:rPr>
          <w:rFonts w:asciiTheme="minorEastAsia" w:hAnsiTheme="minorEastAsia" w:cs="宋体" w:hint="eastAsia"/>
          <w:kern w:val="0"/>
          <w:szCs w:val="21"/>
        </w:rPr>
        <w:t>整</w:t>
      </w:r>
      <w:r>
        <w:rPr>
          <w:rFonts w:asciiTheme="minorEastAsia" w:hAnsiTheme="minorEastAsia" w:cs="宋体" w:hint="eastAsia"/>
          <w:kern w:val="0"/>
          <w:szCs w:val="21"/>
        </w:rPr>
        <w:t>套</w:t>
      </w:r>
      <w:r w:rsidRPr="00F04EE6">
        <w:rPr>
          <w:rFonts w:asciiTheme="minorEastAsia" w:hAnsiTheme="minorEastAsia" w:cs="宋体" w:hint="eastAsia"/>
          <w:kern w:val="0"/>
          <w:szCs w:val="21"/>
        </w:rPr>
        <w:t>设备的中心枢纽，采用</w:t>
      </w:r>
      <w:r w:rsidRPr="00F04EE6">
        <w:rPr>
          <w:rFonts w:asciiTheme="minorEastAsia" w:hAnsiTheme="minorEastAsia" w:cs="宋体"/>
          <w:kern w:val="0"/>
          <w:szCs w:val="21"/>
        </w:rPr>
        <w:t xml:space="preserve">PLC </w:t>
      </w:r>
      <w:r w:rsidRPr="00F04EE6">
        <w:rPr>
          <w:rFonts w:asciiTheme="minorEastAsia" w:hAnsiTheme="minorEastAsia" w:cs="宋体" w:hint="eastAsia"/>
          <w:kern w:val="0"/>
          <w:szCs w:val="21"/>
        </w:rPr>
        <w:t>程序控制及</w:t>
      </w:r>
      <w:r w:rsidRPr="00F04EE6">
        <w:rPr>
          <w:rFonts w:asciiTheme="minorEastAsia" w:hAnsiTheme="minorEastAsia" w:cs="宋体"/>
          <w:kern w:val="0"/>
          <w:szCs w:val="21"/>
        </w:rPr>
        <w:t xml:space="preserve">HMI </w:t>
      </w:r>
      <w:r w:rsidRPr="00F04EE6">
        <w:rPr>
          <w:rFonts w:asciiTheme="minorEastAsia" w:hAnsiTheme="minorEastAsia" w:cs="宋体" w:hint="eastAsia"/>
          <w:kern w:val="0"/>
          <w:szCs w:val="21"/>
        </w:rPr>
        <w:t>人机对话界面操控，保证各设备的正常自动运行，同时对各动力点起保护、控制、监控作用。</w:t>
      </w:r>
    </w:p>
    <w:p w:rsidR="00633E0F" w:rsidRDefault="00F04EE6" w:rsidP="00E13600">
      <w:pPr>
        <w:pStyle w:val="ac"/>
        <w:numPr>
          <w:ilvl w:val="1"/>
          <w:numId w:val="41"/>
        </w:numPr>
        <w:ind w:left="0" w:firstLineChars="0" w:firstLine="0"/>
        <w:rPr>
          <w:rFonts w:asciiTheme="minorEastAsia" w:hAnsiTheme="minorEastAsia"/>
          <w:szCs w:val="21"/>
        </w:rPr>
      </w:pPr>
      <w:r>
        <w:rPr>
          <w:rFonts w:asciiTheme="minorEastAsia" w:hAnsiTheme="minorEastAsia" w:hint="eastAsia"/>
          <w:szCs w:val="21"/>
        </w:rPr>
        <w:t>涂装线工艺控制要求</w:t>
      </w:r>
    </w:p>
    <w:p w:rsidR="00F04EE6" w:rsidRDefault="00F04EE6"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抛丸机的每只抛丸器运行电流通过指针电流表在电柜门上显示。</w:t>
      </w:r>
    </w:p>
    <w:p w:rsidR="00F04EE6" w:rsidRDefault="008A4DB7"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抛丸机分为联动/单动、自动/手动模式。联动指抛丸机受比如输送系统</w:t>
      </w:r>
      <w:r w:rsidR="003E31BA">
        <w:rPr>
          <w:rFonts w:asciiTheme="minorEastAsia" w:hAnsiTheme="minorEastAsia" w:hint="eastAsia"/>
          <w:szCs w:val="21"/>
        </w:rPr>
        <w:t>联</w:t>
      </w:r>
      <w:r>
        <w:rPr>
          <w:rFonts w:asciiTheme="minorEastAsia" w:hAnsiTheme="minorEastAsia" w:hint="eastAsia"/>
          <w:szCs w:val="21"/>
        </w:rPr>
        <w:t>锁影响的联合运行；单动指抛丸机不受输送系统影响的单独操作；自动指抛丸设备一键启停，内部顺序启停、内部</w:t>
      </w:r>
      <w:r w:rsidR="003E31BA">
        <w:rPr>
          <w:rFonts w:asciiTheme="minorEastAsia" w:hAnsiTheme="minorEastAsia" w:hint="eastAsia"/>
          <w:szCs w:val="21"/>
        </w:rPr>
        <w:t>联</w:t>
      </w:r>
      <w:r>
        <w:rPr>
          <w:rFonts w:asciiTheme="minorEastAsia" w:hAnsiTheme="minorEastAsia" w:hint="eastAsia"/>
          <w:szCs w:val="21"/>
        </w:rPr>
        <w:t>锁；手动指各子设备单独启停操作（手动时各子设备间的安全</w:t>
      </w:r>
      <w:r w:rsidR="003E31BA">
        <w:rPr>
          <w:rFonts w:asciiTheme="minorEastAsia" w:hAnsiTheme="minorEastAsia" w:hint="eastAsia"/>
          <w:szCs w:val="21"/>
        </w:rPr>
        <w:t>联</w:t>
      </w:r>
      <w:r>
        <w:rPr>
          <w:rFonts w:asciiTheme="minorEastAsia" w:hAnsiTheme="minorEastAsia" w:hint="eastAsia"/>
          <w:szCs w:val="21"/>
        </w:rPr>
        <w:t>锁仍然有效）。</w:t>
      </w:r>
    </w:p>
    <w:p w:rsidR="008A4DB7" w:rsidRDefault="008A4DB7"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联动模式下，抛丸段输送运行，且检测到工作信号，抛丸器自动开启，输送停则抛丸器自动停；抛丸器故障则输送自动停。</w:t>
      </w:r>
    </w:p>
    <w:p w:rsidR="008A4DB7" w:rsidRDefault="008A4DB7"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喷漆房配置VOC浓度检测报警系统，当超过25%LEL时，报警并提示停止喷涂作业。</w:t>
      </w:r>
    </w:p>
    <w:p w:rsidR="008A4DB7" w:rsidRDefault="008A4DB7"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控制系统预留接点可以与喷漆房设备消防控制系统（需方）连接。</w:t>
      </w:r>
    </w:p>
    <w:p w:rsidR="008A4DB7" w:rsidRDefault="008A4DB7"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喷漆房内相关电气元件按规范要求采用防爆产品。</w:t>
      </w:r>
    </w:p>
    <w:p w:rsidR="008A4DB7" w:rsidRDefault="008A4DB7"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烘干室燃烧器与循环风机</w:t>
      </w:r>
      <w:r w:rsidR="003E31BA">
        <w:rPr>
          <w:rFonts w:asciiTheme="minorEastAsia" w:hAnsiTheme="minorEastAsia" w:hint="eastAsia"/>
          <w:szCs w:val="21"/>
        </w:rPr>
        <w:t>联锁，设置检测设备判断风机是否正常工作，防止电机减速机皮带断开导致过度加热。设置超温保护开关对燃烧系统进行保护，遇超温、风机故障时及时关闭加热系统并发出声光报警。燃烧机与风机之间设置互锁保护，风机延时停止保证炉膛充分冷却。</w:t>
      </w:r>
    </w:p>
    <w:p w:rsidR="003E31BA" w:rsidRDefault="003E31BA"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烘干室加热单元配置3个测温探头（一个用作控制和保护，另两个用作显示和保护），采用1个温控仪表自动控制燃烧器火焰负荷调节。</w:t>
      </w:r>
    </w:p>
    <w:p w:rsidR="003E31BA" w:rsidRDefault="003E31BA" w:rsidP="00A15307">
      <w:pPr>
        <w:pStyle w:val="ac"/>
        <w:numPr>
          <w:ilvl w:val="1"/>
          <w:numId w:val="68"/>
        </w:numPr>
        <w:ind w:left="0" w:firstLineChars="0" w:firstLine="0"/>
        <w:rPr>
          <w:rFonts w:asciiTheme="minorEastAsia" w:hAnsiTheme="minorEastAsia"/>
          <w:szCs w:val="21"/>
        </w:rPr>
      </w:pPr>
      <w:r>
        <w:rPr>
          <w:rFonts w:asciiTheme="minorEastAsia" w:hAnsiTheme="minorEastAsia" w:hint="eastAsia"/>
          <w:szCs w:val="21"/>
        </w:rPr>
        <w:t>烘干室开机设手动和自动模式，自动模式下，一键操作，顺序启停；手动模式下每个设备单独启停（必要的安全联锁要满足，比如在循环风机未启动前提下，燃烧器不能单独启动）。</w:t>
      </w:r>
    </w:p>
    <w:p w:rsidR="00F04EE6" w:rsidRPr="00C46EE7" w:rsidRDefault="00C46EE7" w:rsidP="00E13600">
      <w:pPr>
        <w:pStyle w:val="ac"/>
        <w:numPr>
          <w:ilvl w:val="1"/>
          <w:numId w:val="41"/>
        </w:numPr>
        <w:ind w:left="0" w:firstLineChars="0" w:firstLine="0"/>
        <w:rPr>
          <w:rFonts w:asciiTheme="minorEastAsia" w:hAnsiTheme="minorEastAsia"/>
          <w:szCs w:val="21"/>
        </w:rPr>
      </w:pPr>
      <w:r>
        <w:rPr>
          <w:rFonts w:asciiTheme="minorEastAsia" w:hAnsiTheme="minorEastAsia" w:hint="eastAsia"/>
          <w:szCs w:val="21"/>
        </w:rPr>
        <w:t>PLC控制器</w:t>
      </w:r>
      <w:r w:rsidR="00F04EE6" w:rsidRPr="00C46EE7">
        <w:rPr>
          <w:rFonts w:asciiTheme="minorEastAsia" w:hAnsiTheme="minorEastAsia" w:cs="宋体" w:hint="eastAsia"/>
          <w:kern w:val="0"/>
          <w:szCs w:val="21"/>
        </w:rPr>
        <w:t>主要功能：</w:t>
      </w:r>
    </w:p>
    <w:p w:rsidR="00F04EE6"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kern w:val="0"/>
          <w:szCs w:val="21"/>
        </w:rPr>
      </w:pPr>
      <w:r w:rsidRPr="00C46EE7">
        <w:rPr>
          <w:rFonts w:ascii="宋体" w:eastAsia="宋体" w:hAnsi="宋体" w:cs="宋体" w:hint="eastAsia"/>
          <w:kern w:val="0"/>
          <w:szCs w:val="21"/>
        </w:rPr>
        <w:t></w:t>
      </w:r>
      <w:r w:rsidRPr="00C46EE7">
        <w:rPr>
          <w:rFonts w:asciiTheme="minorEastAsia" w:hAnsiTheme="minorEastAsia" w:cs="Wingdings-Regular"/>
          <w:kern w:val="0"/>
          <w:szCs w:val="21"/>
        </w:rPr>
        <w:t xml:space="preserve"> </w:t>
      </w:r>
      <w:r w:rsidRPr="00C46EE7">
        <w:rPr>
          <w:rFonts w:asciiTheme="minorEastAsia" w:hAnsiTheme="minorEastAsia" w:cs="宋体" w:hint="eastAsia"/>
          <w:kern w:val="0"/>
          <w:szCs w:val="21"/>
        </w:rPr>
        <w:t>具有自动、手动两种操作方式；</w:t>
      </w:r>
    </w:p>
    <w:p w:rsidR="00F04EE6"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kern w:val="0"/>
          <w:szCs w:val="21"/>
        </w:rPr>
      </w:pPr>
      <w:r w:rsidRPr="00C46EE7">
        <w:rPr>
          <w:rFonts w:ascii="宋体" w:eastAsia="宋体" w:hAnsi="宋体" w:cs="宋体" w:hint="eastAsia"/>
          <w:kern w:val="0"/>
          <w:szCs w:val="21"/>
        </w:rPr>
        <w:t></w:t>
      </w:r>
      <w:r w:rsidRPr="00C46EE7">
        <w:rPr>
          <w:rFonts w:asciiTheme="minorEastAsia" w:hAnsiTheme="minorEastAsia" w:cs="Wingdings-Regular"/>
          <w:kern w:val="0"/>
          <w:szCs w:val="21"/>
        </w:rPr>
        <w:t xml:space="preserve"> </w:t>
      </w:r>
      <w:r w:rsidRPr="00C46EE7">
        <w:rPr>
          <w:rFonts w:asciiTheme="minorEastAsia" w:hAnsiTheme="minorEastAsia" w:cs="宋体" w:hint="eastAsia"/>
          <w:kern w:val="0"/>
          <w:szCs w:val="21"/>
        </w:rPr>
        <w:t>自动运行时具有</w:t>
      </w:r>
      <w:r w:rsidR="00C46EE7" w:rsidRPr="00C46EE7">
        <w:rPr>
          <w:rFonts w:asciiTheme="minorEastAsia" w:hAnsiTheme="minorEastAsia" w:cs="宋体" w:hint="eastAsia"/>
          <w:kern w:val="0"/>
          <w:szCs w:val="21"/>
        </w:rPr>
        <w:t>联</w:t>
      </w:r>
      <w:r w:rsidRPr="00C46EE7">
        <w:rPr>
          <w:rFonts w:asciiTheme="minorEastAsia" w:hAnsiTheme="minorEastAsia" w:cs="宋体" w:hint="eastAsia"/>
          <w:kern w:val="0"/>
          <w:szCs w:val="21"/>
        </w:rPr>
        <w:t>锁功能；</w:t>
      </w:r>
    </w:p>
    <w:p w:rsidR="00F04EE6"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kern w:val="0"/>
          <w:szCs w:val="21"/>
        </w:rPr>
      </w:pPr>
      <w:r w:rsidRPr="00117A5B">
        <w:rPr>
          <w:rFonts w:asciiTheme="minorEastAsia" w:hAnsiTheme="minorEastAsia" w:cs="宋体" w:hint="eastAsia"/>
          <w:kern w:val="0"/>
          <w:szCs w:val="21"/>
        </w:rPr>
        <w:lastRenderedPageBreak/>
        <w:t></w:t>
      </w:r>
      <w:r w:rsidRPr="00117A5B">
        <w:rPr>
          <w:rFonts w:asciiTheme="minorEastAsia" w:hAnsiTheme="minorEastAsia" w:cs="宋体"/>
          <w:kern w:val="0"/>
          <w:szCs w:val="21"/>
        </w:rPr>
        <w:t xml:space="preserve"> </w:t>
      </w:r>
      <w:r w:rsidRPr="00C46EE7">
        <w:rPr>
          <w:rFonts w:asciiTheme="minorEastAsia" w:hAnsiTheme="minorEastAsia" w:cs="宋体" w:hint="eastAsia"/>
          <w:kern w:val="0"/>
          <w:szCs w:val="21"/>
        </w:rPr>
        <w:t>系统具有自我诊断功能；</w:t>
      </w:r>
    </w:p>
    <w:p w:rsidR="00F04EE6"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kern w:val="0"/>
          <w:szCs w:val="21"/>
        </w:rPr>
      </w:pPr>
      <w:r w:rsidRPr="00117A5B">
        <w:rPr>
          <w:rFonts w:asciiTheme="minorEastAsia" w:hAnsiTheme="minorEastAsia" w:cs="宋体" w:hint="eastAsia"/>
          <w:kern w:val="0"/>
          <w:szCs w:val="21"/>
        </w:rPr>
        <w:t></w:t>
      </w:r>
      <w:r w:rsidRPr="00117A5B">
        <w:rPr>
          <w:rFonts w:asciiTheme="minorEastAsia" w:hAnsiTheme="minorEastAsia" w:cs="宋体"/>
          <w:kern w:val="0"/>
          <w:szCs w:val="21"/>
        </w:rPr>
        <w:t xml:space="preserve"> </w:t>
      </w:r>
      <w:r w:rsidRPr="00C46EE7">
        <w:rPr>
          <w:rFonts w:asciiTheme="minorEastAsia" w:hAnsiTheme="minorEastAsia" w:cs="宋体" w:hint="eastAsia"/>
          <w:kern w:val="0"/>
          <w:szCs w:val="21"/>
        </w:rPr>
        <w:t>运行时出现的异常情况可报警及自动停机；</w:t>
      </w:r>
    </w:p>
    <w:p w:rsidR="00F04EE6"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kern w:val="0"/>
          <w:szCs w:val="21"/>
        </w:rPr>
      </w:pPr>
      <w:r w:rsidRPr="00117A5B">
        <w:rPr>
          <w:rFonts w:asciiTheme="minorEastAsia" w:hAnsiTheme="minorEastAsia" w:cs="宋体" w:hint="eastAsia"/>
          <w:kern w:val="0"/>
          <w:szCs w:val="21"/>
        </w:rPr>
        <w:t></w:t>
      </w:r>
      <w:r w:rsidRPr="00117A5B">
        <w:rPr>
          <w:rFonts w:asciiTheme="minorEastAsia" w:hAnsiTheme="minorEastAsia" w:cs="宋体"/>
          <w:kern w:val="0"/>
          <w:szCs w:val="21"/>
        </w:rPr>
        <w:t xml:space="preserve"> </w:t>
      </w:r>
      <w:r w:rsidRPr="00C46EE7">
        <w:rPr>
          <w:rFonts w:asciiTheme="minorEastAsia" w:hAnsiTheme="minorEastAsia" w:cs="宋体" w:hint="eastAsia"/>
          <w:kern w:val="0"/>
          <w:szCs w:val="21"/>
        </w:rPr>
        <w:t>控制柜面板流程可显示运行主要参数；</w:t>
      </w:r>
    </w:p>
    <w:p w:rsidR="00F04EE6"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kern w:val="0"/>
          <w:szCs w:val="21"/>
        </w:rPr>
      </w:pPr>
      <w:r w:rsidRPr="00117A5B">
        <w:rPr>
          <w:rFonts w:asciiTheme="minorEastAsia" w:hAnsiTheme="minorEastAsia" w:cs="宋体" w:hint="eastAsia"/>
          <w:kern w:val="0"/>
          <w:szCs w:val="21"/>
        </w:rPr>
        <w:t></w:t>
      </w:r>
      <w:r w:rsidRPr="00117A5B">
        <w:rPr>
          <w:rFonts w:asciiTheme="minorEastAsia" w:hAnsiTheme="minorEastAsia" w:cs="宋体"/>
          <w:kern w:val="0"/>
          <w:szCs w:val="21"/>
        </w:rPr>
        <w:t xml:space="preserve"> </w:t>
      </w:r>
      <w:r w:rsidRPr="00C46EE7">
        <w:rPr>
          <w:rFonts w:asciiTheme="minorEastAsia" w:hAnsiTheme="minorEastAsia" w:cs="宋体" w:hint="eastAsia"/>
          <w:kern w:val="0"/>
          <w:szCs w:val="21"/>
        </w:rPr>
        <w:t>根据工艺要求改变控制参数；</w:t>
      </w:r>
    </w:p>
    <w:p w:rsidR="00633E0F" w:rsidRPr="00C46EE7" w:rsidRDefault="00F04EE6" w:rsidP="00A15307">
      <w:pPr>
        <w:pStyle w:val="ac"/>
        <w:numPr>
          <w:ilvl w:val="0"/>
          <w:numId w:val="69"/>
        </w:numPr>
        <w:autoSpaceDE w:val="0"/>
        <w:autoSpaceDN w:val="0"/>
        <w:adjustRightInd w:val="0"/>
        <w:ind w:firstLineChars="0" w:firstLine="147"/>
        <w:jc w:val="left"/>
        <w:rPr>
          <w:rFonts w:asciiTheme="minorEastAsia" w:hAnsiTheme="minorEastAsia" w:cs="宋体"/>
          <w:color w:val="000000"/>
          <w:kern w:val="0"/>
          <w:szCs w:val="21"/>
        </w:rPr>
      </w:pPr>
      <w:r w:rsidRPr="00117A5B">
        <w:rPr>
          <w:rFonts w:asciiTheme="minorEastAsia" w:hAnsiTheme="minorEastAsia" w:cs="宋体" w:hint="eastAsia"/>
          <w:kern w:val="0"/>
          <w:szCs w:val="21"/>
        </w:rPr>
        <w:t></w:t>
      </w:r>
      <w:r w:rsidRPr="00117A5B">
        <w:rPr>
          <w:rFonts w:asciiTheme="minorEastAsia" w:hAnsiTheme="minorEastAsia" w:cs="宋体"/>
          <w:kern w:val="0"/>
          <w:szCs w:val="21"/>
        </w:rPr>
        <w:t xml:space="preserve"> </w:t>
      </w:r>
      <w:r w:rsidRPr="00C46EE7">
        <w:rPr>
          <w:rFonts w:asciiTheme="minorEastAsia" w:hAnsiTheme="minorEastAsia" w:cs="宋体" w:hint="eastAsia"/>
          <w:kern w:val="0"/>
          <w:szCs w:val="21"/>
        </w:rPr>
        <w:t>自动运行时可根据工艺条件退出运行。</w:t>
      </w:r>
    </w:p>
    <w:p w:rsidR="00F25902" w:rsidRDefault="00C46EE7" w:rsidP="00A15307">
      <w:pPr>
        <w:pStyle w:val="ac"/>
        <w:numPr>
          <w:ilvl w:val="1"/>
          <w:numId w:val="70"/>
        </w:numPr>
        <w:ind w:left="0" w:firstLineChars="0" w:firstLine="0"/>
        <w:rPr>
          <w:rFonts w:asciiTheme="minorEastAsia" w:hAnsiTheme="minorEastAsia" w:cs="宋体"/>
          <w:color w:val="000000"/>
          <w:kern w:val="0"/>
          <w:szCs w:val="21"/>
        </w:rPr>
      </w:pPr>
      <w:r>
        <w:rPr>
          <w:rFonts w:asciiTheme="minorEastAsia" w:hAnsiTheme="minorEastAsia" w:cs="宋体"/>
          <w:color w:val="000000"/>
          <w:kern w:val="0"/>
          <w:szCs w:val="21"/>
        </w:rPr>
        <w:t>PLC</w:t>
      </w:r>
      <w:r>
        <w:rPr>
          <w:rFonts w:asciiTheme="minorEastAsia" w:hAnsiTheme="minorEastAsia" w:cs="宋体" w:hint="eastAsia"/>
          <w:color w:val="000000"/>
          <w:kern w:val="0"/>
          <w:szCs w:val="21"/>
        </w:rPr>
        <w:t>控制层总体上采用“集中布置、集中控制”的模式。系统有自动、手动两种工作模式。自动模式下，允许电气设备切换至手动操作，手动操作优先级别最高。不管自动操作还是手动操作，必要的联锁条件同样满足。</w:t>
      </w:r>
    </w:p>
    <w:p w:rsidR="00C46EE7" w:rsidRDefault="00C46EE7" w:rsidP="00A15307">
      <w:pPr>
        <w:pStyle w:val="ac"/>
        <w:numPr>
          <w:ilvl w:val="1"/>
          <w:numId w:val="70"/>
        </w:numPr>
        <w:ind w:left="0" w:firstLineChars="0" w:firstLine="0"/>
        <w:rPr>
          <w:rFonts w:asciiTheme="minorEastAsia" w:hAnsiTheme="minorEastAsia" w:cs="宋体"/>
          <w:color w:val="000000"/>
          <w:kern w:val="0"/>
          <w:szCs w:val="21"/>
        </w:rPr>
      </w:pPr>
      <w:r>
        <w:rPr>
          <w:rFonts w:asciiTheme="minorEastAsia" w:hAnsiTheme="minorEastAsia" w:cs="宋体" w:hint="eastAsia"/>
          <w:color w:val="000000"/>
          <w:kern w:val="0"/>
          <w:szCs w:val="21"/>
        </w:rPr>
        <w:t>PLC控制柜上配置HMI,柜顶配置三色柱灯，绿色表示正常运行，黄色表示异常，红色表示故障。</w:t>
      </w:r>
    </w:p>
    <w:p w:rsidR="00C46EE7" w:rsidRDefault="00C46EE7" w:rsidP="00A15307">
      <w:pPr>
        <w:pStyle w:val="ac"/>
        <w:numPr>
          <w:ilvl w:val="1"/>
          <w:numId w:val="70"/>
        </w:numPr>
        <w:ind w:left="0" w:firstLineChars="0" w:firstLine="0"/>
        <w:rPr>
          <w:rFonts w:asciiTheme="minorEastAsia" w:hAnsiTheme="minorEastAsia" w:cs="宋体"/>
          <w:color w:val="000000"/>
          <w:kern w:val="0"/>
          <w:szCs w:val="21"/>
        </w:rPr>
      </w:pPr>
      <w:r>
        <w:rPr>
          <w:rFonts w:asciiTheme="minorEastAsia" w:hAnsiTheme="minorEastAsia" w:cs="宋体" w:hint="eastAsia"/>
          <w:color w:val="000000"/>
          <w:kern w:val="0"/>
          <w:szCs w:val="21"/>
        </w:rPr>
        <w:t>全线总体采用PLC集中控制方式。使用总线技术连接各功能模块和PLC进行通讯和监控。</w:t>
      </w:r>
    </w:p>
    <w:p w:rsidR="00C46EE7" w:rsidRDefault="00C46EE7" w:rsidP="00A15307">
      <w:pPr>
        <w:pStyle w:val="ac"/>
        <w:numPr>
          <w:ilvl w:val="1"/>
          <w:numId w:val="70"/>
        </w:numPr>
        <w:ind w:left="0" w:firstLineChars="0" w:firstLine="0"/>
        <w:rPr>
          <w:rFonts w:asciiTheme="minorEastAsia" w:hAnsiTheme="minorEastAsia" w:cs="宋体"/>
          <w:color w:val="000000"/>
          <w:kern w:val="0"/>
          <w:szCs w:val="21"/>
        </w:rPr>
      </w:pPr>
      <w:r>
        <w:rPr>
          <w:rFonts w:asciiTheme="minorEastAsia" w:hAnsiTheme="minorEastAsia" w:cs="宋体" w:hint="eastAsia"/>
          <w:color w:val="000000"/>
          <w:kern w:val="0"/>
          <w:szCs w:val="21"/>
        </w:rPr>
        <w:t>所选型号具备足够的运行工作能力，并留有适度余量。PLC I/O模块留有10%左右点数的余量，PLC程序存储器在交付验收后留有25%以上的余量。</w:t>
      </w:r>
    </w:p>
    <w:p w:rsidR="00C46EE7" w:rsidRPr="00515700" w:rsidRDefault="00C46EE7" w:rsidP="00E13600">
      <w:pPr>
        <w:pStyle w:val="ac"/>
        <w:numPr>
          <w:ilvl w:val="1"/>
          <w:numId w:val="41"/>
        </w:numPr>
        <w:ind w:left="0" w:firstLineChars="0" w:firstLine="0"/>
        <w:rPr>
          <w:rFonts w:asciiTheme="minorEastAsia" w:hAnsiTheme="minorEastAsia" w:cs="宋体"/>
          <w:color w:val="000000"/>
          <w:kern w:val="0"/>
          <w:szCs w:val="21"/>
        </w:rPr>
      </w:pPr>
      <w:r w:rsidRPr="0089126D">
        <w:rPr>
          <w:rFonts w:asciiTheme="minorEastAsia" w:hAnsiTheme="minorEastAsia"/>
          <w:szCs w:val="21"/>
        </w:rPr>
        <w:t>电气安全</w:t>
      </w:r>
    </w:p>
    <w:p w:rsidR="00332D44" w:rsidRPr="0089126D" w:rsidRDefault="00C46EE7" w:rsidP="00A15307">
      <w:pPr>
        <w:pStyle w:val="ac"/>
        <w:numPr>
          <w:ilvl w:val="1"/>
          <w:numId w:val="71"/>
        </w:numPr>
        <w:ind w:left="0" w:firstLineChars="0" w:firstLine="0"/>
        <w:rPr>
          <w:rFonts w:asciiTheme="minorEastAsia" w:hAnsiTheme="minorEastAsia" w:cs="宋体"/>
          <w:color w:val="000000"/>
          <w:kern w:val="0"/>
          <w:szCs w:val="21"/>
        </w:rPr>
      </w:pPr>
      <w:r w:rsidRPr="0089126D">
        <w:rPr>
          <w:rFonts w:asciiTheme="minorEastAsia" w:hAnsiTheme="minorEastAsia"/>
          <w:szCs w:val="21"/>
        </w:rPr>
        <w:t>电气</w:t>
      </w:r>
      <w:r w:rsidR="0089126D">
        <w:rPr>
          <w:rFonts w:asciiTheme="minorEastAsia" w:hAnsiTheme="minorEastAsia"/>
          <w:szCs w:val="21"/>
        </w:rPr>
        <w:t>设备的设计、制造和安装均符合国家有关规范的要求。</w:t>
      </w:r>
    </w:p>
    <w:p w:rsidR="0089126D" w:rsidRPr="0089126D" w:rsidRDefault="0089126D" w:rsidP="00A15307">
      <w:pPr>
        <w:pStyle w:val="ac"/>
        <w:numPr>
          <w:ilvl w:val="1"/>
          <w:numId w:val="71"/>
        </w:numPr>
        <w:ind w:left="0" w:firstLineChars="0" w:firstLine="0"/>
        <w:rPr>
          <w:rFonts w:asciiTheme="minorEastAsia" w:hAnsiTheme="minorEastAsia" w:cs="宋体"/>
          <w:color w:val="000000"/>
          <w:kern w:val="0"/>
          <w:szCs w:val="21"/>
        </w:rPr>
      </w:pPr>
      <w:r>
        <w:rPr>
          <w:rFonts w:asciiTheme="minorEastAsia" w:hAnsiTheme="minorEastAsia" w:hint="eastAsia"/>
          <w:szCs w:val="21"/>
        </w:rPr>
        <w:t>有现场安全报警指示系统，系统具有故障声光报警功能。</w:t>
      </w:r>
    </w:p>
    <w:p w:rsidR="0089126D" w:rsidRPr="0089126D" w:rsidRDefault="0089126D" w:rsidP="00A15307">
      <w:pPr>
        <w:pStyle w:val="ac"/>
        <w:numPr>
          <w:ilvl w:val="1"/>
          <w:numId w:val="71"/>
        </w:numPr>
        <w:ind w:left="0" w:firstLineChars="0" w:firstLine="0"/>
        <w:rPr>
          <w:rFonts w:asciiTheme="minorEastAsia" w:hAnsiTheme="minorEastAsia" w:cs="宋体"/>
          <w:color w:val="000000"/>
          <w:kern w:val="0"/>
          <w:szCs w:val="21"/>
        </w:rPr>
      </w:pPr>
      <w:r>
        <w:rPr>
          <w:rFonts w:asciiTheme="minorEastAsia" w:hAnsiTheme="minorEastAsia" w:hint="eastAsia"/>
          <w:szCs w:val="21"/>
        </w:rPr>
        <w:t>重要设备在必要并易于操作的地方设置系统急停按钮。</w:t>
      </w:r>
    </w:p>
    <w:p w:rsidR="0089126D" w:rsidRPr="0089126D" w:rsidRDefault="0089126D" w:rsidP="00A15307">
      <w:pPr>
        <w:pStyle w:val="ac"/>
        <w:numPr>
          <w:ilvl w:val="1"/>
          <w:numId w:val="71"/>
        </w:numPr>
        <w:ind w:left="0" w:firstLineChars="0" w:firstLine="0"/>
        <w:rPr>
          <w:rFonts w:asciiTheme="minorEastAsia" w:hAnsiTheme="minorEastAsia" w:cs="宋体"/>
          <w:color w:val="000000"/>
          <w:kern w:val="0"/>
          <w:szCs w:val="21"/>
        </w:rPr>
      </w:pPr>
      <w:r>
        <w:rPr>
          <w:rFonts w:asciiTheme="minorEastAsia" w:hAnsiTheme="minorEastAsia" w:hint="eastAsia"/>
          <w:szCs w:val="21"/>
        </w:rPr>
        <w:t>电机选型具备适用现场使用环境的绝缘与防护等级要求。</w:t>
      </w:r>
    </w:p>
    <w:p w:rsidR="0089126D" w:rsidRPr="0089126D" w:rsidRDefault="0089126D" w:rsidP="00A15307">
      <w:pPr>
        <w:pStyle w:val="ac"/>
        <w:numPr>
          <w:ilvl w:val="1"/>
          <w:numId w:val="71"/>
        </w:numPr>
        <w:ind w:left="0" w:firstLineChars="0" w:firstLine="0"/>
        <w:rPr>
          <w:rFonts w:asciiTheme="minorEastAsia" w:hAnsiTheme="minorEastAsia" w:cs="宋体"/>
          <w:color w:val="000000"/>
          <w:kern w:val="0"/>
          <w:szCs w:val="21"/>
        </w:rPr>
      </w:pPr>
      <w:r>
        <w:rPr>
          <w:rFonts w:asciiTheme="minorEastAsia" w:hAnsiTheme="minorEastAsia" w:hint="eastAsia"/>
          <w:szCs w:val="21"/>
        </w:rPr>
        <w:t>各设备间具有联锁保护，当操作者发生误操作时，存在前后动作逻辑关系的各应用单元之间具有可靠的联锁控制，不对机器设备造成毁坏。</w:t>
      </w:r>
    </w:p>
    <w:p w:rsidR="0089126D" w:rsidRPr="0089126D" w:rsidRDefault="0089126D" w:rsidP="00A15307">
      <w:pPr>
        <w:pStyle w:val="ac"/>
        <w:numPr>
          <w:ilvl w:val="1"/>
          <w:numId w:val="71"/>
        </w:numPr>
        <w:ind w:left="0" w:firstLineChars="0" w:firstLine="0"/>
        <w:rPr>
          <w:rFonts w:asciiTheme="minorEastAsia" w:hAnsiTheme="minorEastAsia" w:cs="宋体"/>
          <w:color w:val="000000"/>
          <w:kern w:val="0"/>
          <w:szCs w:val="21"/>
        </w:rPr>
      </w:pPr>
      <w:r>
        <w:rPr>
          <w:rFonts w:asciiTheme="minorEastAsia" w:hAnsiTheme="minorEastAsia" w:hint="eastAsia"/>
          <w:szCs w:val="21"/>
        </w:rPr>
        <w:t>所有检测传感器有适应于被测介质的防腐要求和防护等级。</w:t>
      </w:r>
    </w:p>
    <w:p w:rsidR="0089126D" w:rsidRPr="00515700" w:rsidRDefault="0089126D" w:rsidP="00A15307">
      <w:pPr>
        <w:pStyle w:val="ac"/>
        <w:numPr>
          <w:ilvl w:val="1"/>
          <w:numId w:val="71"/>
        </w:numPr>
        <w:ind w:left="0" w:firstLineChars="0" w:firstLine="0"/>
        <w:rPr>
          <w:rFonts w:asciiTheme="minorEastAsia" w:hAnsiTheme="minorEastAsia" w:cs="宋体"/>
          <w:color w:val="000000"/>
          <w:kern w:val="0"/>
          <w:szCs w:val="21"/>
        </w:rPr>
      </w:pPr>
      <w:r>
        <w:rPr>
          <w:rFonts w:asciiTheme="minorEastAsia" w:hAnsiTheme="minorEastAsia" w:hint="eastAsia"/>
          <w:szCs w:val="21"/>
        </w:rPr>
        <w:t>喷房内的传感器和操作按钮等须采用防爆产品。</w:t>
      </w:r>
    </w:p>
    <w:p w:rsidR="00F25902" w:rsidRPr="00515700" w:rsidRDefault="0089126D" w:rsidP="00E13600">
      <w:pPr>
        <w:pStyle w:val="ac"/>
        <w:numPr>
          <w:ilvl w:val="1"/>
          <w:numId w:val="41"/>
        </w:numPr>
        <w:ind w:left="0" w:firstLineChars="0" w:firstLine="0"/>
        <w:rPr>
          <w:rFonts w:asciiTheme="minorEastAsia" w:hAnsiTheme="minorEastAsia"/>
          <w:b/>
          <w:szCs w:val="21"/>
        </w:rPr>
      </w:pPr>
      <w:r w:rsidRPr="0089126D">
        <w:rPr>
          <w:rFonts w:asciiTheme="minorEastAsia" w:hAnsiTheme="minorEastAsia"/>
          <w:szCs w:val="21"/>
        </w:rPr>
        <w:t>人机交</w:t>
      </w:r>
      <w:r>
        <w:rPr>
          <w:rFonts w:asciiTheme="minorEastAsia" w:hAnsiTheme="minorEastAsia"/>
          <w:szCs w:val="21"/>
        </w:rPr>
        <w:t>互</w:t>
      </w:r>
    </w:p>
    <w:p w:rsidR="0012160A" w:rsidRDefault="0089126D" w:rsidP="00A15307">
      <w:pPr>
        <w:pStyle w:val="ac"/>
        <w:numPr>
          <w:ilvl w:val="0"/>
          <w:numId w:val="72"/>
        </w:numPr>
        <w:ind w:firstLineChars="0"/>
        <w:rPr>
          <w:rFonts w:asciiTheme="minorEastAsia" w:hAnsiTheme="minorEastAsia"/>
          <w:szCs w:val="21"/>
        </w:rPr>
      </w:pPr>
      <w:r w:rsidRPr="0089126D">
        <w:rPr>
          <w:rFonts w:asciiTheme="minorEastAsia" w:hAnsiTheme="minorEastAsia"/>
          <w:szCs w:val="21"/>
        </w:rPr>
        <w:t>每套PLC</w:t>
      </w:r>
      <w:r>
        <w:rPr>
          <w:rFonts w:asciiTheme="minorEastAsia" w:hAnsiTheme="minorEastAsia" w:hint="eastAsia"/>
          <w:szCs w:val="21"/>
        </w:rPr>
        <w:t>配置至少有一个HMI作为人机交互界面，人机界面HMI有如下功能：</w:t>
      </w:r>
    </w:p>
    <w:p w:rsidR="0089126D" w:rsidRDefault="0089126D" w:rsidP="00A15307">
      <w:pPr>
        <w:pStyle w:val="ac"/>
        <w:numPr>
          <w:ilvl w:val="0"/>
          <w:numId w:val="73"/>
        </w:numPr>
        <w:ind w:firstLineChars="0"/>
        <w:rPr>
          <w:rFonts w:asciiTheme="minorEastAsia" w:hAnsiTheme="minorEastAsia"/>
          <w:szCs w:val="21"/>
        </w:rPr>
      </w:pPr>
      <w:r>
        <w:rPr>
          <w:rFonts w:asciiTheme="minorEastAsia" w:hAnsiTheme="minorEastAsia" w:hint="eastAsia"/>
          <w:szCs w:val="21"/>
        </w:rPr>
        <w:t>设备现场分布图：显示系统内设备分布和相对位置关系；</w:t>
      </w:r>
    </w:p>
    <w:p w:rsidR="0089126D" w:rsidRDefault="0089126D" w:rsidP="00A15307">
      <w:pPr>
        <w:pStyle w:val="ac"/>
        <w:numPr>
          <w:ilvl w:val="0"/>
          <w:numId w:val="73"/>
        </w:numPr>
        <w:ind w:firstLineChars="0"/>
        <w:rPr>
          <w:rFonts w:asciiTheme="minorEastAsia" w:hAnsiTheme="minorEastAsia"/>
          <w:szCs w:val="21"/>
        </w:rPr>
      </w:pPr>
      <w:r>
        <w:rPr>
          <w:rFonts w:asciiTheme="minorEastAsia" w:hAnsiTheme="minorEastAsia" w:hint="eastAsia"/>
          <w:szCs w:val="21"/>
        </w:rPr>
        <w:t>设备状态信息：动态显示设备运行、停止、故障状态；</w:t>
      </w:r>
    </w:p>
    <w:p w:rsidR="0089126D" w:rsidRDefault="0089126D" w:rsidP="00A15307">
      <w:pPr>
        <w:pStyle w:val="ac"/>
        <w:numPr>
          <w:ilvl w:val="0"/>
          <w:numId w:val="73"/>
        </w:numPr>
        <w:ind w:firstLineChars="0"/>
        <w:rPr>
          <w:rFonts w:asciiTheme="minorEastAsia" w:hAnsiTheme="minorEastAsia"/>
          <w:szCs w:val="21"/>
        </w:rPr>
      </w:pPr>
      <w:r>
        <w:rPr>
          <w:rFonts w:asciiTheme="minorEastAsia" w:hAnsiTheme="minorEastAsia" w:hint="eastAsia"/>
          <w:szCs w:val="21"/>
        </w:rPr>
        <w:t>设备运行信息：设备实际运行数据</w:t>
      </w:r>
      <w:r w:rsidR="00766E87">
        <w:rPr>
          <w:rFonts w:asciiTheme="minorEastAsia" w:hAnsiTheme="minorEastAsia" w:hint="eastAsia"/>
          <w:szCs w:val="21"/>
        </w:rPr>
        <w:t>（温度、压力、速度、能耗等）；</w:t>
      </w:r>
    </w:p>
    <w:p w:rsidR="00766E87" w:rsidRDefault="00766E87" w:rsidP="00A15307">
      <w:pPr>
        <w:pStyle w:val="ac"/>
        <w:numPr>
          <w:ilvl w:val="0"/>
          <w:numId w:val="73"/>
        </w:numPr>
        <w:ind w:firstLineChars="0"/>
        <w:rPr>
          <w:rFonts w:asciiTheme="minorEastAsia" w:hAnsiTheme="minorEastAsia"/>
          <w:szCs w:val="21"/>
        </w:rPr>
      </w:pPr>
      <w:r>
        <w:rPr>
          <w:rFonts w:asciiTheme="minorEastAsia" w:hAnsiTheme="minorEastAsia" w:hint="eastAsia"/>
          <w:szCs w:val="21"/>
        </w:rPr>
        <w:t>趋势曲线图：设备运行过程部分数据实时变化趋势曲线；</w:t>
      </w:r>
    </w:p>
    <w:p w:rsidR="00766E87" w:rsidRDefault="00766E87" w:rsidP="00A15307">
      <w:pPr>
        <w:pStyle w:val="ac"/>
        <w:numPr>
          <w:ilvl w:val="0"/>
          <w:numId w:val="73"/>
        </w:numPr>
        <w:ind w:firstLineChars="0"/>
        <w:rPr>
          <w:rFonts w:asciiTheme="minorEastAsia" w:hAnsiTheme="minorEastAsia"/>
          <w:szCs w:val="21"/>
        </w:rPr>
      </w:pPr>
      <w:r>
        <w:rPr>
          <w:rFonts w:asciiTheme="minorEastAsia" w:hAnsiTheme="minorEastAsia"/>
          <w:szCs w:val="21"/>
        </w:rPr>
        <w:t>报警信息：动态显示设备及时报警和历史报警；</w:t>
      </w:r>
    </w:p>
    <w:p w:rsidR="00766E87" w:rsidRDefault="00766E87" w:rsidP="00A15307">
      <w:pPr>
        <w:pStyle w:val="ac"/>
        <w:numPr>
          <w:ilvl w:val="0"/>
          <w:numId w:val="73"/>
        </w:numPr>
        <w:ind w:firstLineChars="0"/>
        <w:rPr>
          <w:rFonts w:asciiTheme="minorEastAsia" w:hAnsiTheme="minorEastAsia"/>
          <w:szCs w:val="21"/>
        </w:rPr>
      </w:pPr>
      <w:r>
        <w:rPr>
          <w:rFonts w:asciiTheme="minorEastAsia" w:hAnsiTheme="minorEastAsia" w:hint="eastAsia"/>
          <w:szCs w:val="21"/>
        </w:rPr>
        <w:t>设备操作：设备启动、停止、开、关操作，运行参数设置。</w:t>
      </w:r>
    </w:p>
    <w:p w:rsidR="00766E87" w:rsidRDefault="00766E87" w:rsidP="00A15307">
      <w:pPr>
        <w:pStyle w:val="ac"/>
        <w:numPr>
          <w:ilvl w:val="0"/>
          <w:numId w:val="72"/>
        </w:numPr>
        <w:ind w:firstLineChars="0"/>
        <w:rPr>
          <w:rFonts w:asciiTheme="minorEastAsia" w:hAnsiTheme="minorEastAsia"/>
          <w:szCs w:val="21"/>
        </w:rPr>
      </w:pPr>
      <w:r>
        <w:rPr>
          <w:rFonts w:asciiTheme="minorEastAsia" w:hAnsiTheme="minorEastAsia"/>
          <w:szCs w:val="21"/>
        </w:rPr>
        <w:t>PLC内部每个设备均能通过集中HMI单独操作。当某设备出现故障需要维护或生产工艺变动而不用启动某个设备时，可单独将该设备置于手动模式，不影响</w:t>
      </w:r>
      <w:r>
        <w:rPr>
          <w:rFonts w:asciiTheme="minorEastAsia" w:hAnsiTheme="minorEastAsia" w:hint="eastAsia"/>
          <w:szCs w:val="21"/>
        </w:rPr>
        <w:t>单元内部其他设备运行。</w:t>
      </w:r>
    </w:p>
    <w:p w:rsidR="00766E87" w:rsidRDefault="00766E87" w:rsidP="00A15307">
      <w:pPr>
        <w:pStyle w:val="ac"/>
        <w:numPr>
          <w:ilvl w:val="0"/>
          <w:numId w:val="72"/>
        </w:numPr>
        <w:ind w:firstLineChars="0"/>
        <w:rPr>
          <w:rFonts w:asciiTheme="minorEastAsia" w:hAnsiTheme="minorEastAsia"/>
          <w:szCs w:val="21"/>
        </w:rPr>
      </w:pPr>
      <w:r>
        <w:rPr>
          <w:rFonts w:asciiTheme="minorEastAsia" w:hAnsiTheme="minorEastAsia" w:hint="eastAsia"/>
          <w:szCs w:val="21"/>
        </w:rPr>
        <w:t>产线的主控HMI</w:t>
      </w:r>
      <w:r w:rsidR="004D75A8">
        <w:rPr>
          <w:rFonts w:asciiTheme="minorEastAsia" w:hAnsiTheme="minorEastAsia" w:hint="eastAsia"/>
          <w:szCs w:val="21"/>
        </w:rPr>
        <w:t>触模屏</w:t>
      </w:r>
      <w:r>
        <w:rPr>
          <w:rFonts w:asciiTheme="minorEastAsia" w:hAnsiTheme="minorEastAsia" w:hint="eastAsia"/>
          <w:szCs w:val="21"/>
        </w:rPr>
        <w:t>采用12寸。语言为简体中文版本。</w:t>
      </w:r>
    </w:p>
    <w:p w:rsidR="00766E87" w:rsidRDefault="00766E87" w:rsidP="00E13600">
      <w:pPr>
        <w:pStyle w:val="ac"/>
        <w:numPr>
          <w:ilvl w:val="1"/>
          <w:numId w:val="41"/>
        </w:numPr>
        <w:ind w:left="0" w:firstLineChars="0" w:firstLine="0"/>
        <w:rPr>
          <w:rFonts w:asciiTheme="minorEastAsia" w:hAnsiTheme="minorEastAsia"/>
          <w:szCs w:val="21"/>
        </w:rPr>
      </w:pPr>
      <w:r>
        <w:rPr>
          <w:rFonts w:asciiTheme="minorEastAsia" w:hAnsiTheme="minorEastAsia" w:hint="eastAsia"/>
          <w:szCs w:val="21"/>
        </w:rPr>
        <w:t>其他：电机起动根据功率大小确定对应的安全启动方式，≤15KW电动机直接启动，＞15KWg至＜30KW电动机采用星三角方式，≥30KW电动机采用软启动或变频，工艺要求调速的无论功率大小均采用变频。</w:t>
      </w:r>
    </w:p>
    <w:p w:rsidR="00766E87" w:rsidRPr="000210BB" w:rsidRDefault="00D202BC" w:rsidP="00E13600">
      <w:pPr>
        <w:pStyle w:val="ac"/>
        <w:numPr>
          <w:ilvl w:val="1"/>
          <w:numId w:val="13"/>
        </w:numPr>
        <w:ind w:left="0" w:firstLineChars="0" w:firstLine="0"/>
        <w:rPr>
          <w:rFonts w:asciiTheme="minorEastAsia" w:hAnsiTheme="minorEastAsia"/>
          <w:b/>
          <w:szCs w:val="21"/>
        </w:rPr>
      </w:pPr>
      <w:r w:rsidRPr="000210BB">
        <w:rPr>
          <w:rFonts w:asciiTheme="minorEastAsia" w:hAnsiTheme="minorEastAsia" w:hint="eastAsia"/>
          <w:b/>
          <w:szCs w:val="21"/>
        </w:rPr>
        <w:t>预留</w:t>
      </w:r>
      <w:r w:rsidR="00766E87" w:rsidRPr="000210BB">
        <w:rPr>
          <w:rFonts w:asciiTheme="minorEastAsia" w:hAnsiTheme="minorEastAsia" w:hint="eastAsia"/>
          <w:b/>
          <w:szCs w:val="21"/>
        </w:rPr>
        <w:t>中控系统</w:t>
      </w:r>
      <w:r w:rsidRPr="000210BB">
        <w:rPr>
          <w:rFonts w:asciiTheme="minorEastAsia" w:hAnsiTheme="minorEastAsia" w:hint="eastAsia"/>
          <w:b/>
          <w:szCs w:val="21"/>
        </w:rPr>
        <w:t>MES接口，需要提供以下数据</w:t>
      </w:r>
    </w:p>
    <w:p w:rsidR="00766E87" w:rsidRPr="000210BB" w:rsidRDefault="00F84DCB" w:rsidP="00E13600">
      <w:pPr>
        <w:ind w:firstLineChars="200" w:firstLine="420"/>
        <w:rPr>
          <w:rFonts w:asciiTheme="minorEastAsia" w:hAnsiTheme="minorEastAsia"/>
          <w:szCs w:val="21"/>
        </w:rPr>
      </w:pPr>
      <w:r w:rsidRPr="000210BB">
        <w:rPr>
          <w:rFonts w:asciiTheme="minorEastAsia" w:hAnsiTheme="minorEastAsia"/>
          <w:szCs w:val="21"/>
        </w:rPr>
        <w:lastRenderedPageBreak/>
        <w:t>通过以太网</w:t>
      </w:r>
      <w:r w:rsidR="00156B34" w:rsidRPr="000210BB">
        <w:rPr>
          <w:rFonts w:asciiTheme="minorEastAsia" w:hAnsiTheme="minorEastAsia" w:hint="eastAsia"/>
          <w:szCs w:val="21"/>
        </w:rPr>
        <w:t>（也可</w:t>
      </w:r>
      <w:r w:rsidR="00156B34" w:rsidRPr="000210BB">
        <w:rPr>
          <w:rFonts w:asciiTheme="minorEastAsia" w:hAnsiTheme="minorEastAsia"/>
          <w:szCs w:val="21"/>
        </w:rPr>
        <w:t>无线）</w:t>
      </w:r>
      <w:r w:rsidRPr="000210BB">
        <w:rPr>
          <w:rFonts w:asciiTheme="minorEastAsia" w:hAnsiTheme="minorEastAsia"/>
          <w:szCs w:val="21"/>
        </w:rPr>
        <w:t>连接控制层PLC</w:t>
      </w:r>
      <w:r w:rsidRPr="000210BB">
        <w:rPr>
          <w:rFonts w:asciiTheme="minorEastAsia" w:hAnsiTheme="minorEastAsia" w:hint="eastAsia"/>
          <w:szCs w:val="21"/>
        </w:rPr>
        <w:t>,可对PLC内所有数据进行采集</w:t>
      </w:r>
      <w:r w:rsidR="00117A5B" w:rsidRPr="000210BB">
        <w:rPr>
          <w:rFonts w:asciiTheme="minorEastAsia" w:hAnsiTheme="minorEastAsia" w:hint="eastAsia"/>
          <w:szCs w:val="21"/>
        </w:rPr>
        <w:t>，并能接入公司MES系统</w:t>
      </w:r>
      <w:r w:rsidRPr="000210BB">
        <w:rPr>
          <w:rFonts w:asciiTheme="minorEastAsia" w:hAnsiTheme="minorEastAsia" w:hint="eastAsia"/>
          <w:szCs w:val="21"/>
        </w:rPr>
        <w:t>，系统具有</w:t>
      </w:r>
      <w:r w:rsidR="000210BB">
        <w:rPr>
          <w:rFonts w:asciiTheme="minorEastAsia" w:hAnsiTheme="minorEastAsia" w:hint="eastAsia"/>
          <w:szCs w:val="21"/>
        </w:rPr>
        <w:t>收集</w:t>
      </w:r>
      <w:r w:rsidRPr="000210BB">
        <w:rPr>
          <w:rFonts w:asciiTheme="minorEastAsia" w:hAnsiTheme="minorEastAsia" w:hint="eastAsia"/>
          <w:szCs w:val="21"/>
        </w:rPr>
        <w:t>以下</w:t>
      </w:r>
      <w:r w:rsidR="000210BB">
        <w:rPr>
          <w:rFonts w:asciiTheme="minorEastAsia" w:hAnsiTheme="minorEastAsia" w:hint="eastAsia"/>
          <w:szCs w:val="21"/>
        </w:rPr>
        <w:t>数据</w:t>
      </w:r>
      <w:r w:rsidRPr="000210BB">
        <w:rPr>
          <w:rFonts w:asciiTheme="minorEastAsia" w:hAnsiTheme="minorEastAsia" w:hint="eastAsia"/>
          <w:szCs w:val="21"/>
        </w:rPr>
        <w:t>功能：</w:t>
      </w:r>
    </w:p>
    <w:p w:rsidR="00156B34" w:rsidRPr="000210BB" w:rsidRDefault="00156B34" w:rsidP="00A15307">
      <w:pPr>
        <w:pStyle w:val="ac"/>
        <w:numPr>
          <w:ilvl w:val="0"/>
          <w:numId w:val="73"/>
        </w:numPr>
        <w:ind w:firstLineChars="0"/>
        <w:rPr>
          <w:rFonts w:asciiTheme="minorEastAsia" w:hAnsiTheme="minorEastAsia"/>
          <w:szCs w:val="21"/>
        </w:rPr>
      </w:pPr>
      <w:r w:rsidRPr="000210BB">
        <w:rPr>
          <w:rFonts w:asciiTheme="minorEastAsia" w:hAnsiTheme="minorEastAsia" w:hint="eastAsia"/>
          <w:szCs w:val="21"/>
        </w:rPr>
        <w:t>工艺流程、模拟动画、产线介绍等。</w:t>
      </w:r>
    </w:p>
    <w:p w:rsidR="00F84DCB" w:rsidRPr="000210BB" w:rsidRDefault="00F84DCB" w:rsidP="00A15307">
      <w:pPr>
        <w:pStyle w:val="ac"/>
        <w:numPr>
          <w:ilvl w:val="0"/>
          <w:numId w:val="73"/>
        </w:numPr>
        <w:ind w:firstLineChars="0"/>
        <w:rPr>
          <w:rFonts w:asciiTheme="minorEastAsia" w:hAnsiTheme="minorEastAsia"/>
          <w:szCs w:val="21"/>
        </w:rPr>
      </w:pPr>
      <w:r w:rsidRPr="000210BB">
        <w:rPr>
          <w:rFonts w:asciiTheme="minorEastAsia" w:hAnsiTheme="minorEastAsia"/>
          <w:szCs w:val="21"/>
        </w:rPr>
        <w:t>设备管理，包括产线抛丸设备、喷漆室、烘干室、输送设备的数据采集，具体有设备运行状态、故障状态实时监视，运行参数实时监视，温度实时曲线、历史曲线，产线实时报警信息、历史报警记录，各子系统的启停时间记录。</w:t>
      </w:r>
    </w:p>
    <w:p w:rsidR="00110EF8" w:rsidRPr="00633973" w:rsidRDefault="00110EF8" w:rsidP="00A15307">
      <w:pPr>
        <w:pStyle w:val="ac"/>
        <w:numPr>
          <w:ilvl w:val="0"/>
          <w:numId w:val="73"/>
        </w:numPr>
        <w:ind w:firstLineChars="0"/>
        <w:rPr>
          <w:rFonts w:asciiTheme="minorEastAsia" w:hAnsiTheme="minorEastAsia"/>
          <w:szCs w:val="21"/>
        </w:rPr>
      </w:pPr>
      <w:r w:rsidRPr="00633973">
        <w:rPr>
          <w:rFonts w:asciiTheme="minorEastAsia" w:hAnsiTheme="minorEastAsia" w:hint="eastAsia"/>
          <w:szCs w:val="21"/>
        </w:rPr>
        <w:t>能源管理，包括产线电能、天然气能耗、压缩空气能耗的汇总和统计，分析计算单</w:t>
      </w:r>
      <w:r w:rsidR="00117A5B" w:rsidRPr="00633973">
        <w:rPr>
          <w:rFonts w:asciiTheme="minorEastAsia" w:hAnsiTheme="minorEastAsia" w:hint="eastAsia"/>
          <w:szCs w:val="21"/>
        </w:rPr>
        <w:t>挂产品能耗，其中涂装线电能由系统自动采集，天然气、压缩空气等流量计均安装在涂装线主管上并采集数据。</w:t>
      </w:r>
    </w:p>
    <w:p w:rsidR="00117A5B" w:rsidRPr="000210BB" w:rsidRDefault="00117A5B" w:rsidP="00A15307">
      <w:pPr>
        <w:pStyle w:val="ac"/>
        <w:numPr>
          <w:ilvl w:val="0"/>
          <w:numId w:val="73"/>
        </w:numPr>
        <w:ind w:firstLineChars="0"/>
        <w:rPr>
          <w:rFonts w:asciiTheme="minorEastAsia" w:hAnsiTheme="minorEastAsia"/>
          <w:szCs w:val="21"/>
        </w:rPr>
      </w:pPr>
      <w:r w:rsidRPr="000210BB">
        <w:rPr>
          <w:rFonts w:asciiTheme="minorEastAsia" w:hAnsiTheme="minorEastAsia" w:hint="eastAsia"/>
          <w:szCs w:val="21"/>
        </w:rPr>
        <w:t>生产管理，产线统计出已上工件数量和已下工作数量</w:t>
      </w:r>
      <w:r w:rsidR="00156B34" w:rsidRPr="000210BB">
        <w:rPr>
          <w:rFonts w:asciiTheme="minorEastAsia" w:hAnsiTheme="minorEastAsia" w:hint="eastAsia"/>
          <w:szCs w:val="21"/>
        </w:rPr>
        <w:t>等数据报表</w:t>
      </w:r>
      <w:r w:rsidRPr="000210BB">
        <w:rPr>
          <w:rFonts w:asciiTheme="minorEastAsia" w:hAnsiTheme="minorEastAsia" w:hint="eastAsia"/>
          <w:szCs w:val="21"/>
        </w:rPr>
        <w:t>。</w:t>
      </w:r>
    </w:p>
    <w:p w:rsidR="00515700" w:rsidRPr="00515700" w:rsidRDefault="00515700" w:rsidP="00E13600">
      <w:pPr>
        <w:rPr>
          <w:rFonts w:asciiTheme="minorEastAsia" w:hAnsiTheme="minorEastAsia"/>
          <w:b/>
          <w:szCs w:val="21"/>
        </w:rPr>
      </w:pPr>
    </w:p>
    <w:p w:rsidR="00515700" w:rsidRPr="00515700" w:rsidRDefault="004D75A8" w:rsidP="00E13600">
      <w:pPr>
        <w:pStyle w:val="ac"/>
        <w:numPr>
          <w:ilvl w:val="1"/>
          <w:numId w:val="13"/>
        </w:numPr>
        <w:ind w:left="0" w:firstLineChars="0" w:firstLine="0"/>
        <w:rPr>
          <w:rFonts w:asciiTheme="minorEastAsia" w:hAnsiTheme="minorEastAsia"/>
          <w:b/>
          <w:szCs w:val="21"/>
        </w:rPr>
      </w:pPr>
      <w:r>
        <w:rPr>
          <w:rFonts w:asciiTheme="minorEastAsia" w:hAnsiTheme="minorEastAsia" w:hint="eastAsia"/>
          <w:b/>
          <w:szCs w:val="21"/>
        </w:rPr>
        <w:t>其余</w:t>
      </w:r>
    </w:p>
    <w:p w:rsidR="004D75A8" w:rsidRDefault="00515700" w:rsidP="00A15307">
      <w:pPr>
        <w:pStyle w:val="ac"/>
        <w:numPr>
          <w:ilvl w:val="3"/>
          <w:numId w:val="85"/>
        </w:numPr>
        <w:autoSpaceDE w:val="0"/>
        <w:autoSpaceDN w:val="0"/>
        <w:adjustRightInd w:val="0"/>
        <w:ind w:left="0" w:firstLineChars="0" w:firstLine="0"/>
        <w:jc w:val="left"/>
        <w:rPr>
          <w:rFonts w:asciiTheme="minorEastAsia" w:hAnsiTheme="minorEastAsia" w:cs="宋体"/>
          <w:kern w:val="0"/>
          <w:szCs w:val="21"/>
        </w:rPr>
      </w:pPr>
      <w:r w:rsidRPr="004D75A8">
        <w:rPr>
          <w:rFonts w:asciiTheme="minorEastAsia" w:hAnsiTheme="minorEastAsia" w:cs="宋体" w:hint="eastAsia"/>
          <w:kern w:val="0"/>
          <w:szCs w:val="21"/>
        </w:rPr>
        <w:t>设备运行平稳，节能、环保，安全可靠，维护保养方便，外形美观。</w:t>
      </w:r>
    </w:p>
    <w:p w:rsidR="004D75A8" w:rsidRDefault="00515700" w:rsidP="00A15307">
      <w:pPr>
        <w:pStyle w:val="ac"/>
        <w:numPr>
          <w:ilvl w:val="3"/>
          <w:numId w:val="85"/>
        </w:numPr>
        <w:autoSpaceDE w:val="0"/>
        <w:autoSpaceDN w:val="0"/>
        <w:adjustRightInd w:val="0"/>
        <w:ind w:left="0" w:firstLineChars="0" w:firstLine="0"/>
        <w:jc w:val="left"/>
        <w:rPr>
          <w:rFonts w:asciiTheme="minorEastAsia" w:hAnsiTheme="minorEastAsia" w:cs="宋体"/>
          <w:kern w:val="0"/>
          <w:szCs w:val="21"/>
        </w:rPr>
      </w:pPr>
      <w:r w:rsidRPr="004D75A8">
        <w:rPr>
          <w:rFonts w:asciiTheme="minorEastAsia" w:hAnsiTheme="minorEastAsia" w:cs="宋体" w:hint="eastAsia"/>
          <w:kern w:val="0"/>
          <w:szCs w:val="21"/>
        </w:rPr>
        <w:t>各设备基础坑洞、维修平台（含各室体顶部边沿）、自动门、工件运行通道设安全护拦，符合国家有关规定。</w:t>
      </w:r>
      <w:r w:rsidR="004D75A8" w:rsidRPr="004D75A8">
        <w:rPr>
          <w:rFonts w:asciiTheme="minorEastAsia" w:hAnsiTheme="minorEastAsia" w:cs="宋体" w:hint="eastAsia"/>
          <w:kern w:val="0"/>
          <w:szCs w:val="21"/>
        </w:rPr>
        <w:t>符合机械设备通用的安全要求。</w:t>
      </w:r>
    </w:p>
    <w:p w:rsidR="004D75A8" w:rsidRDefault="00515700" w:rsidP="00A15307">
      <w:pPr>
        <w:pStyle w:val="ac"/>
        <w:numPr>
          <w:ilvl w:val="3"/>
          <w:numId w:val="85"/>
        </w:numPr>
        <w:autoSpaceDE w:val="0"/>
        <w:autoSpaceDN w:val="0"/>
        <w:adjustRightInd w:val="0"/>
        <w:ind w:left="0" w:firstLineChars="0" w:firstLine="0"/>
        <w:jc w:val="left"/>
        <w:rPr>
          <w:rFonts w:asciiTheme="minorEastAsia" w:hAnsiTheme="minorEastAsia" w:cs="宋体"/>
          <w:kern w:val="0"/>
          <w:szCs w:val="21"/>
        </w:rPr>
      </w:pPr>
      <w:r w:rsidRPr="004D75A8">
        <w:rPr>
          <w:rFonts w:asciiTheme="minorEastAsia" w:hAnsiTheme="minorEastAsia" w:cs="宋体" w:hint="eastAsia"/>
          <w:kern w:val="0"/>
          <w:szCs w:val="21"/>
        </w:rPr>
        <w:t>凡需要在离地面</w:t>
      </w:r>
      <w:r w:rsidRPr="004D75A8">
        <w:rPr>
          <w:rFonts w:asciiTheme="minorEastAsia" w:hAnsiTheme="minorEastAsia" w:cs="宋体"/>
          <w:kern w:val="0"/>
          <w:szCs w:val="21"/>
        </w:rPr>
        <w:t xml:space="preserve">2m </w:t>
      </w:r>
      <w:r w:rsidRPr="004D75A8">
        <w:rPr>
          <w:rFonts w:asciiTheme="minorEastAsia" w:hAnsiTheme="minorEastAsia" w:cs="宋体" w:hint="eastAsia"/>
          <w:kern w:val="0"/>
          <w:szCs w:val="21"/>
        </w:rPr>
        <w:t>以上</w:t>
      </w:r>
      <w:r w:rsidR="004F1C6D" w:rsidRPr="004D75A8">
        <w:rPr>
          <w:rFonts w:asciiTheme="minorEastAsia" w:hAnsiTheme="minorEastAsia" w:cs="宋体" w:hint="eastAsia"/>
          <w:kern w:val="0"/>
          <w:szCs w:val="21"/>
        </w:rPr>
        <w:t>高度进行操作、调整、检查和维修的部位，提供符合国家规范的登高斜</w:t>
      </w:r>
      <w:r w:rsidR="004950E1" w:rsidRPr="004D75A8">
        <w:rPr>
          <w:rFonts w:asciiTheme="minorEastAsia" w:hAnsiTheme="minorEastAsia" w:cs="宋体" w:hint="eastAsia"/>
          <w:kern w:val="0"/>
          <w:szCs w:val="21"/>
        </w:rPr>
        <w:t>爬</w:t>
      </w:r>
      <w:r w:rsidR="004F1C6D" w:rsidRPr="004D75A8">
        <w:rPr>
          <w:rFonts w:asciiTheme="minorEastAsia" w:hAnsiTheme="minorEastAsia" w:cs="宋体" w:hint="eastAsia"/>
          <w:kern w:val="0"/>
          <w:szCs w:val="21"/>
        </w:rPr>
        <w:t>梯</w:t>
      </w:r>
      <w:r w:rsidR="005708F5" w:rsidRPr="004D75A8">
        <w:rPr>
          <w:rFonts w:asciiTheme="minorEastAsia" w:hAnsiTheme="minorEastAsia" w:cs="宋体" w:hint="eastAsia"/>
          <w:kern w:val="0"/>
          <w:szCs w:val="21"/>
        </w:rPr>
        <w:t>、</w:t>
      </w:r>
      <w:r w:rsidRPr="004D75A8">
        <w:rPr>
          <w:rFonts w:asciiTheme="minorEastAsia" w:hAnsiTheme="minorEastAsia" w:cs="宋体" w:hint="eastAsia"/>
          <w:kern w:val="0"/>
          <w:szCs w:val="21"/>
        </w:rPr>
        <w:t>平台</w:t>
      </w:r>
      <w:r w:rsidR="005708F5" w:rsidRPr="004D75A8">
        <w:rPr>
          <w:rFonts w:asciiTheme="minorEastAsia" w:hAnsiTheme="minorEastAsia" w:cs="宋体" w:hint="eastAsia"/>
          <w:kern w:val="0"/>
          <w:szCs w:val="21"/>
        </w:rPr>
        <w:t>和护栏</w:t>
      </w:r>
      <w:r w:rsidRPr="004D75A8">
        <w:rPr>
          <w:rFonts w:asciiTheme="minorEastAsia" w:hAnsiTheme="minorEastAsia" w:cs="宋体" w:hint="eastAsia"/>
          <w:kern w:val="0"/>
          <w:szCs w:val="21"/>
        </w:rPr>
        <w:t>，且登高</w:t>
      </w:r>
      <w:r w:rsidR="004F1C6D" w:rsidRPr="004D75A8">
        <w:rPr>
          <w:rFonts w:asciiTheme="minorEastAsia" w:hAnsiTheme="minorEastAsia" w:cs="宋体" w:hint="eastAsia"/>
          <w:kern w:val="0"/>
          <w:szCs w:val="21"/>
        </w:rPr>
        <w:t>斜梯</w:t>
      </w:r>
      <w:r w:rsidRPr="004D75A8">
        <w:rPr>
          <w:rFonts w:asciiTheme="minorEastAsia" w:hAnsiTheme="minorEastAsia" w:cs="宋体" w:hint="eastAsia"/>
          <w:kern w:val="0"/>
          <w:szCs w:val="21"/>
        </w:rPr>
        <w:t>配置禁止随意攀爬的上锁装置。</w:t>
      </w:r>
    </w:p>
    <w:p w:rsidR="004D75A8" w:rsidRDefault="00515700" w:rsidP="00A15307">
      <w:pPr>
        <w:pStyle w:val="ac"/>
        <w:numPr>
          <w:ilvl w:val="3"/>
          <w:numId w:val="85"/>
        </w:numPr>
        <w:autoSpaceDE w:val="0"/>
        <w:autoSpaceDN w:val="0"/>
        <w:adjustRightInd w:val="0"/>
        <w:ind w:left="0" w:firstLineChars="0" w:firstLine="0"/>
        <w:jc w:val="left"/>
        <w:rPr>
          <w:rFonts w:asciiTheme="minorEastAsia" w:hAnsiTheme="minorEastAsia" w:cs="宋体"/>
          <w:kern w:val="0"/>
          <w:szCs w:val="21"/>
        </w:rPr>
      </w:pPr>
      <w:r w:rsidRPr="004D75A8">
        <w:rPr>
          <w:rFonts w:asciiTheme="minorEastAsia" w:hAnsiTheme="minorEastAsia" w:cs="宋体" w:hint="eastAsia"/>
          <w:kern w:val="0"/>
          <w:szCs w:val="21"/>
        </w:rPr>
        <w:t>作业场所按标准配置安全警示标志</w:t>
      </w:r>
      <w:r w:rsidR="003349BF">
        <w:rPr>
          <w:rFonts w:asciiTheme="minorEastAsia" w:hAnsiTheme="minorEastAsia" w:cs="宋体" w:hint="eastAsia"/>
          <w:kern w:val="0"/>
          <w:szCs w:val="21"/>
        </w:rPr>
        <w:t>，</w:t>
      </w:r>
      <w:r w:rsidRPr="004D75A8">
        <w:rPr>
          <w:rFonts w:asciiTheme="minorEastAsia" w:hAnsiTheme="minorEastAsia" w:cs="宋体" w:hint="eastAsia"/>
          <w:kern w:val="0"/>
          <w:szCs w:val="21"/>
        </w:rPr>
        <w:t>控制开关、操作按钮、急停按钮等中文标识清楚。</w:t>
      </w:r>
    </w:p>
    <w:p w:rsidR="00515700" w:rsidRDefault="00515700" w:rsidP="00A15307">
      <w:pPr>
        <w:pStyle w:val="ac"/>
        <w:numPr>
          <w:ilvl w:val="3"/>
          <w:numId w:val="85"/>
        </w:numPr>
        <w:autoSpaceDE w:val="0"/>
        <w:autoSpaceDN w:val="0"/>
        <w:adjustRightInd w:val="0"/>
        <w:ind w:left="0" w:firstLineChars="0" w:firstLine="0"/>
        <w:jc w:val="left"/>
        <w:rPr>
          <w:rFonts w:asciiTheme="minorEastAsia" w:hAnsiTheme="minorEastAsia" w:cs="宋体"/>
          <w:kern w:val="0"/>
          <w:szCs w:val="21"/>
        </w:rPr>
      </w:pPr>
      <w:r w:rsidRPr="004D75A8">
        <w:rPr>
          <w:rFonts w:asciiTheme="minorEastAsia" w:hAnsiTheme="minorEastAsia" w:cs="宋体" w:hint="eastAsia"/>
          <w:kern w:val="0"/>
          <w:szCs w:val="21"/>
        </w:rPr>
        <w:t>距操作者站立面</w:t>
      </w:r>
      <w:r w:rsidRPr="004D75A8">
        <w:rPr>
          <w:rFonts w:asciiTheme="minorEastAsia" w:hAnsiTheme="minorEastAsia" w:cs="宋体"/>
          <w:kern w:val="0"/>
          <w:szCs w:val="21"/>
        </w:rPr>
        <w:t xml:space="preserve">2m </w:t>
      </w:r>
      <w:r w:rsidRPr="004D75A8">
        <w:rPr>
          <w:rFonts w:asciiTheme="minorEastAsia" w:hAnsiTheme="minorEastAsia" w:cs="宋体" w:hint="eastAsia"/>
          <w:kern w:val="0"/>
          <w:szCs w:val="21"/>
        </w:rPr>
        <w:t>以下设备外露的传动、旋转部位均应设置齐全、可靠的防护罩；防护罩应符合</w:t>
      </w:r>
      <w:r w:rsidRPr="004D75A8">
        <w:rPr>
          <w:rFonts w:asciiTheme="minorEastAsia" w:hAnsiTheme="minorEastAsia" w:cs="宋体"/>
          <w:kern w:val="0"/>
          <w:szCs w:val="21"/>
        </w:rPr>
        <w:t xml:space="preserve">GB8196 </w:t>
      </w:r>
      <w:r w:rsidRPr="004D75A8">
        <w:rPr>
          <w:rFonts w:asciiTheme="minorEastAsia" w:hAnsiTheme="minorEastAsia" w:cs="宋体" w:hint="eastAsia"/>
          <w:kern w:val="0"/>
          <w:szCs w:val="21"/>
        </w:rPr>
        <w:t>要求，要有足够的强度，且便于检修的拆卸、安装。</w:t>
      </w:r>
    </w:p>
    <w:p w:rsidR="00CB2E00" w:rsidRPr="004D75A8" w:rsidRDefault="00CB2E00" w:rsidP="00A15307">
      <w:pPr>
        <w:pStyle w:val="ac"/>
        <w:numPr>
          <w:ilvl w:val="3"/>
          <w:numId w:val="85"/>
        </w:numPr>
        <w:autoSpaceDE w:val="0"/>
        <w:autoSpaceDN w:val="0"/>
        <w:adjustRightInd w:val="0"/>
        <w:ind w:left="0" w:firstLineChars="0" w:firstLine="0"/>
        <w:jc w:val="left"/>
        <w:rPr>
          <w:rFonts w:asciiTheme="minorEastAsia" w:hAnsiTheme="minorEastAsia" w:cs="宋体"/>
          <w:kern w:val="0"/>
          <w:szCs w:val="21"/>
        </w:rPr>
      </w:pPr>
      <w:r>
        <w:rPr>
          <w:rFonts w:asciiTheme="minorEastAsia" w:hAnsiTheme="minorEastAsia" w:cs="宋体" w:hint="eastAsia"/>
          <w:kern w:val="0"/>
          <w:szCs w:val="21"/>
        </w:rPr>
        <w:t>涂装线设备及辅助设备所附属支撑、支架、连接等不得与厂房立柱和行车支撑梁等焊接或装配，若无法避免，提前与需方沟通确定。</w:t>
      </w:r>
    </w:p>
    <w:p w:rsidR="00AA3ED7" w:rsidRPr="00CB2E00" w:rsidRDefault="00AA3ED7" w:rsidP="00E13600">
      <w:pPr>
        <w:adjustRightInd w:val="0"/>
        <w:snapToGrid w:val="0"/>
        <w:jc w:val="left"/>
        <w:rPr>
          <w:rFonts w:asciiTheme="minorEastAsia" w:hAnsiTheme="minorEastAsia" w:cs="Courier New"/>
          <w:spacing w:val="26"/>
          <w:szCs w:val="21"/>
        </w:rPr>
      </w:pPr>
    </w:p>
    <w:p w:rsidR="004F1C6D" w:rsidRDefault="004F1C6D" w:rsidP="004D75A8">
      <w:pPr>
        <w:pStyle w:val="ac"/>
        <w:numPr>
          <w:ilvl w:val="1"/>
          <w:numId w:val="13"/>
        </w:numPr>
        <w:ind w:left="0" w:firstLineChars="0" w:firstLine="0"/>
        <w:rPr>
          <w:rFonts w:asciiTheme="minorEastAsia" w:hAnsiTheme="minorEastAsia"/>
          <w:b/>
          <w:szCs w:val="21"/>
        </w:rPr>
      </w:pPr>
      <w:r>
        <w:rPr>
          <w:rFonts w:asciiTheme="minorEastAsia" w:hAnsiTheme="minorEastAsia" w:hint="eastAsia"/>
          <w:b/>
          <w:szCs w:val="21"/>
        </w:rPr>
        <w:t>外观</w:t>
      </w:r>
      <w:r w:rsidR="00BF683D">
        <w:rPr>
          <w:rFonts w:asciiTheme="minorEastAsia" w:hAnsiTheme="minorEastAsia" w:hint="eastAsia"/>
          <w:b/>
          <w:szCs w:val="21"/>
        </w:rPr>
        <w:t>和包装</w:t>
      </w:r>
    </w:p>
    <w:p w:rsidR="00B3612F" w:rsidRDefault="00B3612F" w:rsidP="00A15307">
      <w:pPr>
        <w:pStyle w:val="af"/>
        <w:numPr>
          <w:ilvl w:val="0"/>
          <w:numId w:val="84"/>
        </w:numPr>
        <w:snapToGrid w:val="0"/>
        <w:ind w:left="0" w:firstLine="0"/>
        <w:jc w:val="left"/>
        <w:rPr>
          <w:rFonts w:asciiTheme="minorEastAsia" w:eastAsiaTheme="minorEastAsia" w:hAnsiTheme="minorEastAsia"/>
        </w:rPr>
      </w:pPr>
      <w:r>
        <w:rPr>
          <w:rFonts w:asciiTheme="minorEastAsia" w:eastAsiaTheme="minorEastAsia" w:hAnsiTheme="minorEastAsia" w:hint="eastAsia"/>
        </w:rPr>
        <w:t>油漆外观</w:t>
      </w:r>
    </w:p>
    <w:p w:rsidR="004D75A8" w:rsidRPr="00515700" w:rsidRDefault="004D75A8" w:rsidP="00F77D7A">
      <w:pPr>
        <w:pStyle w:val="af"/>
        <w:numPr>
          <w:ilvl w:val="0"/>
          <w:numId w:val="88"/>
        </w:numPr>
        <w:snapToGrid w:val="0"/>
        <w:ind w:left="0" w:firstLine="0"/>
        <w:jc w:val="left"/>
        <w:rPr>
          <w:rFonts w:asciiTheme="minorEastAsia" w:eastAsiaTheme="minorEastAsia" w:hAnsiTheme="minorEastAsia"/>
        </w:rPr>
      </w:pPr>
      <w:r w:rsidRPr="00515700">
        <w:rPr>
          <w:rFonts w:asciiTheme="minorEastAsia" w:eastAsiaTheme="minorEastAsia" w:hAnsiTheme="minorEastAsia"/>
        </w:rPr>
        <w:t>整套设</w:t>
      </w:r>
      <w:r w:rsidRPr="00976068">
        <w:rPr>
          <w:rFonts w:asciiTheme="minorEastAsia" w:eastAsiaTheme="minorEastAsia" w:hAnsiTheme="minorEastAsia"/>
        </w:rPr>
        <w:t>备的金属构件，除机械加工的装配表面</w:t>
      </w:r>
      <w:r w:rsidR="00224D80" w:rsidRPr="00976068">
        <w:rPr>
          <w:rFonts w:asciiTheme="minorEastAsia" w:eastAsiaTheme="minorEastAsia" w:hAnsiTheme="minorEastAsia" w:hint="eastAsia"/>
        </w:rPr>
        <w:t>、</w:t>
      </w:r>
      <w:r w:rsidRPr="00976068">
        <w:rPr>
          <w:rFonts w:asciiTheme="minorEastAsia" w:eastAsiaTheme="minorEastAsia" w:hAnsiTheme="minorEastAsia"/>
        </w:rPr>
        <w:t>电镀</w:t>
      </w:r>
      <w:r w:rsidR="00976068" w:rsidRPr="00976068">
        <w:rPr>
          <w:rFonts w:asciiTheme="minorEastAsia" w:eastAsiaTheme="minorEastAsia" w:hAnsiTheme="minorEastAsia"/>
        </w:rPr>
        <w:t>发黑</w:t>
      </w:r>
      <w:r w:rsidRPr="00976068">
        <w:rPr>
          <w:rFonts w:asciiTheme="minorEastAsia" w:eastAsiaTheme="minorEastAsia" w:hAnsiTheme="minorEastAsia"/>
        </w:rPr>
        <w:t>表面</w:t>
      </w:r>
      <w:r w:rsidR="00976068" w:rsidRPr="00976068">
        <w:rPr>
          <w:rFonts w:asciiTheme="minorEastAsia" w:eastAsiaTheme="minorEastAsia" w:hAnsiTheme="minorEastAsia"/>
        </w:rPr>
        <w:t>、不锈钢等之</w:t>
      </w:r>
      <w:r w:rsidRPr="00976068">
        <w:rPr>
          <w:rFonts w:asciiTheme="minorEastAsia" w:eastAsiaTheme="minorEastAsia" w:hAnsiTheme="minorEastAsia"/>
        </w:rPr>
        <w:t>外，全部应进行</w:t>
      </w:r>
      <w:r w:rsidRPr="00976068">
        <w:rPr>
          <w:rFonts w:asciiTheme="minorEastAsia" w:eastAsiaTheme="minorEastAsia" w:hAnsiTheme="minorEastAsia" w:hint="eastAsia"/>
        </w:rPr>
        <w:t>除</w:t>
      </w:r>
      <w:r w:rsidRPr="00976068">
        <w:rPr>
          <w:rFonts w:asciiTheme="minorEastAsia" w:eastAsiaTheme="minorEastAsia" w:hAnsiTheme="minorEastAsia"/>
        </w:rPr>
        <w:t>锈处理后喷漆，</w:t>
      </w:r>
      <w:r w:rsidR="00971429" w:rsidRPr="00976068">
        <w:rPr>
          <w:rFonts w:asciiTheme="minorEastAsia" w:eastAsiaTheme="minorEastAsia" w:hAnsiTheme="minorEastAsia"/>
        </w:rPr>
        <w:t>底漆厚度</w:t>
      </w:r>
      <w:r w:rsidR="00971429" w:rsidRPr="00976068">
        <w:rPr>
          <w:rFonts w:asciiTheme="minorEastAsia" w:eastAsiaTheme="minorEastAsia" w:hAnsiTheme="minorEastAsia" w:hint="eastAsia"/>
        </w:rPr>
        <w:t>60～</w:t>
      </w:r>
      <w:r w:rsidR="00D202BC" w:rsidRPr="00976068">
        <w:rPr>
          <w:rFonts w:asciiTheme="minorEastAsia" w:eastAsiaTheme="minorEastAsia" w:hAnsiTheme="minorEastAsia" w:hint="eastAsia"/>
        </w:rPr>
        <w:t>7</w:t>
      </w:r>
      <w:r w:rsidR="00971429" w:rsidRPr="00976068">
        <w:rPr>
          <w:rFonts w:asciiTheme="minorEastAsia" w:eastAsiaTheme="minorEastAsia" w:hAnsiTheme="minorEastAsia" w:hint="eastAsia"/>
        </w:rPr>
        <w:t>0μm，</w:t>
      </w:r>
      <w:r w:rsidR="00D202BC" w:rsidRPr="00976068">
        <w:rPr>
          <w:rFonts w:asciiTheme="minorEastAsia" w:eastAsiaTheme="minorEastAsia" w:hAnsiTheme="minorEastAsia" w:hint="eastAsia"/>
        </w:rPr>
        <w:t>面</w:t>
      </w:r>
      <w:r w:rsidR="00D202BC" w:rsidRPr="00976068">
        <w:rPr>
          <w:rFonts w:asciiTheme="minorEastAsia" w:eastAsiaTheme="minorEastAsia" w:hAnsiTheme="minorEastAsia"/>
        </w:rPr>
        <w:t>漆厚度</w:t>
      </w:r>
      <w:r w:rsidR="00D202BC" w:rsidRPr="00976068">
        <w:rPr>
          <w:rFonts w:asciiTheme="minorEastAsia" w:eastAsiaTheme="minorEastAsia" w:hAnsiTheme="minorEastAsia" w:hint="eastAsia"/>
        </w:rPr>
        <w:t>50～60μm，</w:t>
      </w:r>
      <w:r w:rsidR="00971429" w:rsidRPr="00976068">
        <w:rPr>
          <w:rFonts w:asciiTheme="minorEastAsia" w:eastAsiaTheme="minorEastAsia" w:hAnsiTheme="minorEastAsia" w:hint="eastAsia"/>
        </w:rPr>
        <w:t>面漆后</w:t>
      </w:r>
      <w:r w:rsidRPr="00976068">
        <w:rPr>
          <w:rFonts w:asciiTheme="minorEastAsia" w:eastAsiaTheme="minorEastAsia" w:hAnsiTheme="minorEastAsia" w:hint="eastAsia"/>
        </w:rPr>
        <w:t>漆膜</w:t>
      </w:r>
      <w:r w:rsidR="00971429" w:rsidRPr="00976068">
        <w:rPr>
          <w:rFonts w:asciiTheme="minorEastAsia" w:eastAsiaTheme="minorEastAsia" w:hAnsiTheme="minorEastAsia" w:hint="eastAsia"/>
        </w:rPr>
        <w:t>总</w:t>
      </w:r>
      <w:r w:rsidRPr="00976068">
        <w:rPr>
          <w:rFonts w:asciiTheme="minorEastAsia" w:eastAsiaTheme="minorEastAsia" w:hAnsiTheme="minorEastAsia" w:hint="eastAsia"/>
        </w:rPr>
        <w:t>厚度</w:t>
      </w:r>
      <w:r w:rsidR="00D202BC" w:rsidRPr="00976068">
        <w:rPr>
          <w:rFonts w:asciiTheme="minorEastAsia" w:eastAsiaTheme="minorEastAsia" w:hAnsiTheme="minorEastAsia" w:hint="eastAsia"/>
        </w:rPr>
        <w:t>平均</w:t>
      </w:r>
      <w:r w:rsidR="00971429" w:rsidRPr="00976068">
        <w:rPr>
          <w:rFonts w:asciiTheme="minorEastAsia" w:eastAsiaTheme="minorEastAsia" w:hAnsiTheme="minorEastAsia" w:hint="eastAsia"/>
        </w:rPr>
        <w:t>达到120</w:t>
      </w:r>
      <w:r w:rsidRPr="00976068">
        <w:rPr>
          <w:rFonts w:asciiTheme="minorEastAsia" w:eastAsiaTheme="minorEastAsia" w:hAnsiTheme="minorEastAsia" w:hint="eastAsia"/>
        </w:rPr>
        <w:t>μm</w:t>
      </w:r>
      <w:r w:rsidR="00971429" w:rsidRPr="00976068">
        <w:rPr>
          <w:rFonts w:asciiTheme="minorEastAsia" w:eastAsiaTheme="minorEastAsia" w:hAnsiTheme="minorEastAsia" w:hint="eastAsia"/>
        </w:rPr>
        <w:t>,</w:t>
      </w:r>
      <w:r w:rsidR="00971429" w:rsidRPr="00976068">
        <w:rPr>
          <w:rFonts w:asciiTheme="minorEastAsia" w:eastAsiaTheme="minorEastAsia" w:hAnsiTheme="minorEastAsia"/>
        </w:rPr>
        <w:t>油</w:t>
      </w:r>
      <w:r w:rsidR="00971429" w:rsidRPr="004950E1">
        <w:rPr>
          <w:rFonts w:asciiTheme="minorEastAsia" w:eastAsiaTheme="minorEastAsia" w:hAnsiTheme="minorEastAsia"/>
        </w:rPr>
        <w:t>漆颜色</w:t>
      </w:r>
      <w:r w:rsidR="00D202BC" w:rsidRPr="004950E1">
        <w:rPr>
          <w:rFonts w:asciiTheme="minorEastAsia" w:eastAsiaTheme="minorEastAsia" w:hAnsiTheme="minorEastAsia" w:hint="eastAsia"/>
        </w:rPr>
        <w:t>RAL9010波纹象牙白（若供方没有，需方有偿提供）</w:t>
      </w:r>
      <w:r w:rsidR="00971429" w:rsidRPr="004950E1">
        <w:rPr>
          <w:rFonts w:asciiTheme="minorEastAsia" w:eastAsiaTheme="minorEastAsia" w:hAnsiTheme="minorEastAsia"/>
        </w:rPr>
        <w:t xml:space="preserve"> </w:t>
      </w:r>
      <w:r w:rsidR="00F15010" w:rsidRPr="004950E1">
        <w:rPr>
          <w:rFonts w:asciiTheme="minorEastAsia" w:eastAsiaTheme="minorEastAsia" w:hAnsiTheme="minorEastAsia" w:hint="eastAsia"/>
        </w:rPr>
        <w:t>,</w:t>
      </w:r>
      <w:r w:rsidR="00F15010" w:rsidRPr="00976068">
        <w:rPr>
          <w:rFonts w:hAnsi="宋体" w:cs="宋体" w:hint="eastAsia"/>
          <w:sz w:val="20"/>
          <w:szCs w:val="20"/>
        </w:rPr>
        <w:t xml:space="preserve"> 其中梯子、栏杆、护罩等用安全色桔黄色</w:t>
      </w:r>
      <w:r w:rsidR="00971429" w:rsidRPr="00976068">
        <w:rPr>
          <w:rFonts w:asciiTheme="minorEastAsia" w:eastAsiaTheme="minorEastAsia" w:hAnsiTheme="minorEastAsia"/>
        </w:rPr>
        <w:t>。</w:t>
      </w:r>
    </w:p>
    <w:p w:rsidR="00BF683D" w:rsidRDefault="00BF683D" w:rsidP="00F77D7A">
      <w:pPr>
        <w:pStyle w:val="af"/>
        <w:numPr>
          <w:ilvl w:val="0"/>
          <w:numId w:val="88"/>
        </w:numPr>
        <w:snapToGrid w:val="0"/>
        <w:ind w:left="0" w:firstLine="0"/>
        <w:jc w:val="left"/>
      </w:pPr>
      <w:r>
        <w:rPr>
          <w:rFonts w:hint="eastAsia"/>
        </w:rPr>
        <w:t>整机</w:t>
      </w:r>
      <w:r>
        <w:rPr>
          <w:rFonts w:hint="eastAsia"/>
          <w:color w:val="000000"/>
          <w:lang w:val="zh-TW"/>
        </w:rPr>
        <w:t>颜色鲜艳亮丽、搭配大方高端</w:t>
      </w:r>
      <w:r>
        <w:rPr>
          <w:color w:val="000000"/>
          <w:lang w:val="zh-TW"/>
        </w:rPr>
        <w:t>。</w:t>
      </w:r>
      <w:r>
        <w:rPr>
          <w:rFonts w:hint="eastAsia"/>
          <w:color w:val="000000"/>
          <w:lang w:val="zh-TW"/>
        </w:rPr>
        <w:t>铸造和结构件应进行喷砂或抛丸（砂）处理，部分零件做好底漆、中涂、面漆，部分零件应做好发黑、镀锌、镀铬等表面处理。面漆</w:t>
      </w:r>
      <w:r w:rsidRPr="000606D5">
        <w:rPr>
          <w:rFonts w:hint="eastAsia"/>
        </w:rPr>
        <w:t>应均匀</w:t>
      </w:r>
      <w:r>
        <w:rPr>
          <w:rFonts w:hint="eastAsia"/>
        </w:rPr>
        <w:t>、</w:t>
      </w:r>
      <w:r w:rsidRPr="000606D5">
        <w:rPr>
          <w:rFonts w:hint="eastAsia"/>
        </w:rPr>
        <w:t>漆膜平整光</w:t>
      </w:r>
      <w:r>
        <w:rPr>
          <w:rFonts w:hint="eastAsia"/>
        </w:rPr>
        <w:t>滑</w:t>
      </w:r>
      <w:r w:rsidRPr="000606D5">
        <w:rPr>
          <w:rFonts w:hint="eastAsia"/>
        </w:rPr>
        <w:t>，无渣点、起泡、起皱、流痕、砂痕印、凹坑、漏涂、针孔等缺陷</w:t>
      </w:r>
      <w:r w:rsidR="00971429">
        <w:rPr>
          <w:rFonts w:hint="eastAsia"/>
        </w:rPr>
        <w:t>，附着力好</w:t>
      </w:r>
      <w:r w:rsidRPr="000606D5">
        <w:rPr>
          <w:rFonts w:hint="eastAsia"/>
        </w:rPr>
        <w:t>。</w:t>
      </w:r>
    </w:p>
    <w:p w:rsidR="00346E3A" w:rsidRPr="00346E3A" w:rsidRDefault="00346E3A" w:rsidP="00F77D7A">
      <w:pPr>
        <w:pStyle w:val="af"/>
        <w:numPr>
          <w:ilvl w:val="0"/>
          <w:numId w:val="88"/>
        </w:numPr>
        <w:snapToGrid w:val="0"/>
        <w:ind w:left="0" w:firstLine="0"/>
        <w:jc w:val="left"/>
        <w:rPr>
          <w:color w:val="000000"/>
          <w:lang w:val="zh-TW"/>
        </w:rPr>
      </w:pPr>
      <w:r w:rsidRPr="00346E3A">
        <w:rPr>
          <w:rFonts w:hint="eastAsia"/>
          <w:color w:val="000000"/>
          <w:lang w:val="zh-TW"/>
        </w:rPr>
        <w:t>所有钢结构焊接的零部件刮灰、</w:t>
      </w:r>
      <w:r>
        <w:rPr>
          <w:rFonts w:hint="eastAsia"/>
          <w:color w:val="000000"/>
          <w:lang w:val="zh-TW"/>
        </w:rPr>
        <w:t>面</w:t>
      </w:r>
      <w:r w:rsidRPr="00346E3A">
        <w:rPr>
          <w:rFonts w:hint="eastAsia"/>
          <w:color w:val="000000"/>
          <w:lang w:val="zh-TW"/>
        </w:rPr>
        <w:t>漆前必须进行除油、除锈等预处理，表面处理必须干净彻底。</w:t>
      </w:r>
    </w:p>
    <w:p w:rsidR="00BF683D" w:rsidRDefault="00BF683D" w:rsidP="00F77D7A">
      <w:pPr>
        <w:pStyle w:val="af"/>
        <w:numPr>
          <w:ilvl w:val="0"/>
          <w:numId w:val="88"/>
        </w:numPr>
        <w:snapToGrid w:val="0"/>
        <w:ind w:left="0" w:firstLine="0"/>
        <w:jc w:val="left"/>
        <w:rPr>
          <w:color w:val="000000"/>
          <w:lang w:val="zh-TW"/>
        </w:rPr>
      </w:pPr>
      <w:r>
        <w:rPr>
          <w:rFonts w:hint="eastAsia"/>
          <w:color w:val="000000"/>
          <w:lang w:val="zh-TW"/>
        </w:rPr>
        <w:t>整体外观横平竖直、色泽分明、美观精致，彰显制造商的高端品牌形象。</w:t>
      </w:r>
    </w:p>
    <w:p w:rsidR="00346E3A" w:rsidRDefault="00346E3A" w:rsidP="00346E3A">
      <w:pPr>
        <w:pStyle w:val="af"/>
        <w:numPr>
          <w:ilvl w:val="0"/>
          <w:numId w:val="84"/>
        </w:numPr>
        <w:snapToGrid w:val="0"/>
        <w:ind w:left="0" w:firstLine="0"/>
        <w:jc w:val="left"/>
        <w:rPr>
          <w:color w:val="000000"/>
          <w:lang w:val="zh-TW"/>
        </w:rPr>
      </w:pPr>
      <w:r>
        <w:rPr>
          <w:rFonts w:hint="eastAsia"/>
          <w:color w:val="000000"/>
          <w:lang w:val="zh-TW"/>
        </w:rPr>
        <w:t>焊接外观</w:t>
      </w:r>
    </w:p>
    <w:p w:rsidR="004D75A8" w:rsidRPr="00346E3A" w:rsidRDefault="00346E3A" w:rsidP="00F77D7A">
      <w:pPr>
        <w:pStyle w:val="af"/>
        <w:numPr>
          <w:ilvl w:val="0"/>
          <w:numId w:val="90"/>
        </w:numPr>
        <w:snapToGrid w:val="0"/>
        <w:ind w:left="0" w:firstLine="0"/>
        <w:jc w:val="left"/>
        <w:rPr>
          <w:rFonts w:asciiTheme="minorEastAsia" w:eastAsiaTheme="minorEastAsia" w:hAnsiTheme="minorEastAsia"/>
          <w:lang w:val="zh-TW"/>
        </w:rPr>
      </w:pPr>
      <w:r w:rsidRPr="00346E3A">
        <w:rPr>
          <w:rFonts w:hint="eastAsia"/>
          <w:lang w:val="zh-TW"/>
        </w:rPr>
        <w:t>下料件、钢构件</w:t>
      </w:r>
      <w:r w:rsidRPr="00346E3A">
        <w:rPr>
          <w:rFonts w:asciiTheme="minorEastAsia" w:eastAsiaTheme="minorEastAsia" w:hAnsiTheme="minorEastAsia" w:hint="eastAsia"/>
          <w:lang w:val="zh-TW"/>
        </w:rPr>
        <w:t>表面</w:t>
      </w:r>
      <w:r w:rsidRPr="00346E3A">
        <w:rPr>
          <w:rFonts w:asciiTheme="minorEastAsia" w:eastAsiaTheme="minorEastAsia" w:hAnsiTheme="minorEastAsia" w:hint="eastAsia"/>
        </w:rPr>
        <w:t>不应有明显的凹面、损伤和划痕和焊接缺陷等；锐边毛刺、锈迹等应处理干净。</w:t>
      </w:r>
    </w:p>
    <w:p w:rsidR="00F70E6A" w:rsidRPr="00346E3A" w:rsidRDefault="003349BF" w:rsidP="00F77D7A">
      <w:pPr>
        <w:pStyle w:val="af"/>
        <w:numPr>
          <w:ilvl w:val="0"/>
          <w:numId w:val="90"/>
        </w:numPr>
        <w:snapToGrid w:val="0"/>
        <w:ind w:left="0" w:firstLine="0"/>
        <w:jc w:val="left"/>
        <w:rPr>
          <w:rFonts w:asciiTheme="minorEastAsia" w:eastAsiaTheme="minorEastAsia" w:hAnsiTheme="minorEastAsia"/>
        </w:rPr>
      </w:pPr>
      <w:r>
        <w:rPr>
          <w:rFonts w:asciiTheme="minorEastAsia" w:eastAsiaTheme="minorEastAsia" w:hAnsiTheme="minorEastAsia" w:hint="eastAsia"/>
          <w:lang w:val="zh-TW"/>
        </w:rPr>
        <w:t>设备在工厂制作的或项目现场制作的，其</w:t>
      </w:r>
      <w:r>
        <w:rPr>
          <w:rFonts w:asciiTheme="minorEastAsia" w:eastAsiaTheme="minorEastAsia" w:hAnsiTheme="minorEastAsia" w:hint="eastAsia"/>
        </w:rPr>
        <w:t>焊缝外观要求：</w:t>
      </w:r>
      <w:r w:rsidR="00346E3A" w:rsidRPr="003349BF">
        <w:rPr>
          <w:rFonts w:asciiTheme="minorEastAsia" w:eastAsiaTheme="minorEastAsia" w:hAnsiTheme="minorEastAsia" w:hint="eastAsia"/>
          <w:b/>
          <w:lang w:val="zh-TW"/>
        </w:rPr>
        <w:t>焊缝表面</w:t>
      </w:r>
      <w:r w:rsidR="00346E3A" w:rsidRPr="003349BF">
        <w:rPr>
          <w:rFonts w:asciiTheme="minorEastAsia" w:eastAsiaTheme="minorEastAsia" w:hAnsiTheme="minorEastAsia" w:hint="eastAsia"/>
          <w:b/>
        </w:rPr>
        <w:t>和热影响区不允许有裂纹、凹坑、未熔合、夹渣、烧穿和焊瘤</w:t>
      </w:r>
      <w:r w:rsidR="003A17EE" w:rsidRPr="003349BF">
        <w:rPr>
          <w:rFonts w:asciiTheme="minorEastAsia" w:eastAsiaTheme="minorEastAsia" w:hAnsiTheme="minorEastAsia" w:hint="eastAsia"/>
          <w:b/>
        </w:rPr>
        <w:t>，不允许有漏焊</w:t>
      </w:r>
      <w:r w:rsidR="00346E3A" w:rsidRPr="003349BF">
        <w:rPr>
          <w:rFonts w:asciiTheme="minorEastAsia" w:eastAsiaTheme="minorEastAsia" w:hAnsiTheme="minorEastAsia" w:hint="eastAsia"/>
          <w:b/>
        </w:rPr>
        <w:t>。焊缝应尽可能保证外形均</w:t>
      </w:r>
      <w:r w:rsidR="00346E3A" w:rsidRPr="003349BF">
        <w:rPr>
          <w:rFonts w:asciiTheme="minorEastAsia" w:eastAsiaTheme="minorEastAsia" w:hAnsiTheme="minorEastAsia" w:hint="eastAsia"/>
          <w:b/>
        </w:rPr>
        <w:lastRenderedPageBreak/>
        <w:t>匀、成型良好</w:t>
      </w:r>
      <w:r w:rsidR="00971429" w:rsidRPr="003349BF">
        <w:rPr>
          <w:rFonts w:asciiTheme="minorEastAsia" w:eastAsiaTheme="minorEastAsia" w:hAnsiTheme="minorEastAsia" w:hint="eastAsia"/>
          <w:b/>
        </w:rPr>
        <w:t>、焊缝饱满</w:t>
      </w:r>
      <w:r w:rsidR="00346E3A" w:rsidRPr="003349BF">
        <w:rPr>
          <w:rFonts w:asciiTheme="minorEastAsia" w:eastAsiaTheme="minorEastAsia" w:hAnsiTheme="minorEastAsia" w:hint="eastAsia"/>
          <w:b/>
        </w:rPr>
        <w:t>，焊道与焊道、焊道与基本金属之间过渡平滑，焊缝与母材应平滑过渡。</w:t>
      </w:r>
    </w:p>
    <w:p w:rsidR="00346E3A" w:rsidRDefault="00346E3A" w:rsidP="00F77D7A">
      <w:pPr>
        <w:pStyle w:val="af"/>
        <w:numPr>
          <w:ilvl w:val="0"/>
          <w:numId w:val="90"/>
        </w:numPr>
        <w:snapToGrid w:val="0"/>
        <w:ind w:left="0" w:firstLine="0"/>
        <w:jc w:val="left"/>
        <w:rPr>
          <w:rFonts w:asciiTheme="minorEastAsia" w:eastAsiaTheme="minorEastAsia" w:hAnsiTheme="minorEastAsia"/>
        </w:rPr>
      </w:pPr>
      <w:r w:rsidRPr="00346E3A">
        <w:rPr>
          <w:rFonts w:asciiTheme="minorEastAsia" w:eastAsiaTheme="minorEastAsia" w:hAnsiTheme="minorEastAsia" w:hint="eastAsia"/>
        </w:rPr>
        <w:t>所有零件表面应清洁干净，无锈蚀、油污等缺陷。所有气割件，割口截面需打磨处理；要求外观整齐平整。</w:t>
      </w:r>
    </w:p>
    <w:p w:rsidR="003349BF" w:rsidRPr="003349BF" w:rsidRDefault="00971429" w:rsidP="003349BF">
      <w:pPr>
        <w:pStyle w:val="af"/>
        <w:numPr>
          <w:ilvl w:val="0"/>
          <w:numId w:val="90"/>
        </w:numPr>
        <w:snapToGrid w:val="0"/>
        <w:ind w:left="0" w:firstLine="0"/>
        <w:jc w:val="left"/>
        <w:rPr>
          <w:rFonts w:asciiTheme="minorEastAsia" w:eastAsiaTheme="minorEastAsia" w:hAnsiTheme="minorEastAsia"/>
        </w:rPr>
      </w:pPr>
      <w:r>
        <w:rPr>
          <w:rFonts w:asciiTheme="minorEastAsia" w:eastAsiaTheme="minorEastAsia" w:hAnsiTheme="minorEastAsia" w:hint="eastAsia"/>
        </w:rPr>
        <w:t>所有在</w:t>
      </w:r>
      <w:r w:rsidR="00245364">
        <w:rPr>
          <w:rFonts w:asciiTheme="minorEastAsia" w:eastAsiaTheme="minorEastAsia" w:hAnsiTheme="minorEastAsia" w:hint="eastAsia"/>
        </w:rPr>
        <w:t>项目</w:t>
      </w:r>
      <w:r>
        <w:rPr>
          <w:rFonts w:asciiTheme="minorEastAsia" w:eastAsiaTheme="minorEastAsia" w:hAnsiTheme="minorEastAsia" w:hint="eastAsia"/>
        </w:rPr>
        <w:t>现场制作的结构件、爬梯、护栏、平台、支撑件等原材料应先做好抛丸底漆处理，严禁手工氧割。</w:t>
      </w:r>
    </w:p>
    <w:p w:rsidR="00971429" w:rsidRDefault="00971429" w:rsidP="00F77D7A">
      <w:pPr>
        <w:pStyle w:val="af"/>
        <w:numPr>
          <w:ilvl w:val="0"/>
          <w:numId w:val="90"/>
        </w:numPr>
        <w:snapToGrid w:val="0"/>
        <w:ind w:left="0" w:firstLine="0"/>
        <w:jc w:val="left"/>
        <w:rPr>
          <w:rFonts w:asciiTheme="minorEastAsia" w:eastAsiaTheme="minorEastAsia" w:hAnsiTheme="minorEastAsia"/>
        </w:rPr>
      </w:pPr>
      <w:r w:rsidRPr="00971429">
        <w:rPr>
          <w:rFonts w:asciiTheme="minorEastAsia" w:eastAsiaTheme="minorEastAsia" w:hAnsiTheme="minorEastAsia" w:hint="eastAsia"/>
        </w:rPr>
        <w:t>承受动载、冲击载荷、承受高压，直接影响产品的安全及可靠性</w:t>
      </w:r>
      <w:r>
        <w:rPr>
          <w:rFonts w:asciiTheme="minorEastAsia" w:eastAsiaTheme="minorEastAsia" w:hAnsiTheme="minorEastAsia" w:hint="eastAsia"/>
        </w:rPr>
        <w:t>的</w:t>
      </w:r>
      <w:r w:rsidRPr="00971429">
        <w:rPr>
          <w:rFonts w:asciiTheme="minorEastAsia" w:eastAsiaTheme="minorEastAsia" w:hAnsiTheme="minorEastAsia" w:hint="eastAsia"/>
        </w:rPr>
        <w:t>，作为高强度结构件的焊缝,受力较大、影响产品外观质量或低压密封类焊缝</w:t>
      </w:r>
      <w:r>
        <w:rPr>
          <w:rFonts w:asciiTheme="minorEastAsia" w:eastAsiaTheme="minorEastAsia" w:hAnsiTheme="minorEastAsia" w:hint="eastAsia"/>
        </w:rPr>
        <w:t>必须满足国家相关标准的要求。</w:t>
      </w:r>
    </w:p>
    <w:p w:rsidR="00346E3A" w:rsidRPr="00346E3A" w:rsidRDefault="00346E3A" w:rsidP="00346E3A">
      <w:pPr>
        <w:pStyle w:val="af"/>
        <w:numPr>
          <w:ilvl w:val="0"/>
          <w:numId w:val="84"/>
        </w:numPr>
        <w:snapToGrid w:val="0"/>
        <w:ind w:left="0" w:firstLine="0"/>
        <w:jc w:val="left"/>
        <w:rPr>
          <w:rFonts w:asciiTheme="minorEastAsia" w:eastAsiaTheme="minorEastAsia" w:hAnsiTheme="minorEastAsia"/>
        </w:rPr>
      </w:pPr>
      <w:r>
        <w:rPr>
          <w:rFonts w:asciiTheme="minorEastAsia" w:eastAsiaTheme="minorEastAsia" w:hAnsiTheme="minorEastAsia" w:hint="eastAsia"/>
        </w:rPr>
        <w:t>包装</w:t>
      </w:r>
    </w:p>
    <w:p w:rsidR="00346E3A" w:rsidRDefault="00346E3A" w:rsidP="00F77D7A">
      <w:pPr>
        <w:pStyle w:val="af"/>
        <w:numPr>
          <w:ilvl w:val="0"/>
          <w:numId w:val="91"/>
        </w:numPr>
        <w:snapToGrid w:val="0"/>
        <w:ind w:left="0" w:firstLine="0"/>
        <w:jc w:val="left"/>
        <w:rPr>
          <w:color w:val="000000"/>
        </w:rPr>
      </w:pPr>
      <w:r w:rsidRPr="00346E3A">
        <w:rPr>
          <w:rFonts w:asciiTheme="minorEastAsia" w:eastAsiaTheme="minorEastAsia" w:hAnsiTheme="minorEastAsia" w:hint="eastAsia"/>
        </w:rPr>
        <w:t>整套</w:t>
      </w:r>
      <w:r>
        <w:rPr>
          <w:rFonts w:hint="eastAsia"/>
          <w:color w:val="000000"/>
        </w:rPr>
        <w:t>设备、部件、安装附件、工具等应根据需要进行合适运输包装，方便装运、数量清点和安装保管。</w:t>
      </w:r>
    </w:p>
    <w:p w:rsidR="00346E3A" w:rsidRDefault="00346E3A" w:rsidP="00F77D7A">
      <w:pPr>
        <w:pStyle w:val="af"/>
        <w:numPr>
          <w:ilvl w:val="0"/>
          <w:numId w:val="91"/>
        </w:numPr>
        <w:snapToGrid w:val="0"/>
        <w:ind w:left="0" w:firstLine="0"/>
        <w:jc w:val="left"/>
        <w:rPr>
          <w:color w:val="000000"/>
        </w:rPr>
      </w:pPr>
      <w:r>
        <w:rPr>
          <w:rFonts w:asciiTheme="minorEastAsia" w:eastAsiaTheme="minorEastAsia" w:hAnsiTheme="minorEastAsia" w:hint="eastAsia"/>
        </w:rPr>
        <w:t>根据需要采取防雨防潮、防锈、防磕碰等措施。</w:t>
      </w:r>
    </w:p>
    <w:p w:rsidR="00346E3A" w:rsidRDefault="00346E3A" w:rsidP="00F77D7A">
      <w:pPr>
        <w:pStyle w:val="af"/>
        <w:numPr>
          <w:ilvl w:val="0"/>
          <w:numId w:val="91"/>
        </w:numPr>
        <w:snapToGrid w:val="0"/>
        <w:ind w:left="0" w:firstLine="0"/>
        <w:jc w:val="left"/>
        <w:rPr>
          <w:color w:val="000000"/>
          <w:lang w:val="zh-TW"/>
        </w:rPr>
      </w:pPr>
      <w:r>
        <w:rPr>
          <w:color w:val="000000"/>
          <w:lang w:val="zh-TW"/>
        </w:rPr>
        <w:t>电气柜、附件采用坚固的木箱包装，主机采用</w:t>
      </w:r>
      <w:r>
        <w:rPr>
          <w:rFonts w:hint="eastAsia"/>
          <w:color w:val="000000"/>
          <w:lang w:val="zh-TW"/>
        </w:rPr>
        <w:t>防护包裹适宜汽车</w:t>
      </w:r>
      <w:r>
        <w:rPr>
          <w:color w:val="000000"/>
          <w:lang w:val="zh-TW"/>
        </w:rPr>
        <w:t>运输，以保障</w:t>
      </w:r>
      <w:r>
        <w:rPr>
          <w:rFonts w:hint="eastAsia"/>
          <w:color w:val="000000"/>
          <w:lang w:val="zh-TW"/>
        </w:rPr>
        <w:t>设备及配件运输安全可靠，有安全吊运装置适用于行车吊运和叉车转运，确</w:t>
      </w:r>
      <w:r>
        <w:rPr>
          <w:color w:val="000000"/>
          <w:lang w:val="zh-TW"/>
        </w:rPr>
        <w:t>保</w:t>
      </w:r>
      <w:r>
        <w:rPr>
          <w:rFonts w:hint="eastAsia"/>
          <w:color w:val="000000"/>
          <w:lang w:val="zh-TW"/>
        </w:rPr>
        <w:t>在生产制造、运输、</w:t>
      </w:r>
      <w:r>
        <w:rPr>
          <w:color w:val="000000"/>
          <w:lang w:val="zh-TW"/>
        </w:rPr>
        <w:t>安装</w:t>
      </w:r>
      <w:r>
        <w:rPr>
          <w:rFonts w:hint="eastAsia"/>
          <w:color w:val="000000"/>
          <w:lang w:val="zh-TW"/>
        </w:rPr>
        <w:t>等过程中</w:t>
      </w:r>
      <w:r>
        <w:rPr>
          <w:color w:val="000000"/>
          <w:lang w:val="zh-TW"/>
        </w:rPr>
        <w:t>精度</w:t>
      </w:r>
      <w:r>
        <w:rPr>
          <w:rFonts w:hint="eastAsia"/>
          <w:color w:val="000000"/>
          <w:lang w:val="zh-TW"/>
        </w:rPr>
        <w:t>和有效防护。</w:t>
      </w:r>
    </w:p>
    <w:p w:rsidR="00F70E6A" w:rsidRPr="004F1C6D" w:rsidRDefault="00F70E6A" w:rsidP="00F70E6A">
      <w:pPr>
        <w:adjustRightInd w:val="0"/>
        <w:snapToGrid w:val="0"/>
        <w:spacing w:line="240" w:lineRule="auto"/>
        <w:jc w:val="left"/>
        <w:rPr>
          <w:rFonts w:asciiTheme="minorEastAsia" w:hAnsiTheme="minorEastAsia"/>
          <w:b/>
          <w:szCs w:val="21"/>
          <w:lang w:eastAsia="zh-TW"/>
        </w:rPr>
      </w:pPr>
    </w:p>
    <w:p w:rsidR="00F70E6A" w:rsidRPr="00F70E6A" w:rsidRDefault="00F70E6A" w:rsidP="00DF015F">
      <w:pPr>
        <w:pStyle w:val="ac"/>
        <w:numPr>
          <w:ilvl w:val="0"/>
          <w:numId w:val="4"/>
        </w:numPr>
        <w:ind w:left="0" w:firstLineChars="0" w:firstLine="0"/>
        <w:rPr>
          <w:rFonts w:asciiTheme="minorEastAsia" w:hAnsiTheme="minorEastAsia"/>
          <w:b/>
          <w:szCs w:val="21"/>
        </w:rPr>
      </w:pPr>
      <w:r w:rsidRPr="00F70E6A">
        <w:rPr>
          <w:rFonts w:asciiTheme="minorEastAsia" w:hAnsiTheme="minorEastAsia" w:hint="eastAsia"/>
          <w:b/>
          <w:szCs w:val="21"/>
        </w:rPr>
        <w:t>技术图纸会审</w:t>
      </w:r>
    </w:p>
    <w:p w:rsidR="00F70E6A" w:rsidRPr="00DF015F" w:rsidRDefault="00F70E6A" w:rsidP="0048570A">
      <w:pPr>
        <w:pStyle w:val="ac"/>
        <w:numPr>
          <w:ilvl w:val="0"/>
          <w:numId w:val="94"/>
        </w:numPr>
        <w:ind w:firstLineChars="0"/>
        <w:rPr>
          <w:rFonts w:asciiTheme="minorEastAsia" w:hAnsiTheme="minorEastAsia"/>
          <w:szCs w:val="21"/>
        </w:rPr>
      </w:pPr>
      <w:r w:rsidRPr="00DF015F">
        <w:rPr>
          <w:rFonts w:asciiTheme="minorEastAsia" w:hAnsiTheme="minorEastAsia" w:hint="eastAsia"/>
          <w:szCs w:val="21"/>
        </w:rPr>
        <w:t>供方</w:t>
      </w:r>
      <w:r w:rsidRPr="00DF015F">
        <w:rPr>
          <w:rFonts w:asciiTheme="minorEastAsia" w:hAnsiTheme="minorEastAsia" w:cs="宋体" w:hint="eastAsia"/>
          <w:kern w:val="0"/>
          <w:szCs w:val="21"/>
        </w:rPr>
        <w:t>提供</w:t>
      </w:r>
      <w:r w:rsidRPr="00DF015F">
        <w:rPr>
          <w:rFonts w:asciiTheme="minorEastAsia" w:hAnsiTheme="minorEastAsia" w:hint="eastAsia"/>
          <w:szCs w:val="21"/>
        </w:rPr>
        <w:t>的平面布局图、基础图、水电气要求等必须进行技术交底。</w:t>
      </w:r>
    </w:p>
    <w:p w:rsidR="00F70E6A" w:rsidRPr="00F70E6A" w:rsidRDefault="00F70E6A" w:rsidP="0048570A">
      <w:pPr>
        <w:pStyle w:val="ac"/>
        <w:numPr>
          <w:ilvl w:val="0"/>
          <w:numId w:val="94"/>
        </w:numPr>
        <w:ind w:firstLineChars="0"/>
        <w:rPr>
          <w:rFonts w:asciiTheme="minorEastAsia" w:hAnsiTheme="minorEastAsia"/>
          <w:szCs w:val="21"/>
        </w:rPr>
      </w:pPr>
      <w:r w:rsidRPr="00F70E6A">
        <w:rPr>
          <w:rFonts w:asciiTheme="minorEastAsia" w:hAnsiTheme="minorEastAsia" w:hint="eastAsia"/>
          <w:szCs w:val="21"/>
        </w:rPr>
        <w:t>供方完成</w:t>
      </w:r>
      <w:r>
        <w:rPr>
          <w:rFonts w:asciiTheme="minorEastAsia" w:hAnsiTheme="minorEastAsia" w:hint="eastAsia"/>
          <w:szCs w:val="21"/>
        </w:rPr>
        <w:t>设备总装</w:t>
      </w:r>
      <w:r w:rsidRPr="00F70E6A">
        <w:rPr>
          <w:rFonts w:asciiTheme="minorEastAsia" w:hAnsiTheme="minorEastAsia" w:hint="eastAsia"/>
          <w:szCs w:val="21"/>
        </w:rPr>
        <w:t>图、</w:t>
      </w:r>
      <w:r>
        <w:rPr>
          <w:rFonts w:asciiTheme="minorEastAsia" w:hAnsiTheme="minorEastAsia" w:hint="eastAsia"/>
          <w:szCs w:val="21"/>
        </w:rPr>
        <w:t>非标图、</w:t>
      </w:r>
      <w:r w:rsidRPr="00F70E6A">
        <w:rPr>
          <w:rFonts w:asciiTheme="minorEastAsia" w:hAnsiTheme="minorEastAsia" w:hint="eastAsia"/>
          <w:szCs w:val="21"/>
        </w:rPr>
        <w:t>电气图纸等后，然后供方到需方进行图纸会审。</w:t>
      </w:r>
    </w:p>
    <w:p w:rsidR="00A06DB3" w:rsidRPr="00515700" w:rsidRDefault="00A06DB3" w:rsidP="00DF015F">
      <w:pPr>
        <w:pStyle w:val="ac"/>
        <w:numPr>
          <w:ilvl w:val="0"/>
          <w:numId w:val="4"/>
        </w:numPr>
        <w:ind w:left="0" w:firstLineChars="0" w:firstLine="0"/>
        <w:rPr>
          <w:rFonts w:asciiTheme="minorEastAsia" w:hAnsiTheme="minorEastAsia"/>
          <w:szCs w:val="21"/>
        </w:rPr>
      </w:pPr>
      <w:r w:rsidRPr="00515700">
        <w:rPr>
          <w:rFonts w:asciiTheme="minorEastAsia" w:hAnsiTheme="minorEastAsia" w:hint="eastAsia"/>
          <w:b/>
          <w:szCs w:val="21"/>
        </w:rPr>
        <w:t>安装调试及技术培训</w:t>
      </w:r>
    </w:p>
    <w:p w:rsidR="00C80D74" w:rsidRPr="0048570A" w:rsidRDefault="00C80D74" w:rsidP="0048570A">
      <w:pPr>
        <w:pStyle w:val="ac"/>
        <w:numPr>
          <w:ilvl w:val="0"/>
          <w:numId w:val="95"/>
        </w:numPr>
        <w:tabs>
          <w:tab w:val="left" w:pos="0"/>
        </w:tabs>
        <w:spacing w:line="240" w:lineRule="auto"/>
        <w:ind w:left="0" w:firstLineChars="0" w:firstLine="0"/>
        <w:rPr>
          <w:rFonts w:ascii="宋体" w:eastAsia="宋体" w:hAnsi="宋体" w:cs="Times New Roman"/>
          <w:szCs w:val="21"/>
        </w:rPr>
      </w:pPr>
      <w:r w:rsidRPr="0048570A">
        <w:rPr>
          <w:rFonts w:ascii="宋体" w:eastAsia="宋体" w:hAnsi="宋体" w:cs="Times New Roman" w:hint="eastAsia"/>
          <w:szCs w:val="21"/>
        </w:rPr>
        <w:t>设备安装调试由供方完成</w:t>
      </w:r>
      <w:r w:rsidR="00DF015F" w:rsidRPr="0048570A">
        <w:rPr>
          <w:rFonts w:ascii="宋体" w:eastAsia="宋体" w:hAnsi="宋体" w:cs="Times New Roman" w:hint="eastAsia"/>
          <w:szCs w:val="21"/>
        </w:rPr>
        <w:t>，</w:t>
      </w:r>
      <w:r w:rsidRPr="0048570A">
        <w:rPr>
          <w:rFonts w:ascii="宋体" w:eastAsia="宋体" w:hAnsi="宋体" w:cs="Times New Roman" w:hint="eastAsia"/>
          <w:szCs w:val="21"/>
        </w:rPr>
        <w:t>设备安装调试过程中，</w:t>
      </w:r>
      <w:r w:rsidRPr="0048570A">
        <w:rPr>
          <w:rFonts w:asciiTheme="minorEastAsia" w:hAnsiTheme="minorEastAsia" w:hint="eastAsia"/>
          <w:szCs w:val="21"/>
        </w:rPr>
        <w:t>需</w:t>
      </w:r>
      <w:r w:rsidRPr="0048570A">
        <w:rPr>
          <w:rFonts w:ascii="宋体" w:eastAsia="宋体" w:hAnsi="宋体" w:cs="Times New Roman" w:hint="eastAsia"/>
          <w:szCs w:val="21"/>
        </w:rPr>
        <w:t>方派人</w:t>
      </w:r>
      <w:r w:rsidRPr="0048570A">
        <w:rPr>
          <w:rFonts w:asciiTheme="minorEastAsia" w:hAnsiTheme="minorEastAsia" w:hint="eastAsia"/>
          <w:szCs w:val="21"/>
        </w:rPr>
        <w:t>（维护人员、操作员、设备管理员、技术质量人员等）</w:t>
      </w:r>
      <w:r w:rsidRPr="0048570A">
        <w:rPr>
          <w:rFonts w:ascii="宋体" w:eastAsia="宋体" w:hAnsi="宋体" w:cs="Times New Roman" w:hint="eastAsia"/>
          <w:szCs w:val="21"/>
        </w:rPr>
        <w:t>参加安装调试及验收的全过程，设备由供方人员操作，供方对其操作人员的操作质量负责。</w:t>
      </w:r>
    </w:p>
    <w:p w:rsidR="00C80D74" w:rsidRDefault="00A06DB3" w:rsidP="0048570A">
      <w:pPr>
        <w:pStyle w:val="ac"/>
        <w:numPr>
          <w:ilvl w:val="0"/>
          <w:numId w:val="95"/>
        </w:numPr>
        <w:tabs>
          <w:tab w:val="left" w:pos="0"/>
        </w:tabs>
        <w:spacing w:line="240" w:lineRule="auto"/>
        <w:ind w:left="0" w:firstLineChars="0" w:firstLine="0"/>
        <w:rPr>
          <w:rFonts w:asciiTheme="minorEastAsia" w:hAnsiTheme="minorEastAsia"/>
          <w:szCs w:val="21"/>
        </w:rPr>
      </w:pPr>
      <w:r w:rsidRPr="0048570A">
        <w:rPr>
          <w:rFonts w:ascii="宋体" w:eastAsia="宋体" w:hAnsi="宋体" w:cs="Times New Roman" w:hint="eastAsia"/>
          <w:szCs w:val="21"/>
        </w:rPr>
        <w:t>技术</w:t>
      </w:r>
      <w:r w:rsidRPr="00515700">
        <w:rPr>
          <w:rFonts w:asciiTheme="minorEastAsia" w:hAnsiTheme="minorEastAsia" w:hint="eastAsia"/>
          <w:szCs w:val="21"/>
        </w:rPr>
        <w:t>培训：设备出厂前，需方派人到供方进行培训学习，其食宿由供方承担。设备到达需方工厂后，需方派操作</w:t>
      </w:r>
      <w:r w:rsidR="00C102A9">
        <w:rPr>
          <w:rFonts w:asciiTheme="minorEastAsia" w:hAnsiTheme="minorEastAsia" w:hint="eastAsia"/>
          <w:szCs w:val="21"/>
        </w:rPr>
        <w:t>人员</w:t>
      </w:r>
      <w:r w:rsidRPr="00515700">
        <w:rPr>
          <w:rFonts w:asciiTheme="minorEastAsia" w:hAnsiTheme="minorEastAsia" w:hint="eastAsia"/>
          <w:szCs w:val="21"/>
        </w:rPr>
        <w:t>和维修人员全程参与安装调试并接受技术指导和培训。</w:t>
      </w:r>
    </w:p>
    <w:p w:rsidR="005639B3" w:rsidRPr="005639B3" w:rsidRDefault="005639B3" w:rsidP="0048570A">
      <w:pPr>
        <w:pStyle w:val="ac"/>
        <w:numPr>
          <w:ilvl w:val="0"/>
          <w:numId w:val="95"/>
        </w:numPr>
        <w:tabs>
          <w:tab w:val="left" w:pos="0"/>
        </w:tabs>
        <w:spacing w:line="240" w:lineRule="auto"/>
        <w:ind w:left="0" w:firstLineChars="0" w:firstLine="0"/>
        <w:rPr>
          <w:rFonts w:asciiTheme="minorEastAsia" w:hAnsiTheme="minorEastAsia"/>
          <w:szCs w:val="21"/>
        </w:rPr>
      </w:pPr>
      <w:r w:rsidRPr="0048570A">
        <w:rPr>
          <w:rFonts w:ascii="宋体" w:eastAsia="宋体" w:hAnsi="宋体" w:cs="Times New Roman" w:hint="eastAsia"/>
          <w:szCs w:val="21"/>
        </w:rPr>
        <w:t>培训</w:t>
      </w:r>
      <w:r w:rsidRPr="005639B3">
        <w:rPr>
          <w:rFonts w:asciiTheme="minorEastAsia" w:hAnsiTheme="minorEastAsia" w:hint="eastAsia"/>
          <w:szCs w:val="21"/>
        </w:rPr>
        <w:t>内容。</w:t>
      </w:r>
      <w:r>
        <w:rPr>
          <w:rFonts w:asciiTheme="minorEastAsia" w:hAnsiTheme="minorEastAsia" w:hint="eastAsia"/>
          <w:szCs w:val="21"/>
        </w:rPr>
        <w:t>供</w:t>
      </w:r>
      <w:r w:rsidRPr="005639B3">
        <w:rPr>
          <w:rFonts w:asciiTheme="minorEastAsia" w:hAnsiTheme="minorEastAsia" w:hint="eastAsia"/>
          <w:szCs w:val="21"/>
        </w:rPr>
        <w:t>方负责提供（所有设备、各分段系统及系统整体）技术培训工作，全部培训课程应包括技术说明、安</w:t>
      </w:r>
      <w:r w:rsidR="003A17EE">
        <w:rPr>
          <w:rFonts w:asciiTheme="minorEastAsia" w:hAnsiTheme="minorEastAsia" w:hint="eastAsia"/>
          <w:szCs w:val="21"/>
        </w:rPr>
        <w:t>消防等</w:t>
      </w:r>
      <w:r w:rsidRPr="005639B3">
        <w:rPr>
          <w:rFonts w:asciiTheme="minorEastAsia" w:hAnsiTheme="minorEastAsia" w:hint="eastAsia"/>
          <w:szCs w:val="21"/>
        </w:rPr>
        <w:t>要求综合理解（含应急和关闭处理程序）、应用说明书与图纸的使用及技术操作</w:t>
      </w:r>
      <w:r w:rsidR="00C102A9">
        <w:rPr>
          <w:rFonts w:asciiTheme="minorEastAsia" w:hAnsiTheme="minorEastAsia" w:hint="eastAsia"/>
          <w:szCs w:val="21"/>
        </w:rPr>
        <w:t>，</w:t>
      </w:r>
      <w:r w:rsidR="00C102A9" w:rsidRPr="00473563">
        <w:rPr>
          <w:rFonts w:hint="eastAsia"/>
          <w:szCs w:val="21"/>
        </w:rPr>
        <w:t>提供培训所需的有关书面技术资料和视听资料</w:t>
      </w:r>
      <w:r w:rsidRPr="005639B3">
        <w:rPr>
          <w:rFonts w:asciiTheme="minorEastAsia" w:hAnsiTheme="minorEastAsia" w:hint="eastAsia"/>
          <w:szCs w:val="21"/>
        </w:rPr>
        <w:t>。培训课程主要侧重于（但不限于）以下方面：</w:t>
      </w:r>
    </w:p>
    <w:p w:rsidR="005639B3" w:rsidRPr="005639B3" w:rsidRDefault="005639B3" w:rsidP="00F77D7A">
      <w:pPr>
        <w:pStyle w:val="ac"/>
        <w:numPr>
          <w:ilvl w:val="2"/>
          <w:numId w:val="87"/>
        </w:numPr>
        <w:ind w:left="426" w:firstLineChars="0" w:firstLine="0"/>
        <w:rPr>
          <w:rFonts w:asciiTheme="minorEastAsia" w:hAnsiTheme="minorEastAsia"/>
          <w:szCs w:val="21"/>
        </w:rPr>
      </w:pPr>
      <w:r w:rsidRPr="005639B3">
        <w:rPr>
          <w:rFonts w:asciiTheme="minorEastAsia" w:hAnsiTheme="minorEastAsia" w:hint="eastAsia"/>
          <w:szCs w:val="21"/>
        </w:rPr>
        <w:t>设备简介及理论基础。</w:t>
      </w:r>
    </w:p>
    <w:p w:rsidR="005639B3" w:rsidRPr="005639B3" w:rsidRDefault="005639B3" w:rsidP="00F77D7A">
      <w:pPr>
        <w:pStyle w:val="ac"/>
        <w:numPr>
          <w:ilvl w:val="2"/>
          <w:numId w:val="87"/>
        </w:numPr>
        <w:ind w:left="426" w:firstLineChars="0" w:firstLine="0"/>
        <w:rPr>
          <w:rFonts w:asciiTheme="minorEastAsia" w:hAnsiTheme="minorEastAsia"/>
          <w:szCs w:val="21"/>
        </w:rPr>
      </w:pPr>
      <w:r w:rsidRPr="005639B3">
        <w:rPr>
          <w:rFonts w:asciiTheme="minorEastAsia" w:hAnsiTheme="minorEastAsia" w:hint="eastAsia"/>
          <w:szCs w:val="21"/>
        </w:rPr>
        <w:t>设备运行培训，设备开动与停车程序，各种运行模式操作</w:t>
      </w:r>
      <w:r>
        <w:rPr>
          <w:rFonts w:asciiTheme="minorEastAsia" w:hAnsiTheme="minorEastAsia" w:hint="eastAsia"/>
          <w:szCs w:val="21"/>
        </w:rPr>
        <w:t>。</w:t>
      </w:r>
    </w:p>
    <w:p w:rsidR="005639B3" w:rsidRPr="005639B3" w:rsidRDefault="005639B3" w:rsidP="00F77D7A">
      <w:pPr>
        <w:pStyle w:val="ac"/>
        <w:numPr>
          <w:ilvl w:val="2"/>
          <w:numId w:val="87"/>
        </w:numPr>
        <w:ind w:left="426" w:firstLineChars="0" w:firstLine="0"/>
        <w:rPr>
          <w:rFonts w:asciiTheme="minorEastAsia" w:hAnsiTheme="minorEastAsia"/>
          <w:szCs w:val="21"/>
        </w:rPr>
      </w:pPr>
      <w:r w:rsidRPr="005639B3">
        <w:rPr>
          <w:rFonts w:asciiTheme="minorEastAsia" w:hAnsiTheme="minorEastAsia" w:hint="eastAsia"/>
          <w:szCs w:val="21"/>
        </w:rPr>
        <w:t>设备保养培训，包括：电气与电子设备应用，机械部分基本要领</w:t>
      </w:r>
      <w:r>
        <w:rPr>
          <w:rFonts w:asciiTheme="minorEastAsia" w:hAnsiTheme="minorEastAsia" w:hint="eastAsia"/>
          <w:szCs w:val="21"/>
        </w:rPr>
        <w:t>。</w:t>
      </w:r>
    </w:p>
    <w:p w:rsidR="005639B3" w:rsidRDefault="005639B3" w:rsidP="00F77D7A">
      <w:pPr>
        <w:pStyle w:val="ac"/>
        <w:numPr>
          <w:ilvl w:val="2"/>
          <w:numId w:val="87"/>
        </w:numPr>
        <w:ind w:left="426" w:firstLineChars="0" w:firstLine="0"/>
        <w:rPr>
          <w:rFonts w:asciiTheme="minorEastAsia" w:hAnsiTheme="minorEastAsia"/>
          <w:szCs w:val="21"/>
        </w:rPr>
      </w:pPr>
      <w:r w:rsidRPr="005639B3">
        <w:rPr>
          <w:rFonts w:asciiTheme="minorEastAsia" w:hAnsiTheme="minorEastAsia" w:hint="eastAsia"/>
          <w:szCs w:val="21"/>
        </w:rPr>
        <w:t>预防性维护、常规保养程序、保养维护计划、润滑、零部件更换程序以及调整与校正。</w:t>
      </w:r>
    </w:p>
    <w:p w:rsidR="003A17EE" w:rsidRDefault="003A17EE" w:rsidP="00F77D7A">
      <w:pPr>
        <w:pStyle w:val="ac"/>
        <w:numPr>
          <w:ilvl w:val="2"/>
          <w:numId w:val="87"/>
        </w:numPr>
        <w:ind w:left="426" w:firstLineChars="0" w:firstLine="0"/>
        <w:rPr>
          <w:rFonts w:asciiTheme="minorEastAsia" w:hAnsiTheme="minorEastAsia"/>
          <w:szCs w:val="21"/>
        </w:rPr>
      </w:pPr>
      <w:r>
        <w:rPr>
          <w:rFonts w:asciiTheme="minorEastAsia" w:hAnsiTheme="minorEastAsia" w:hint="eastAsia"/>
          <w:szCs w:val="21"/>
        </w:rPr>
        <w:t>设备使用的安全、消防、失效、异常、故障排除等。</w:t>
      </w:r>
    </w:p>
    <w:p w:rsidR="005639B3" w:rsidRPr="005639B3" w:rsidRDefault="005639B3" w:rsidP="00F77D7A">
      <w:pPr>
        <w:pStyle w:val="ac"/>
        <w:numPr>
          <w:ilvl w:val="2"/>
          <w:numId w:val="87"/>
        </w:numPr>
        <w:ind w:left="426" w:firstLineChars="0" w:firstLine="0"/>
        <w:rPr>
          <w:rFonts w:asciiTheme="minorEastAsia" w:hAnsiTheme="minorEastAsia"/>
          <w:szCs w:val="21"/>
        </w:rPr>
      </w:pPr>
      <w:r>
        <w:rPr>
          <w:rFonts w:asciiTheme="minorEastAsia" w:hAnsiTheme="minorEastAsia" w:hint="eastAsia"/>
          <w:szCs w:val="21"/>
        </w:rPr>
        <w:t>要求对参训人员进行理论和实操考试并进行评价</w:t>
      </w:r>
      <w:r w:rsidR="00C102A9">
        <w:rPr>
          <w:rFonts w:asciiTheme="minorEastAsia" w:hAnsiTheme="minorEastAsia" w:hint="eastAsia"/>
          <w:szCs w:val="21"/>
        </w:rPr>
        <w:t>，培训全部资料交由需方进行存档</w:t>
      </w:r>
      <w:r>
        <w:rPr>
          <w:rFonts w:asciiTheme="minorEastAsia" w:hAnsiTheme="minorEastAsia" w:hint="eastAsia"/>
          <w:szCs w:val="21"/>
        </w:rPr>
        <w:t>。</w:t>
      </w:r>
    </w:p>
    <w:p w:rsidR="00AA3ED7" w:rsidRDefault="00A1173D" w:rsidP="0048570A">
      <w:pPr>
        <w:pStyle w:val="ac"/>
        <w:numPr>
          <w:ilvl w:val="0"/>
          <w:numId w:val="95"/>
        </w:numPr>
        <w:tabs>
          <w:tab w:val="left" w:pos="0"/>
        </w:tabs>
        <w:spacing w:line="240" w:lineRule="auto"/>
        <w:ind w:left="0" w:firstLineChars="0" w:firstLine="0"/>
        <w:rPr>
          <w:rFonts w:asciiTheme="minorEastAsia" w:hAnsiTheme="minorEastAsia" w:cs="Courier New"/>
          <w:spacing w:val="26"/>
          <w:szCs w:val="21"/>
        </w:rPr>
      </w:pPr>
      <w:r>
        <w:rPr>
          <w:rFonts w:asciiTheme="minorEastAsia" w:hAnsiTheme="minorEastAsia" w:hint="eastAsia"/>
          <w:szCs w:val="21"/>
        </w:rPr>
        <w:t>供方需要在</w:t>
      </w:r>
      <w:r w:rsidR="00D15461">
        <w:rPr>
          <w:rFonts w:asciiTheme="minorEastAsia" w:hAnsiTheme="minorEastAsia" w:hint="eastAsia"/>
          <w:szCs w:val="21"/>
        </w:rPr>
        <w:t>需方</w:t>
      </w:r>
      <w:r w:rsidR="00E93CE3">
        <w:rPr>
          <w:rFonts w:asciiTheme="minorEastAsia" w:hAnsiTheme="minorEastAsia" w:hint="eastAsia"/>
          <w:szCs w:val="21"/>
        </w:rPr>
        <w:t>验收后</w:t>
      </w:r>
      <w:r w:rsidR="00D15461">
        <w:rPr>
          <w:rFonts w:asciiTheme="minorEastAsia" w:hAnsiTheme="minorEastAsia" w:hint="eastAsia"/>
          <w:szCs w:val="21"/>
        </w:rPr>
        <w:t>生产阶段陪产</w:t>
      </w:r>
      <w:r w:rsidR="00C80D74">
        <w:rPr>
          <w:rFonts w:asciiTheme="minorEastAsia" w:hAnsiTheme="minorEastAsia" w:hint="eastAsia"/>
          <w:szCs w:val="21"/>
        </w:rPr>
        <w:t>不少</w:t>
      </w:r>
      <w:r w:rsidR="00C80D74" w:rsidRPr="004B3D9B">
        <w:rPr>
          <w:rFonts w:asciiTheme="minorEastAsia" w:hAnsiTheme="minorEastAsia" w:hint="eastAsia"/>
          <w:szCs w:val="21"/>
        </w:rPr>
        <w:t>于二</w:t>
      </w:r>
      <w:r w:rsidR="00D15461" w:rsidRPr="004B3D9B">
        <w:rPr>
          <w:rFonts w:asciiTheme="minorEastAsia" w:hAnsiTheme="minorEastAsia" w:hint="eastAsia"/>
          <w:szCs w:val="21"/>
        </w:rPr>
        <w:t>个月，</w:t>
      </w:r>
      <w:r w:rsidR="00D15461">
        <w:rPr>
          <w:rFonts w:asciiTheme="minorEastAsia" w:hAnsiTheme="minorEastAsia" w:hint="eastAsia"/>
          <w:szCs w:val="21"/>
        </w:rPr>
        <w:t>确保设备稳定、安全运行。</w:t>
      </w:r>
    </w:p>
    <w:p w:rsidR="00F70E6A" w:rsidRPr="00F70E6A" w:rsidRDefault="00F70E6A" w:rsidP="00DF015F">
      <w:pPr>
        <w:pStyle w:val="ac"/>
        <w:numPr>
          <w:ilvl w:val="0"/>
          <w:numId w:val="4"/>
        </w:numPr>
        <w:ind w:left="0" w:firstLineChars="0" w:firstLine="0"/>
        <w:rPr>
          <w:rFonts w:asciiTheme="minorEastAsia" w:hAnsiTheme="minorEastAsia"/>
          <w:b/>
          <w:szCs w:val="21"/>
        </w:rPr>
      </w:pPr>
      <w:r w:rsidRPr="00F70E6A">
        <w:rPr>
          <w:rFonts w:asciiTheme="minorEastAsia" w:hAnsiTheme="minorEastAsia" w:hint="eastAsia"/>
          <w:b/>
          <w:szCs w:val="21"/>
        </w:rPr>
        <w:t>设备验收</w:t>
      </w:r>
    </w:p>
    <w:p w:rsidR="00F70E6A" w:rsidRPr="00B3612F" w:rsidRDefault="00F70E6A" w:rsidP="00F77D7A">
      <w:pPr>
        <w:pStyle w:val="ac"/>
        <w:numPr>
          <w:ilvl w:val="1"/>
          <w:numId w:val="89"/>
        </w:numPr>
        <w:ind w:left="0" w:firstLineChars="0" w:firstLine="0"/>
        <w:rPr>
          <w:szCs w:val="21"/>
        </w:rPr>
      </w:pPr>
      <w:r w:rsidRPr="00B3612F">
        <w:rPr>
          <w:rFonts w:hint="eastAsia"/>
          <w:szCs w:val="21"/>
        </w:rPr>
        <w:t>一次验收：供方设计、制造完成并进行内部验收合格后，通知需方到供方工厂进行预验收。需方派人到供方工厂根据规格书验收，合格后由双方签署预验收报告。预验收需要整改的项目由供方根据规范要求进行厂内整改，完成后书面通知需方确认。收到需方发货通知后，供方将相关部件发到需方安装现场。</w:t>
      </w:r>
    </w:p>
    <w:p w:rsidR="00F70E6A" w:rsidRPr="00F70E6A" w:rsidRDefault="00F70E6A" w:rsidP="00F77D7A">
      <w:pPr>
        <w:pStyle w:val="ac"/>
        <w:numPr>
          <w:ilvl w:val="1"/>
          <w:numId w:val="89"/>
        </w:numPr>
        <w:ind w:left="0" w:firstLineChars="0" w:firstLine="0"/>
        <w:rPr>
          <w:szCs w:val="21"/>
        </w:rPr>
      </w:pPr>
      <w:r>
        <w:rPr>
          <w:rFonts w:hint="eastAsia"/>
          <w:szCs w:val="21"/>
        </w:rPr>
        <w:t>涂装线核心设备，若供方采购</w:t>
      </w:r>
      <w:r w:rsidR="00BE2F77">
        <w:rPr>
          <w:rFonts w:hint="eastAsia"/>
          <w:szCs w:val="21"/>
        </w:rPr>
        <w:t>的设备不在供方工厂的，需方需要到第三方工厂进行预验收。</w:t>
      </w:r>
    </w:p>
    <w:p w:rsidR="00F70E6A" w:rsidRDefault="00F70E6A" w:rsidP="00F77D7A">
      <w:pPr>
        <w:pStyle w:val="ac"/>
        <w:numPr>
          <w:ilvl w:val="1"/>
          <w:numId w:val="89"/>
        </w:numPr>
        <w:ind w:left="0" w:firstLineChars="0" w:firstLine="0"/>
        <w:rPr>
          <w:szCs w:val="21"/>
        </w:rPr>
      </w:pPr>
      <w:r w:rsidRPr="00F70E6A">
        <w:rPr>
          <w:rFonts w:hint="eastAsia"/>
          <w:szCs w:val="21"/>
        </w:rPr>
        <w:lastRenderedPageBreak/>
        <w:t>二次验收：设备安装调试完毕，并满负荷试运行</w:t>
      </w:r>
      <w:r w:rsidR="00BE2F77">
        <w:rPr>
          <w:rFonts w:hint="eastAsia"/>
          <w:szCs w:val="21"/>
        </w:rPr>
        <w:t>2</w:t>
      </w:r>
      <w:r w:rsidRPr="00F70E6A">
        <w:rPr>
          <w:rFonts w:hint="eastAsia"/>
          <w:szCs w:val="21"/>
        </w:rPr>
        <w:t>个月。由双方按照本合同对</w:t>
      </w:r>
      <w:r w:rsidR="003A17EE">
        <w:rPr>
          <w:rFonts w:hint="eastAsia"/>
          <w:szCs w:val="21"/>
        </w:rPr>
        <w:t>设备</w:t>
      </w:r>
      <w:r w:rsidRPr="00F70E6A">
        <w:rPr>
          <w:rFonts w:hint="eastAsia"/>
          <w:szCs w:val="21"/>
        </w:rPr>
        <w:t>尺寸</w:t>
      </w:r>
      <w:r w:rsidR="003A17EE">
        <w:rPr>
          <w:rFonts w:hint="eastAsia"/>
          <w:szCs w:val="21"/>
        </w:rPr>
        <w:t>、零部件型号、品牌、材料规格、材质</w:t>
      </w:r>
      <w:r w:rsidRPr="00F70E6A">
        <w:rPr>
          <w:rFonts w:hint="eastAsia"/>
          <w:szCs w:val="21"/>
        </w:rPr>
        <w:t>、</w:t>
      </w:r>
      <w:r w:rsidR="00B3612F">
        <w:rPr>
          <w:rFonts w:hint="eastAsia"/>
          <w:szCs w:val="21"/>
        </w:rPr>
        <w:t>油漆</w:t>
      </w:r>
      <w:r w:rsidRPr="00F70E6A">
        <w:rPr>
          <w:rFonts w:hint="eastAsia"/>
          <w:szCs w:val="21"/>
        </w:rPr>
        <w:t>外观</w:t>
      </w:r>
      <w:r w:rsidR="00B3612F">
        <w:rPr>
          <w:rFonts w:hint="eastAsia"/>
          <w:szCs w:val="21"/>
        </w:rPr>
        <w:t>、焊接外观、设备外表面的清洁</w:t>
      </w:r>
      <w:r w:rsidRPr="00F70E6A">
        <w:rPr>
          <w:rFonts w:hint="eastAsia"/>
          <w:szCs w:val="21"/>
        </w:rPr>
        <w:t>、结构、配置、电气及设备</w:t>
      </w:r>
      <w:r w:rsidR="004B3D9B">
        <w:rPr>
          <w:rFonts w:hint="eastAsia"/>
          <w:szCs w:val="21"/>
        </w:rPr>
        <w:t>实际运行</w:t>
      </w:r>
      <w:r w:rsidRPr="00F70E6A">
        <w:rPr>
          <w:rFonts w:hint="eastAsia"/>
          <w:szCs w:val="21"/>
        </w:rPr>
        <w:t>参数、设备资料</w:t>
      </w:r>
      <w:r w:rsidRPr="00F70E6A">
        <w:rPr>
          <w:szCs w:val="21"/>
        </w:rPr>
        <w:t>/</w:t>
      </w:r>
      <w:r w:rsidRPr="00F70E6A">
        <w:rPr>
          <w:rFonts w:hint="eastAsia"/>
          <w:szCs w:val="21"/>
        </w:rPr>
        <w:t>图纸、</w:t>
      </w:r>
      <w:r w:rsidR="004B3D9B">
        <w:rPr>
          <w:rFonts w:hint="eastAsia"/>
          <w:szCs w:val="21"/>
        </w:rPr>
        <w:t>安消防要求</w:t>
      </w:r>
      <w:r w:rsidRPr="00F70E6A">
        <w:rPr>
          <w:rFonts w:hint="eastAsia"/>
          <w:szCs w:val="21"/>
        </w:rPr>
        <w:t>、职业健康进行验收确认，合格后由双方签署验收报告。</w:t>
      </w:r>
    </w:p>
    <w:p w:rsidR="00B3612F" w:rsidRDefault="00BE2F77" w:rsidP="00F77D7A">
      <w:pPr>
        <w:pStyle w:val="ac"/>
        <w:numPr>
          <w:ilvl w:val="1"/>
          <w:numId w:val="89"/>
        </w:numPr>
        <w:ind w:left="0" w:firstLineChars="0" w:firstLine="0"/>
        <w:rPr>
          <w:szCs w:val="21"/>
        </w:rPr>
      </w:pPr>
      <w:r>
        <w:rPr>
          <w:rFonts w:hint="eastAsia"/>
          <w:szCs w:val="21"/>
        </w:rPr>
        <w:t>供方提供的整套设备重量是验收内容的其中一项，供方每次发货前需提供货物重量，需方在工厂会进行过磅复核，过磅后才能进行卸货</w:t>
      </w:r>
      <w:r w:rsidR="000210BB">
        <w:rPr>
          <w:rFonts w:hint="eastAsia"/>
          <w:szCs w:val="21"/>
        </w:rPr>
        <w:t>，</w:t>
      </w:r>
      <w:r w:rsidR="000210BB" w:rsidRPr="000210BB">
        <w:rPr>
          <w:rFonts w:hint="eastAsia"/>
          <w:szCs w:val="21"/>
        </w:rPr>
        <w:t>提供的重量与实际过磅重量偏差≤</w:t>
      </w:r>
      <w:r w:rsidR="000210BB" w:rsidRPr="000210BB">
        <w:rPr>
          <w:rFonts w:hint="eastAsia"/>
          <w:szCs w:val="21"/>
        </w:rPr>
        <w:t>5%</w:t>
      </w:r>
      <w:r>
        <w:rPr>
          <w:rFonts w:hint="eastAsia"/>
          <w:szCs w:val="21"/>
        </w:rPr>
        <w:t>。</w:t>
      </w:r>
    </w:p>
    <w:p w:rsidR="0048570A" w:rsidRPr="00B3612F" w:rsidRDefault="0048570A" w:rsidP="0048570A">
      <w:pPr>
        <w:pStyle w:val="ac"/>
        <w:ind w:firstLineChars="0" w:firstLine="0"/>
        <w:rPr>
          <w:szCs w:val="21"/>
        </w:rPr>
      </w:pPr>
    </w:p>
    <w:p w:rsidR="003B3630" w:rsidRPr="00473563" w:rsidRDefault="003B3630" w:rsidP="00DF015F">
      <w:pPr>
        <w:pStyle w:val="ac"/>
        <w:numPr>
          <w:ilvl w:val="0"/>
          <w:numId w:val="4"/>
        </w:numPr>
        <w:ind w:left="0" w:firstLineChars="0" w:firstLine="0"/>
        <w:rPr>
          <w:b/>
          <w:szCs w:val="21"/>
        </w:rPr>
      </w:pPr>
      <w:r w:rsidRPr="00473563">
        <w:rPr>
          <w:rFonts w:hint="eastAsia"/>
          <w:b/>
          <w:szCs w:val="21"/>
        </w:rPr>
        <w:t>质保期、售后服务与保修</w:t>
      </w:r>
    </w:p>
    <w:p w:rsidR="003B3630" w:rsidRPr="0048570A" w:rsidRDefault="003B3630" w:rsidP="0048570A">
      <w:pPr>
        <w:pStyle w:val="ac"/>
        <w:numPr>
          <w:ilvl w:val="0"/>
          <w:numId w:val="96"/>
        </w:numPr>
        <w:ind w:left="0" w:firstLineChars="0" w:firstLine="0"/>
        <w:rPr>
          <w:szCs w:val="21"/>
        </w:rPr>
      </w:pPr>
      <w:r w:rsidRPr="0048570A">
        <w:rPr>
          <w:rFonts w:hint="eastAsia"/>
          <w:szCs w:val="21"/>
        </w:rPr>
        <w:t>整线质保十二个月以上（</w:t>
      </w:r>
      <w:r w:rsidR="004B3D9B">
        <w:rPr>
          <w:rFonts w:hint="eastAsia"/>
          <w:szCs w:val="21"/>
        </w:rPr>
        <w:t>整机质保期和</w:t>
      </w:r>
      <w:r w:rsidRPr="0048570A">
        <w:rPr>
          <w:rFonts w:hint="eastAsia"/>
          <w:szCs w:val="21"/>
        </w:rPr>
        <w:t>核心件质保期</w:t>
      </w:r>
      <w:r w:rsidR="004B3D9B">
        <w:rPr>
          <w:rFonts w:hint="eastAsia"/>
          <w:szCs w:val="21"/>
        </w:rPr>
        <w:t>分开）</w:t>
      </w:r>
      <w:r w:rsidRPr="0048570A">
        <w:rPr>
          <w:rFonts w:hint="eastAsia"/>
          <w:szCs w:val="21"/>
        </w:rPr>
        <w:t>，自验收之日起计算，在产品质保期内，因供方制造、运输、安装、调试等过程中所产生的产品质量问题，由供方免费负责修理或更换部件，且终身跟踪服务。</w:t>
      </w:r>
    </w:p>
    <w:p w:rsidR="00C102A9" w:rsidRDefault="00C102A9" w:rsidP="0048570A">
      <w:pPr>
        <w:pStyle w:val="ac"/>
        <w:numPr>
          <w:ilvl w:val="0"/>
          <w:numId w:val="96"/>
        </w:numPr>
        <w:ind w:left="0" w:firstLineChars="0" w:firstLine="0"/>
        <w:rPr>
          <w:szCs w:val="21"/>
        </w:rPr>
      </w:pPr>
      <w:r w:rsidRPr="00C102A9">
        <w:rPr>
          <w:rFonts w:hint="eastAsia"/>
          <w:szCs w:val="21"/>
        </w:rPr>
        <w:t>保修期内</w:t>
      </w:r>
      <w:r>
        <w:rPr>
          <w:rFonts w:hint="eastAsia"/>
          <w:szCs w:val="21"/>
        </w:rPr>
        <w:t>，非人为因素导致的零件损坏</w:t>
      </w:r>
      <w:r w:rsidR="00386FB9">
        <w:rPr>
          <w:rFonts w:hint="eastAsia"/>
          <w:szCs w:val="21"/>
        </w:rPr>
        <w:t>或失效</w:t>
      </w:r>
      <w:r>
        <w:rPr>
          <w:rFonts w:hint="eastAsia"/>
          <w:szCs w:val="21"/>
        </w:rPr>
        <w:t>，</w:t>
      </w:r>
      <w:r w:rsidRPr="00C102A9">
        <w:rPr>
          <w:rFonts w:hint="eastAsia"/>
          <w:szCs w:val="21"/>
        </w:rPr>
        <w:t>设备维修零件须由</w:t>
      </w:r>
      <w:r>
        <w:rPr>
          <w:rFonts w:hint="eastAsia"/>
          <w:szCs w:val="21"/>
        </w:rPr>
        <w:t>供</w:t>
      </w:r>
      <w:r w:rsidRPr="00C102A9">
        <w:rPr>
          <w:rFonts w:hint="eastAsia"/>
          <w:szCs w:val="21"/>
        </w:rPr>
        <w:t>方免费提供</w:t>
      </w:r>
      <w:r w:rsidR="00E93CE3">
        <w:rPr>
          <w:rFonts w:hint="eastAsia"/>
          <w:szCs w:val="21"/>
        </w:rPr>
        <w:t>给</w:t>
      </w:r>
      <w:r>
        <w:rPr>
          <w:rFonts w:hint="eastAsia"/>
          <w:szCs w:val="21"/>
        </w:rPr>
        <w:t>需</w:t>
      </w:r>
      <w:r w:rsidRPr="00C102A9">
        <w:rPr>
          <w:rFonts w:hint="eastAsia"/>
          <w:szCs w:val="21"/>
        </w:rPr>
        <w:t>方，不包括设备耗材。</w:t>
      </w:r>
    </w:p>
    <w:p w:rsidR="00E93CE3" w:rsidRPr="00E93CE3" w:rsidRDefault="00E93CE3" w:rsidP="0048570A">
      <w:pPr>
        <w:pStyle w:val="ac"/>
        <w:numPr>
          <w:ilvl w:val="0"/>
          <w:numId w:val="96"/>
        </w:numPr>
        <w:ind w:left="0" w:firstLineChars="0" w:firstLine="0"/>
        <w:rPr>
          <w:szCs w:val="21"/>
        </w:rPr>
      </w:pPr>
      <w:r w:rsidRPr="00E93CE3">
        <w:rPr>
          <w:rFonts w:hint="eastAsia"/>
          <w:szCs w:val="21"/>
        </w:rPr>
        <w:t>在合同规定的质量保证期内，</w:t>
      </w:r>
      <w:r>
        <w:rPr>
          <w:rFonts w:hint="eastAsia"/>
          <w:szCs w:val="21"/>
        </w:rPr>
        <w:t>供</w:t>
      </w:r>
      <w:r w:rsidRPr="00E93CE3">
        <w:rPr>
          <w:rFonts w:hint="eastAsia"/>
          <w:szCs w:val="21"/>
        </w:rPr>
        <w:t>方对由于设计、制造工艺或材料的缺陷而造成的任何产品缺陷或故障负责。</w:t>
      </w:r>
    </w:p>
    <w:p w:rsidR="003B3630" w:rsidRPr="00473563" w:rsidRDefault="003B3630" w:rsidP="0048570A">
      <w:pPr>
        <w:pStyle w:val="ac"/>
        <w:numPr>
          <w:ilvl w:val="0"/>
          <w:numId w:val="96"/>
        </w:numPr>
        <w:ind w:left="0" w:firstLineChars="0" w:firstLine="0"/>
        <w:rPr>
          <w:szCs w:val="21"/>
        </w:rPr>
      </w:pPr>
      <w:r w:rsidRPr="00473563">
        <w:rPr>
          <w:rFonts w:hint="eastAsia"/>
          <w:szCs w:val="21"/>
        </w:rPr>
        <w:t>供方开通服务热线，由资深的专业工程师组成技术服务部，免费给予需方技术支持和全方位的技术服务，随时解答需方在实际操作中出现的问题，确保需方能安全可靠的使用设备。</w:t>
      </w:r>
    </w:p>
    <w:p w:rsidR="003B3630" w:rsidRPr="00473563" w:rsidRDefault="003B3630" w:rsidP="0048570A">
      <w:pPr>
        <w:pStyle w:val="ac"/>
        <w:numPr>
          <w:ilvl w:val="0"/>
          <w:numId w:val="96"/>
        </w:numPr>
        <w:ind w:left="0" w:firstLineChars="0" w:firstLine="0"/>
        <w:rPr>
          <w:rFonts w:ascii="宋体" w:hAnsi="宋体"/>
          <w:szCs w:val="21"/>
        </w:rPr>
      </w:pPr>
      <w:r w:rsidRPr="00473563">
        <w:rPr>
          <w:rFonts w:hint="eastAsia"/>
          <w:szCs w:val="21"/>
        </w:rPr>
        <w:t>售后服务响应时间：省内</w:t>
      </w:r>
      <w:r w:rsidRPr="00473563">
        <w:rPr>
          <w:rFonts w:hint="eastAsia"/>
          <w:szCs w:val="21"/>
        </w:rPr>
        <w:t>6</w:t>
      </w:r>
      <w:r w:rsidRPr="00473563">
        <w:rPr>
          <w:rFonts w:hint="eastAsia"/>
          <w:szCs w:val="21"/>
        </w:rPr>
        <w:t>小时内服务人员到位，省外</w:t>
      </w:r>
      <w:r w:rsidRPr="00473563">
        <w:rPr>
          <w:rFonts w:hint="eastAsia"/>
          <w:szCs w:val="21"/>
        </w:rPr>
        <w:t>12</w:t>
      </w:r>
      <w:r w:rsidRPr="00473563">
        <w:rPr>
          <w:rFonts w:hint="eastAsia"/>
          <w:szCs w:val="21"/>
        </w:rPr>
        <w:t>小时内服务人员到位，特殊情况由双方协商确</w:t>
      </w:r>
      <w:r w:rsidRPr="00473563">
        <w:rPr>
          <w:rFonts w:ascii="宋体" w:hAnsi="宋体" w:hint="eastAsia"/>
          <w:szCs w:val="21"/>
        </w:rPr>
        <w:t>认。</w:t>
      </w:r>
    </w:p>
    <w:p w:rsidR="003B3630" w:rsidRPr="00473563" w:rsidRDefault="003B3630" w:rsidP="0048570A">
      <w:pPr>
        <w:pStyle w:val="ac"/>
        <w:numPr>
          <w:ilvl w:val="0"/>
          <w:numId w:val="96"/>
        </w:numPr>
        <w:ind w:left="0" w:firstLineChars="0" w:firstLine="0"/>
        <w:rPr>
          <w:szCs w:val="21"/>
        </w:rPr>
      </w:pPr>
      <w:r w:rsidRPr="00473563">
        <w:rPr>
          <w:rFonts w:ascii="宋体" w:hAnsi="宋体"/>
          <w:szCs w:val="21"/>
        </w:rPr>
        <w:t>供方对所售产品要有服务和保修承诺。</w:t>
      </w:r>
    </w:p>
    <w:p w:rsidR="003B3630" w:rsidRDefault="003B3630" w:rsidP="00E13600">
      <w:pPr>
        <w:adjustRightInd w:val="0"/>
        <w:snapToGrid w:val="0"/>
        <w:jc w:val="left"/>
        <w:rPr>
          <w:rFonts w:asciiTheme="minorEastAsia" w:hAnsiTheme="minorEastAsia" w:cs="Courier New"/>
          <w:spacing w:val="26"/>
          <w:szCs w:val="21"/>
        </w:rPr>
      </w:pPr>
    </w:p>
    <w:p w:rsidR="00F449E3" w:rsidRPr="00473563" w:rsidRDefault="00F449E3" w:rsidP="00DF015F">
      <w:pPr>
        <w:pStyle w:val="ac"/>
        <w:numPr>
          <w:ilvl w:val="0"/>
          <w:numId w:val="4"/>
        </w:numPr>
        <w:ind w:left="0" w:firstLineChars="0" w:firstLine="0"/>
        <w:rPr>
          <w:b/>
          <w:szCs w:val="21"/>
        </w:rPr>
      </w:pPr>
      <w:r>
        <w:rPr>
          <w:rFonts w:hint="eastAsia"/>
          <w:b/>
          <w:szCs w:val="21"/>
        </w:rPr>
        <w:t>技术资料清单</w:t>
      </w:r>
    </w:p>
    <w:p w:rsidR="00F449E3" w:rsidRPr="008E5455" w:rsidRDefault="00F449E3" w:rsidP="008E5455">
      <w:pPr>
        <w:pStyle w:val="ac"/>
        <w:numPr>
          <w:ilvl w:val="0"/>
          <w:numId w:val="97"/>
        </w:numPr>
        <w:ind w:left="0" w:firstLineChars="0" w:firstLine="0"/>
        <w:rPr>
          <w:rFonts w:asciiTheme="minorEastAsia" w:hAnsiTheme="minorEastAsia"/>
          <w:szCs w:val="21"/>
        </w:rPr>
      </w:pPr>
      <w:r w:rsidRPr="008E5455">
        <w:rPr>
          <w:rFonts w:asciiTheme="minorEastAsia" w:hAnsiTheme="minorEastAsia"/>
          <w:szCs w:val="21"/>
        </w:rPr>
        <w:t>主要配件品牌</w:t>
      </w:r>
    </w:p>
    <w:tbl>
      <w:tblPr>
        <w:tblW w:w="8614" w:type="dxa"/>
        <w:tblInd w:w="90" w:type="dxa"/>
        <w:tblLook w:val="04A0"/>
      </w:tblPr>
      <w:tblGrid>
        <w:gridCol w:w="869"/>
        <w:gridCol w:w="520"/>
        <w:gridCol w:w="2315"/>
        <w:gridCol w:w="3803"/>
        <w:gridCol w:w="1107"/>
      </w:tblGrid>
      <w:tr w:rsidR="00CC72F8" w:rsidRPr="00CC72F8" w:rsidTr="00CC72F8">
        <w:trPr>
          <w:trHeight w:val="402"/>
        </w:trPr>
        <w:tc>
          <w:tcPr>
            <w:tcW w:w="86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包含但不限于以下主要配件品牌（供方补充完整）</w:t>
            </w:r>
          </w:p>
        </w:tc>
      </w:tr>
      <w:tr w:rsidR="00CC72F8" w:rsidRPr="00CC72F8" w:rsidTr="00CC72F8">
        <w:trPr>
          <w:trHeight w:val="570"/>
        </w:trPr>
        <w:tc>
          <w:tcPr>
            <w:tcW w:w="869" w:type="dxa"/>
            <w:tcBorders>
              <w:top w:val="nil"/>
              <w:left w:val="single" w:sz="4" w:space="0" w:color="auto"/>
              <w:bottom w:val="single" w:sz="4" w:space="0" w:color="auto"/>
              <w:right w:val="single" w:sz="4" w:space="0" w:color="auto"/>
            </w:tcBorders>
            <w:shd w:val="clear" w:color="000000" w:fill="DBEEF3"/>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设备名称</w:t>
            </w:r>
          </w:p>
        </w:tc>
        <w:tc>
          <w:tcPr>
            <w:tcW w:w="520"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序号</w:t>
            </w:r>
          </w:p>
        </w:tc>
        <w:tc>
          <w:tcPr>
            <w:tcW w:w="2315"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主要配件名称</w:t>
            </w:r>
          </w:p>
        </w:tc>
        <w:tc>
          <w:tcPr>
            <w:tcW w:w="3803"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品牌</w:t>
            </w:r>
          </w:p>
        </w:tc>
        <w:tc>
          <w:tcPr>
            <w:tcW w:w="1107"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备注</w:t>
            </w:r>
          </w:p>
        </w:tc>
      </w:tr>
      <w:tr w:rsidR="00CC72F8" w:rsidRPr="00CC72F8" w:rsidTr="00CC72F8">
        <w:trPr>
          <w:trHeight w:val="495"/>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一、抛丸机系统</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抛丸器电机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皖南电机、江苏大中、湘潭电机</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20"/>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抛丸器轴承</w:t>
            </w:r>
          </w:p>
        </w:tc>
        <w:tc>
          <w:tcPr>
            <w:tcW w:w="3803"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SKF</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皮带机电机和减速机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国茂、博能、衡齿、东力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收集螺旋输送电机和减速机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国茂、博能、衡齿、东力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提升电机和减速机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683906"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国茂、博能、衡齿、东力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分配螺旋输送电机和减速机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国茂、博能、衡齿、东力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683906" w:rsidP="00683906">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维修用葫芦</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9</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喷砂罐</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10</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喷砂枪</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除尘器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阻燃除尘滤筒</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上海学勤、浙江赛弗、或同等价位品牌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二、喷漆室</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送风机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7D65AF" w:rsidP="00CC72F8">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7D65AF" w:rsidP="00CC72F8">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漆雾收集箱</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嘉兴启净、无锡华润、或同等价位品牌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三、烘干系统</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比例式燃气燃烧器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683906">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利雅路（RIELLO）</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循环风机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7D65AF" w:rsidP="00CC72F8">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排废风机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7D65AF" w:rsidP="00CC72F8">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19</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热电偶</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20</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阻火器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换热器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超温报警器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85"/>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四、擦净/刮腻子室</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排风风机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7D65AF" w:rsidP="00CC72F8">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7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五、腻子打磨室</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排风风机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7D65AF" w:rsidP="00CC72F8">
            <w:pPr>
              <w:widowControl/>
              <w:spacing w:line="240" w:lineRule="auto"/>
              <w:jc w:val="left"/>
              <w:rPr>
                <w:rFonts w:ascii="宋体" w:eastAsia="宋体" w:hAnsi="宋体" w:cs="宋体"/>
                <w:kern w:val="0"/>
                <w:sz w:val="20"/>
                <w:szCs w:val="20"/>
              </w:rPr>
            </w:pPr>
            <w:r w:rsidRPr="00683906">
              <w:rPr>
                <w:rFonts w:ascii="宋体" w:eastAsia="宋体" w:hAnsi="宋体" w:cs="宋体" w:hint="eastAsia"/>
                <w:kern w:val="0"/>
                <w:sz w:val="20"/>
                <w:szCs w:val="20"/>
              </w:rPr>
              <w:t>上海德惠、江苏恒康、</w:t>
            </w:r>
            <w:r w:rsidRPr="00683906">
              <w:rPr>
                <w:rFonts w:ascii="宋体" w:eastAsia="宋体" w:hAnsi="宋体" w:cs="宋体"/>
                <w:kern w:val="0"/>
                <w:sz w:val="20"/>
                <w:szCs w:val="20"/>
              </w:rPr>
              <w:t>江苏西德力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六、输送设备</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葫芦行走电机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SEW</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提升电机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环链葫芦</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佳力、双畅、无锡太湖</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无线遥控器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29</w:t>
            </w:r>
          </w:p>
        </w:tc>
        <w:tc>
          <w:tcPr>
            <w:tcW w:w="2315" w:type="dxa"/>
            <w:tcBorders>
              <w:top w:val="nil"/>
              <w:left w:val="nil"/>
              <w:bottom w:val="nil"/>
              <w:right w:val="nil"/>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摆渡车行走电机减速机</w:t>
            </w:r>
          </w:p>
        </w:tc>
        <w:tc>
          <w:tcPr>
            <w:tcW w:w="3803"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国茂、博能、衡齿、东力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七、废气处理设备</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30</w:t>
            </w:r>
          </w:p>
        </w:tc>
        <w:tc>
          <w:tcPr>
            <w:tcW w:w="2315" w:type="dxa"/>
            <w:tcBorders>
              <w:top w:val="single" w:sz="4" w:space="0" w:color="auto"/>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阻火器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热交换器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脱附风机（防爆）</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温度监测仪</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570"/>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八、电控系统</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PLC</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西门子、ABB、施耐德、三菱</w:t>
            </w:r>
          </w:p>
        </w:tc>
        <w:tc>
          <w:tcPr>
            <w:tcW w:w="1107"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有预留MES数据接口</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变频器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西门子、施耐德、ABB</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触摸屏</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西门子、施耐德、ABB</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进线电源总开关</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西门子、施耐德、ABB</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低压元件</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西门子、施耐德</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39</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软启动器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西门子、施耐德</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40</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限位开关、光电管</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Turck、P+F、欧姆龙</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行程开关</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西门子、施耐德</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继电器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西门子、ABB、施耐德</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接触器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西门子、ABB、施耐德</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断路器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西门子、ABB、施耐德</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滑触线</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无锡安能、恒远、宝正</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集电器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无锡安能、恒远、宝正</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电缆</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上上、远东、江南</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电制柜（仿威图）</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九、通用件</w:t>
            </w: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49</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5D7DC5" w:rsidP="00CC72F8">
            <w:pPr>
              <w:widowControl/>
              <w:spacing w:line="240" w:lineRule="auto"/>
              <w:jc w:val="left"/>
              <w:rPr>
                <w:rFonts w:ascii="宋体" w:eastAsia="宋体" w:hAnsi="宋体" w:cs="宋体"/>
                <w:kern w:val="0"/>
                <w:sz w:val="20"/>
                <w:szCs w:val="20"/>
              </w:rPr>
            </w:pPr>
            <w:r>
              <w:rPr>
                <w:rFonts w:ascii="宋体" w:eastAsia="宋体" w:hAnsi="宋体" w:cs="宋体" w:hint="eastAsia"/>
                <w:kern w:val="0"/>
                <w:sz w:val="20"/>
                <w:szCs w:val="20"/>
              </w:rPr>
              <w:t>走廊式</w:t>
            </w:r>
            <w:r w:rsidR="00CC72F8" w:rsidRPr="00CC72F8">
              <w:rPr>
                <w:rFonts w:ascii="宋体" w:eastAsia="宋体" w:hAnsi="宋体" w:cs="宋体" w:hint="eastAsia"/>
                <w:kern w:val="0"/>
                <w:sz w:val="20"/>
                <w:szCs w:val="20"/>
              </w:rPr>
              <w:t>升降平台</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5D7DC5"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50</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电动大门减速电机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国茂、博能、衡齿、东力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节能照明灯管</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飞利浦</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热电阻</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可燃浓度报警器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945"/>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轴承</w:t>
            </w:r>
          </w:p>
        </w:tc>
        <w:tc>
          <w:tcPr>
            <w:tcW w:w="3803"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哈尔滨轴承集团有限公司（HRB）</w:t>
            </w:r>
            <w:r w:rsidRPr="00CC72F8">
              <w:rPr>
                <w:rFonts w:ascii="宋体" w:eastAsia="宋体" w:hAnsi="宋体" w:cs="宋体" w:hint="eastAsia"/>
                <w:kern w:val="0"/>
                <w:sz w:val="20"/>
                <w:szCs w:val="20"/>
              </w:rPr>
              <w:br/>
              <w:t>瓦房店轴承集团有限责任公司（ZWZ）</w:t>
            </w:r>
            <w:r w:rsidRPr="00CC72F8">
              <w:rPr>
                <w:rFonts w:ascii="宋体" w:eastAsia="宋体" w:hAnsi="宋体" w:cs="宋体" w:hint="eastAsia"/>
                <w:kern w:val="0"/>
                <w:sz w:val="20"/>
                <w:szCs w:val="20"/>
              </w:rPr>
              <w:br/>
              <w:t>洛阳轴承集团股份有限公司（LYC）</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带座轴承</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电动风阀</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气动元件</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SMC、ATC</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测温探头</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59</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温控仪表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Cs w:val="21"/>
              </w:rPr>
            </w:pPr>
            <w:r w:rsidRPr="00CC72F8">
              <w:rPr>
                <w:rFonts w:ascii="宋体" w:eastAsia="宋体" w:hAnsi="宋体" w:cs="宋体" w:hint="eastAsia"/>
                <w:kern w:val="0"/>
                <w:szCs w:val="21"/>
              </w:rPr>
              <w:t>欧姆龙</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60</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温度监测仪</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61</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除尘器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62</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活性炭</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63</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减速机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1F553C">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国茂、衡齿、东力</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64</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对开门电机</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65</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电磁阀</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66</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压差计</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67</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油水分离器</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68</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过滤棉</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国内一线品牌</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 xml:space="preserve">　</w:t>
            </w:r>
          </w:p>
        </w:tc>
      </w:tr>
      <w:tr w:rsidR="00CC72F8" w:rsidRPr="00CC72F8" w:rsidTr="00CC72F8">
        <w:trPr>
          <w:trHeight w:val="402"/>
        </w:trPr>
        <w:tc>
          <w:tcPr>
            <w:tcW w:w="869" w:type="dxa"/>
            <w:vMerge/>
            <w:tcBorders>
              <w:top w:val="nil"/>
              <w:left w:val="single" w:sz="4" w:space="0" w:color="auto"/>
              <w:bottom w:val="single" w:sz="4" w:space="0" w:color="auto"/>
              <w:right w:val="single" w:sz="4" w:space="0" w:color="auto"/>
            </w:tcBorders>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kern w:val="0"/>
                <w:sz w:val="20"/>
                <w:szCs w:val="20"/>
              </w:rPr>
            </w:pPr>
            <w:r w:rsidRPr="00CC72F8">
              <w:rPr>
                <w:rFonts w:ascii="宋体" w:eastAsia="宋体" w:hAnsi="宋体" w:cs="宋体" w:hint="eastAsia"/>
                <w:kern w:val="0"/>
                <w:sz w:val="20"/>
                <w:szCs w:val="20"/>
              </w:rPr>
              <w:t>69</w:t>
            </w:r>
          </w:p>
        </w:tc>
        <w:tc>
          <w:tcPr>
            <w:tcW w:w="231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钢材</w:t>
            </w:r>
          </w:p>
        </w:tc>
        <w:tc>
          <w:tcPr>
            <w:tcW w:w="3803"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r w:rsidRPr="00CC72F8">
              <w:rPr>
                <w:rFonts w:ascii="宋体" w:eastAsia="宋体" w:hAnsi="宋体" w:cs="宋体" w:hint="eastAsia"/>
                <w:kern w:val="0"/>
                <w:sz w:val="20"/>
                <w:szCs w:val="20"/>
              </w:rPr>
              <w:t>宝钢、武钢、鞍钢、马钢、济钢</w:t>
            </w:r>
          </w:p>
        </w:tc>
        <w:tc>
          <w:tcPr>
            <w:tcW w:w="110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kern w:val="0"/>
                <w:sz w:val="20"/>
                <w:szCs w:val="20"/>
              </w:rPr>
            </w:pPr>
          </w:p>
        </w:tc>
      </w:tr>
    </w:tbl>
    <w:p w:rsidR="003B3630" w:rsidRPr="00CC72F8" w:rsidRDefault="00CC72F8" w:rsidP="00E13600">
      <w:pPr>
        <w:adjustRightInd w:val="0"/>
        <w:snapToGrid w:val="0"/>
        <w:jc w:val="left"/>
        <w:rPr>
          <w:rFonts w:asciiTheme="minorEastAsia" w:hAnsiTheme="minorEastAsia" w:cs="Courier New"/>
          <w:spacing w:val="26"/>
          <w:szCs w:val="21"/>
        </w:rPr>
      </w:pPr>
      <w:r>
        <w:rPr>
          <w:rFonts w:asciiTheme="minorEastAsia" w:hAnsiTheme="minorEastAsia" w:cs="Courier New"/>
          <w:spacing w:val="26"/>
          <w:szCs w:val="21"/>
        </w:rPr>
        <w:t>注：有外露表面外观要求的镀锌板优先采用无花镀锌板</w:t>
      </w:r>
      <w:r w:rsidR="00884530">
        <w:rPr>
          <w:rFonts w:asciiTheme="minorEastAsia" w:hAnsiTheme="minorEastAsia" w:cs="Courier New" w:hint="eastAsia"/>
          <w:spacing w:val="26"/>
          <w:szCs w:val="21"/>
        </w:rPr>
        <w:t>，</w:t>
      </w:r>
      <w:r>
        <w:rPr>
          <w:rFonts w:asciiTheme="minorEastAsia" w:hAnsiTheme="minorEastAsia" w:cs="Courier New"/>
          <w:spacing w:val="26"/>
          <w:szCs w:val="21"/>
        </w:rPr>
        <w:t>不锈钢</w:t>
      </w:r>
      <w:r w:rsidR="00884530">
        <w:rPr>
          <w:rFonts w:asciiTheme="minorEastAsia" w:hAnsiTheme="minorEastAsia" w:cs="Courier New"/>
          <w:spacing w:val="26"/>
          <w:szCs w:val="21"/>
        </w:rPr>
        <w:t>采用</w:t>
      </w:r>
      <w:r>
        <w:rPr>
          <w:rFonts w:asciiTheme="minorEastAsia" w:hAnsiTheme="minorEastAsia" w:cs="Courier New"/>
          <w:spacing w:val="26"/>
          <w:szCs w:val="21"/>
        </w:rPr>
        <w:t>亚光。</w:t>
      </w:r>
    </w:p>
    <w:p w:rsidR="00B65AB6" w:rsidRDefault="00B65AB6" w:rsidP="008E5455">
      <w:pPr>
        <w:pStyle w:val="ac"/>
        <w:numPr>
          <w:ilvl w:val="0"/>
          <w:numId w:val="97"/>
        </w:numPr>
        <w:ind w:left="0" w:firstLineChars="0" w:firstLine="0"/>
        <w:rPr>
          <w:rFonts w:asciiTheme="minorEastAsia" w:hAnsiTheme="minorEastAsia"/>
          <w:szCs w:val="21"/>
        </w:rPr>
      </w:pPr>
      <w:r>
        <w:rPr>
          <w:rFonts w:asciiTheme="minorEastAsia" w:hAnsiTheme="minorEastAsia"/>
          <w:szCs w:val="21"/>
        </w:rPr>
        <w:t>备品配</w:t>
      </w:r>
      <w:r w:rsidR="00F449E3">
        <w:rPr>
          <w:rFonts w:asciiTheme="minorEastAsia" w:hAnsiTheme="minorEastAsia"/>
          <w:szCs w:val="21"/>
        </w:rPr>
        <w:t>件</w:t>
      </w:r>
      <w:r>
        <w:rPr>
          <w:rFonts w:asciiTheme="minorEastAsia" w:hAnsiTheme="minorEastAsia"/>
          <w:szCs w:val="21"/>
        </w:rPr>
        <w:t>清单</w:t>
      </w:r>
    </w:p>
    <w:tbl>
      <w:tblPr>
        <w:tblW w:w="8382" w:type="dxa"/>
        <w:tblInd w:w="90" w:type="dxa"/>
        <w:tblLook w:val="04A0"/>
      </w:tblPr>
      <w:tblGrid>
        <w:gridCol w:w="717"/>
        <w:gridCol w:w="2562"/>
        <w:gridCol w:w="1375"/>
        <w:gridCol w:w="1375"/>
        <w:gridCol w:w="717"/>
        <w:gridCol w:w="1636"/>
      </w:tblGrid>
      <w:tr w:rsidR="00CC72F8" w:rsidRPr="00CC72F8" w:rsidTr="00CC72F8">
        <w:trPr>
          <w:trHeight w:val="402"/>
        </w:trPr>
        <w:tc>
          <w:tcPr>
            <w:tcW w:w="83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lastRenderedPageBreak/>
              <w:t>包含但不限于以下备品配件清单</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序号</w:t>
            </w:r>
          </w:p>
        </w:tc>
        <w:tc>
          <w:tcPr>
            <w:tcW w:w="2562"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名称</w:t>
            </w:r>
          </w:p>
        </w:tc>
        <w:tc>
          <w:tcPr>
            <w:tcW w:w="1375"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规格</w:t>
            </w:r>
          </w:p>
        </w:tc>
        <w:tc>
          <w:tcPr>
            <w:tcW w:w="1375"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数量</w:t>
            </w:r>
          </w:p>
        </w:tc>
        <w:tc>
          <w:tcPr>
            <w:tcW w:w="717"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单位</w:t>
            </w:r>
          </w:p>
        </w:tc>
        <w:tc>
          <w:tcPr>
            <w:tcW w:w="1636" w:type="dxa"/>
            <w:tcBorders>
              <w:top w:val="nil"/>
              <w:left w:val="nil"/>
              <w:bottom w:val="single" w:sz="4" w:space="0" w:color="auto"/>
              <w:right w:val="single" w:sz="4" w:space="0" w:color="auto"/>
            </w:tcBorders>
            <w:shd w:val="clear" w:color="000000" w:fill="DBEEF3"/>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品牌</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抛丸机的可换耐磨护板</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要求市场通用件，非定置；</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2</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抛丸叶片</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组</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3</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分丸轮</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4</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定向套</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5</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侧护板</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6</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顶护板</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7</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活性炭</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m3</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8</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电磁阀</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9</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防火阀熔断器</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10</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风机皮带</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根</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11</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减震器</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件</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12</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电加热管</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根</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13</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热电阻</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根</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14</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接近开关</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15</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行程开关</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16</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断路器</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17</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保险丝端子</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18</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中间继电器</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19</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接触器</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20</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按钮</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21</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指示灯</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个</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r w:rsidR="00CC72F8" w:rsidRPr="00CC72F8" w:rsidTr="00CC72F8">
        <w:trPr>
          <w:trHeight w:val="402"/>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22</w:t>
            </w:r>
          </w:p>
        </w:tc>
        <w:tc>
          <w:tcPr>
            <w:tcW w:w="2562"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left"/>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照明灯管</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1375"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供方提供</w:t>
            </w:r>
          </w:p>
        </w:tc>
        <w:tc>
          <w:tcPr>
            <w:tcW w:w="717"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根</w:t>
            </w:r>
          </w:p>
        </w:tc>
        <w:tc>
          <w:tcPr>
            <w:tcW w:w="1636" w:type="dxa"/>
            <w:tcBorders>
              <w:top w:val="nil"/>
              <w:left w:val="nil"/>
              <w:bottom w:val="single" w:sz="4" w:space="0" w:color="auto"/>
              <w:right w:val="single" w:sz="4" w:space="0" w:color="auto"/>
            </w:tcBorders>
            <w:shd w:val="clear" w:color="auto" w:fill="auto"/>
            <w:noWrap/>
            <w:vAlign w:val="center"/>
            <w:hideMark/>
          </w:tcPr>
          <w:p w:rsidR="00CC72F8" w:rsidRPr="00CC72F8" w:rsidRDefault="00CC72F8" w:rsidP="00CC72F8">
            <w:pPr>
              <w:widowControl/>
              <w:spacing w:line="240" w:lineRule="auto"/>
              <w:jc w:val="center"/>
              <w:rPr>
                <w:rFonts w:ascii="宋体" w:eastAsia="宋体" w:hAnsi="宋体" w:cs="宋体"/>
                <w:color w:val="000000"/>
                <w:kern w:val="0"/>
                <w:sz w:val="20"/>
                <w:szCs w:val="20"/>
              </w:rPr>
            </w:pPr>
            <w:r w:rsidRPr="00CC72F8">
              <w:rPr>
                <w:rFonts w:ascii="宋体" w:eastAsia="宋体" w:hAnsi="宋体" w:cs="宋体" w:hint="eastAsia"/>
                <w:color w:val="000000"/>
                <w:kern w:val="0"/>
                <w:sz w:val="20"/>
                <w:szCs w:val="20"/>
              </w:rPr>
              <w:t xml:space="preserve">　</w:t>
            </w:r>
          </w:p>
        </w:tc>
      </w:tr>
    </w:tbl>
    <w:p w:rsidR="00CC72F8" w:rsidRPr="00B65AB6" w:rsidRDefault="00CC72F8" w:rsidP="00E13600">
      <w:pPr>
        <w:ind w:left="2"/>
        <w:rPr>
          <w:rFonts w:asciiTheme="minorEastAsia" w:hAnsiTheme="minorEastAsia"/>
          <w:szCs w:val="21"/>
        </w:rPr>
      </w:pPr>
    </w:p>
    <w:p w:rsidR="00A26C37" w:rsidRPr="00B65AB6" w:rsidRDefault="00F449E3" w:rsidP="008E5455">
      <w:pPr>
        <w:pStyle w:val="ac"/>
        <w:numPr>
          <w:ilvl w:val="0"/>
          <w:numId w:val="97"/>
        </w:numPr>
        <w:ind w:left="0" w:firstLineChars="0" w:firstLine="0"/>
        <w:rPr>
          <w:rFonts w:asciiTheme="minorEastAsia" w:hAnsiTheme="minorEastAsia"/>
          <w:szCs w:val="21"/>
        </w:rPr>
      </w:pPr>
      <w:r>
        <w:rPr>
          <w:rFonts w:asciiTheme="minorEastAsia" w:hAnsiTheme="minorEastAsia"/>
          <w:szCs w:val="21"/>
        </w:rPr>
        <w:t>耗材用量及维护周期清单</w:t>
      </w:r>
    </w:p>
    <w:tbl>
      <w:tblPr>
        <w:tblW w:w="8101" w:type="dxa"/>
        <w:tblInd w:w="97" w:type="dxa"/>
        <w:tblLook w:val="04A0"/>
      </w:tblPr>
      <w:tblGrid>
        <w:gridCol w:w="706"/>
        <w:gridCol w:w="2566"/>
        <w:gridCol w:w="706"/>
        <w:gridCol w:w="2043"/>
        <w:gridCol w:w="1374"/>
        <w:gridCol w:w="706"/>
      </w:tblGrid>
      <w:tr w:rsidR="00CA5FE6" w:rsidRPr="00CA5FE6" w:rsidTr="00CA5FE6">
        <w:trPr>
          <w:trHeight w:val="402"/>
        </w:trPr>
        <w:tc>
          <w:tcPr>
            <w:tcW w:w="81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包含但不限于以下耗材用量及维护周期清单（供方补充完整）</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序号</w:t>
            </w:r>
          </w:p>
        </w:tc>
        <w:tc>
          <w:tcPr>
            <w:tcW w:w="2566"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名称</w:t>
            </w:r>
          </w:p>
        </w:tc>
        <w:tc>
          <w:tcPr>
            <w:tcW w:w="706"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规格</w:t>
            </w:r>
          </w:p>
        </w:tc>
        <w:tc>
          <w:tcPr>
            <w:tcW w:w="2043"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一次更换用量</w:t>
            </w:r>
          </w:p>
        </w:tc>
        <w:tc>
          <w:tcPr>
            <w:tcW w:w="1374"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更换周期</w:t>
            </w:r>
          </w:p>
        </w:tc>
        <w:tc>
          <w:tcPr>
            <w:tcW w:w="706"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品牌</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喷漆室顶棉</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2</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送风机组袋式过滤器</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3</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纸箱过滤器</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4</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底部袋式过滤器</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5</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过滤器过滤网</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lastRenderedPageBreak/>
              <w:t>6</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板式过滤器</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7</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袋式过滤器</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8</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蜂窝活性炭</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9</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催化剂</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10</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抛丸器叶片</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11</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抛丸器分丸轮</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12</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抛丸器定向套</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13</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抛丸器顶护板</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14</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抛丸器侧护板</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15</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抛丸器前端护板</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16</w:t>
            </w:r>
          </w:p>
        </w:tc>
        <w:tc>
          <w:tcPr>
            <w:tcW w:w="256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润滑油</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137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c>
          <w:tcPr>
            <w:tcW w:w="706"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bl>
    <w:p w:rsidR="00A26C37" w:rsidRPr="00F449E3" w:rsidRDefault="00A26C37" w:rsidP="00E13600">
      <w:pPr>
        <w:ind w:left="2"/>
        <w:rPr>
          <w:rFonts w:asciiTheme="minorEastAsia" w:hAnsiTheme="minorEastAsia"/>
          <w:szCs w:val="21"/>
        </w:rPr>
      </w:pPr>
    </w:p>
    <w:p w:rsidR="00F449E3" w:rsidRPr="00F449E3" w:rsidRDefault="00F449E3" w:rsidP="008E5455">
      <w:pPr>
        <w:pStyle w:val="ac"/>
        <w:numPr>
          <w:ilvl w:val="0"/>
          <w:numId w:val="97"/>
        </w:numPr>
        <w:ind w:left="0" w:firstLineChars="0" w:firstLine="0"/>
        <w:rPr>
          <w:rFonts w:asciiTheme="minorEastAsia" w:hAnsiTheme="minorEastAsia"/>
          <w:szCs w:val="21"/>
        </w:rPr>
      </w:pPr>
      <w:r>
        <w:rPr>
          <w:rFonts w:asciiTheme="minorEastAsia" w:hAnsiTheme="minorEastAsia" w:hint="eastAsia"/>
          <w:szCs w:val="21"/>
        </w:rPr>
        <w:t>设备及核心配件质保期清单</w:t>
      </w:r>
    </w:p>
    <w:tbl>
      <w:tblPr>
        <w:tblW w:w="7841" w:type="dxa"/>
        <w:tblInd w:w="97" w:type="dxa"/>
        <w:tblLook w:val="04A0"/>
      </w:tblPr>
      <w:tblGrid>
        <w:gridCol w:w="2563"/>
        <w:gridCol w:w="761"/>
        <w:gridCol w:w="1843"/>
        <w:gridCol w:w="1913"/>
        <w:gridCol w:w="761"/>
      </w:tblGrid>
      <w:tr w:rsidR="00CA5FE6" w:rsidRPr="00CA5FE6" w:rsidTr="00CA5FE6">
        <w:trPr>
          <w:trHeight w:val="402"/>
        </w:trPr>
        <w:tc>
          <w:tcPr>
            <w:tcW w:w="78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包含但不限于以下设备质保期清单（供方补充完整）</w:t>
            </w:r>
          </w:p>
        </w:tc>
      </w:tr>
      <w:tr w:rsidR="00CA5FE6" w:rsidRPr="00CA5FE6" w:rsidTr="00CA5FE6">
        <w:trPr>
          <w:trHeight w:val="402"/>
        </w:trPr>
        <w:tc>
          <w:tcPr>
            <w:tcW w:w="2563" w:type="dxa"/>
            <w:tcBorders>
              <w:top w:val="nil"/>
              <w:left w:val="single" w:sz="4" w:space="0" w:color="auto"/>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设备名称</w:t>
            </w:r>
          </w:p>
        </w:tc>
        <w:tc>
          <w:tcPr>
            <w:tcW w:w="761"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序号</w:t>
            </w:r>
          </w:p>
        </w:tc>
        <w:tc>
          <w:tcPr>
            <w:tcW w:w="1843"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部件名称</w:t>
            </w:r>
          </w:p>
        </w:tc>
        <w:tc>
          <w:tcPr>
            <w:tcW w:w="1913"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质保期</w:t>
            </w:r>
          </w:p>
        </w:tc>
        <w:tc>
          <w:tcPr>
            <w:tcW w:w="761"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备注</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一、抛丸系统</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2</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二、擦净/喷漆室</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3</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4</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三、烘干系统</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5</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6</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四、擦净/刮腻子室</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7</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8</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五、腻子烘干室（余热）</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9</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10</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六、腻子打磨室</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11</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12</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七、输送设备</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13</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14</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八、废气处理设备</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17</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18</w:t>
            </w:r>
          </w:p>
        </w:tc>
        <w:tc>
          <w:tcPr>
            <w:tcW w:w="1843"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000000" w:fill="F2F2F2"/>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000000" w:fill="F2F2F2"/>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val="restart"/>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九、电控系统</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15</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整机</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CA5FE6">
        <w:trPr>
          <w:trHeight w:val="402"/>
        </w:trPr>
        <w:tc>
          <w:tcPr>
            <w:tcW w:w="2563" w:type="dxa"/>
            <w:vMerge/>
            <w:tcBorders>
              <w:top w:val="nil"/>
              <w:left w:val="single" w:sz="4" w:space="0" w:color="auto"/>
              <w:bottom w:val="single" w:sz="4" w:space="0" w:color="auto"/>
              <w:right w:val="single" w:sz="4" w:space="0" w:color="auto"/>
            </w:tcBorders>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16</w:t>
            </w:r>
          </w:p>
        </w:tc>
        <w:tc>
          <w:tcPr>
            <w:tcW w:w="1843"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核心部件：</w:t>
            </w:r>
          </w:p>
        </w:tc>
        <w:tc>
          <w:tcPr>
            <w:tcW w:w="1913"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X年</w:t>
            </w:r>
          </w:p>
        </w:tc>
        <w:tc>
          <w:tcPr>
            <w:tcW w:w="761"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bl>
    <w:p w:rsidR="00F449E3" w:rsidRDefault="00F449E3" w:rsidP="00E13600">
      <w:pPr>
        <w:ind w:left="2"/>
        <w:rPr>
          <w:rFonts w:asciiTheme="minorEastAsia" w:hAnsiTheme="minorEastAsia"/>
          <w:szCs w:val="21"/>
        </w:rPr>
      </w:pPr>
    </w:p>
    <w:p w:rsidR="00F449E3" w:rsidRPr="00CA5FE6" w:rsidRDefault="00CA5FE6" w:rsidP="00CA5FE6">
      <w:pPr>
        <w:pStyle w:val="ac"/>
        <w:numPr>
          <w:ilvl w:val="0"/>
          <w:numId w:val="97"/>
        </w:numPr>
        <w:ind w:left="0" w:firstLineChars="0" w:firstLine="0"/>
        <w:rPr>
          <w:rFonts w:asciiTheme="minorEastAsia" w:hAnsiTheme="minorEastAsia"/>
          <w:szCs w:val="21"/>
        </w:rPr>
      </w:pPr>
      <w:r>
        <w:rPr>
          <w:rFonts w:asciiTheme="minorEastAsia" w:hAnsiTheme="minorEastAsia" w:hint="eastAsia"/>
          <w:szCs w:val="21"/>
        </w:rPr>
        <w:lastRenderedPageBreak/>
        <w:t>涂装线能耗清单</w:t>
      </w:r>
    </w:p>
    <w:tbl>
      <w:tblPr>
        <w:tblW w:w="8246" w:type="dxa"/>
        <w:tblInd w:w="97" w:type="dxa"/>
        <w:tblLook w:val="04A0"/>
      </w:tblPr>
      <w:tblGrid>
        <w:gridCol w:w="578"/>
        <w:gridCol w:w="1560"/>
        <w:gridCol w:w="1240"/>
        <w:gridCol w:w="1378"/>
        <w:gridCol w:w="1440"/>
        <w:gridCol w:w="970"/>
        <w:gridCol w:w="1080"/>
      </w:tblGrid>
      <w:tr w:rsidR="00CA5FE6" w:rsidRPr="00CA5FE6" w:rsidTr="00837013">
        <w:trPr>
          <w:trHeight w:val="465"/>
        </w:trPr>
        <w:tc>
          <w:tcPr>
            <w:tcW w:w="82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2"/>
              </w:rPr>
            </w:pPr>
            <w:r w:rsidRPr="00CA5FE6">
              <w:rPr>
                <w:rFonts w:ascii="宋体" w:eastAsia="宋体" w:hAnsi="宋体" w:cs="宋体" w:hint="eastAsia"/>
                <w:color w:val="000000"/>
                <w:kern w:val="0"/>
                <w:sz w:val="22"/>
              </w:rPr>
              <w:t>包含但不限于以下涂装线能耗清单</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序号</w:t>
            </w:r>
          </w:p>
        </w:tc>
        <w:tc>
          <w:tcPr>
            <w:tcW w:w="1560" w:type="dxa"/>
            <w:tcBorders>
              <w:top w:val="nil"/>
              <w:left w:val="nil"/>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名 称</w:t>
            </w:r>
          </w:p>
        </w:tc>
        <w:tc>
          <w:tcPr>
            <w:tcW w:w="1240" w:type="dxa"/>
            <w:tcBorders>
              <w:top w:val="nil"/>
              <w:left w:val="nil"/>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设备功率（KW）</w:t>
            </w:r>
          </w:p>
        </w:tc>
        <w:tc>
          <w:tcPr>
            <w:tcW w:w="1378" w:type="dxa"/>
            <w:tcBorders>
              <w:top w:val="nil"/>
              <w:left w:val="nil"/>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天然气用量（m3/h）</w:t>
            </w:r>
          </w:p>
        </w:tc>
        <w:tc>
          <w:tcPr>
            <w:tcW w:w="1440" w:type="dxa"/>
            <w:tcBorders>
              <w:top w:val="nil"/>
              <w:left w:val="nil"/>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压缩空气用量（m3/h）</w:t>
            </w:r>
          </w:p>
        </w:tc>
        <w:tc>
          <w:tcPr>
            <w:tcW w:w="970" w:type="dxa"/>
            <w:tcBorders>
              <w:top w:val="nil"/>
              <w:left w:val="nil"/>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水用量（t/h）</w:t>
            </w:r>
          </w:p>
        </w:tc>
        <w:tc>
          <w:tcPr>
            <w:tcW w:w="1080" w:type="dxa"/>
            <w:tcBorders>
              <w:top w:val="nil"/>
              <w:left w:val="nil"/>
              <w:bottom w:val="single" w:sz="4" w:space="0" w:color="auto"/>
              <w:right w:val="single" w:sz="4" w:space="0" w:color="auto"/>
            </w:tcBorders>
            <w:shd w:val="clear" w:color="000000" w:fill="DBEEF3"/>
            <w:vAlign w:val="center"/>
            <w:hideMark/>
          </w:tcPr>
          <w:p w:rsidR="00CA5FE6" w:rsidRPr="00CA5FE6" w:rsidRDefault="00CA5FE6" w:rsidP="00CA5FE6">
            <w:pPr>
              <w:widowControl/>
              <w:spacing w:line="240" w:lineRule="auto"/>
              <w:jc w:val="center"/>
              <w:rPr>
                <w:rFonts w:ascii="宋体" w:eastAsia="宋体" w:hAnsi="宋体" w:cs="宋体"/>
                <w:b/>
                <w:bCs/>
                <w:color w:val="000000"/>
                <w:kern w:val="0"/>
                <w:sz w:val="20"/>
                <w:szCs w:val="20"/>
              </w:rPr>
            </w:pPr>
            <w:r w:rsidRPr="00CA5FE6">
              <w:rPr>
                <w:rFonts w:ascii="宋体" w:eastAsia="宋体" w:hAnsi="宋体" w:cs="宋体" w:hint="eastAsia"/>
                <w:b/>
                <w:bCs/>
                <w:color w:val="000000"/>
                <w:kern w:val="0"/>
                <w:sz w:val="20"/>
                <w:szCs w:val="20"/>
              </w:rPr>
              <w:t>备注</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抛丸系统</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擦净/喷漆室</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烘干室</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擦净/刮腻子室</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腻子打磨室</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电控系统</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输送设备</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废气处理系统</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r w:rsidR="00CA5FE6" w:rsidRPr="00CA5FE6" w:rsidTr="00837013">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合计</w:t>
            </w:r>
          </w:p>
        </w:tc>
        <w:tc>
          <w:tcPr>
            <w:tcW w:w="12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378"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2"/>
              </w:rPr>
            </w:pPr>
            <w:r w:rsidRPr="00CA5FE6">
              <w:rPr>
                <w:rFonts w:ascii="宋体" w:eastAsia="宋体" w:hAnsi="宋体" w:cs="宋体" w:hint="eastAsia"/>
                <w:color w:val="000000"/>
                <w:kern w:val="0"/>
                <w:sz w:val="22"/>
              </w:rPr>
              <w:t xml:space="preserve">　</w:t>
            </w:r>
          </w:p>
        </w:tc>
      </w:tr>
    </w:tbl>
    <w:p w:rsidR="00495F90" w:rsidRPr="00F449E3" w:rsidRDefault="00495F90" w:rsidP="00495F90">
      <w:pPr>
        <w:rPr>
          <w:rFonts w:asciiTheme="minorEastAsia" w:hAnsiTheme="minorEastAsia"/>
          <w:szCs w:val="21"/>
        </w:rPr>
      </w:pPr>
    </w:p>
    <w:p w:rsidR="00A26C37" w:rsidRPr="00F449E3" w:rsidRDefault="00F449E3" w:rsidP="008E5455">
      <w:pPr>
        <w:pStyle w:val="ac"/>
        <w:numPr>
          <w:ilvl w:val="0"/>
          <w:numId w:val="97"/>
        </w:numPr>
        <w:ind w:left="0" w:firstLineChars="0" w:firstLine="0"/>
        <w:rPr>
          <w:rFonts w:asciiTheme="minorEastAsia" w:hAnsiTheme="minorEastAsia"/>
          <w:szCs w:val="21"/>
        </w:rPr>
      </w:pPr>
      <w:r w:rsidRPr="00F449E3">
        <w:rPr>
          <w:rFonts w:asciiTheme="minorEastAsia" w:hAnsiTheme="minorEastAsia" w:hint="eastAsia"/>
          <w:szCs w:val="21"/>
        </w:rPr>
        <w:t>技术资料清单</w:t>
      </w:r>
    </w:p>
    <w:tbl>
      <w:tblPr>
        <w:tblW w:w="8233" w:type="dxa"/>
        <w:tblInd w:w="97" w:type="dxa"/>
        <w:tblLook w:val="04A0"/>
      </w:tblPr>
      <w:tblGrid>
        <w:gridCol w:w="757"/>
        <w:gridCol w:w="3790"/>
        <w:gridCol w:w="2552"/>
        <w:gridCol w:w="1134"/>
      </w:tblGrid>
      <w:tr w:rsidR="00CA5FE6" w:rsidRPr="00CA5FE6" w:rsidTr="003566E2">
        <w:trPr>
          <w:trHeight w:val="402"/>
        </w:trPr>
        <w:tc>
          <w:tcPr>
            <w:tcW w:w="82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2"/>
              </w:rPr>
            </w:pPr>
            <w:r w:rsidRPr="00CA5FE6">
              <w:rPr>
                <w:rFonts w:ascii="宋体" w:eastAsia="宋体" w:hAnsi="宋体" w:cs="宋体" w:hint="eastAsia"/>
                <w:color w:val="000000"/>
                <w:kern w:val="0"/>
                <w:sz w:val="22"/>
              </w:rPr>
              <w:t>包含但不限于以下涂装线供方需提供的技术资料清单（供方补充完整）</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2"/>
              </w:rPr>
            </w:pPr>
            <w:r w:rsidRPr="00CA5FE6">
              <w:rPr>
                <w:rFonts w:ascii="宋体" w:eastAsia="宋体" w:hAnsi="宋体" w:cs="宋体" w:hint="eastAsia"/>
                <w:color w:val="000000"/>
                <w:kern w:val="0"/>
                <w:sz w:val="22"/>
              </w:rPr>
              <w:t>序号</w:t>
            </w:r>
          </w:p>
        </w:tc>
        <w:tc>
          <w:tcPr>
            <w:tcW w:w="3790"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2"/>
              </w:rPr>
            </w:pPr>
            <w:r w:rsidRPr="00CA5FE6">
              <w:rPr>
                <w:rFonts w:ascii="宋体" w:eastAsia="宋体" w:hAnsi="宋体" w:cs="宋体" w:hint="eastAsia"/>
                <w:color w:val="000000"/>
                <w:kern w:val="0"/>
                <w:sz w:val="22"/>
              </w:rPr>
              <w:t>名称</w:t>
            </w:r>
          </w:p>
        </w:tc>
        <w:tc>
          <w:tcPr>
            <w:tcW w:w="2552"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2"/>
              </w:rPr>
            </w:pPr>
            <w:r w:rsidRPr="00CA5FE6">
              <w:rPr>
                <w:rFonts w:ascii="宋体" w:eastAsia="宋体" w:hAnsi="宋体" w:cs="宋体" w:hint="eastAsia"/>
                <w:color w:val="000000"/>
                <w:kern w:val="0"/>
                <w:sz w:val="22"/>
              </w:rPr>
              <w:t>数量</w:t>
            </w:r>
          </w:p>
        </w:tc>
        <w:tc>
          <w:tcPr>
            <w:tcW w:w="1134" w:type="dxa"/>
            <w:tcBorders>
              <w:top w:val="nil"/>
              <w:left w:val="nil"/>
              <w:bottom w:val="single" w:sz="4" w:space="0" w:color="auto"/>
              <w:right w:val="single" w:sz="4" w:space="0" w:color="auto"/>
            </w:tcBorders>
            <w:shd w:val="clear" w:color="000000" w:fill="DBEEF3"/>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2"/>
              </w:rPr>
            </w:pPr>
            <w:r w:rsidRPr="00CA5FE6">
              <w:rPr>
                <w:rFonts w:ascii="宋体" w:eastAsia="宋体" w:hAnsi="宋体" w:cs="宋体" w:hint="eastAsia"/>
                <w:color w:val="000000"/>
                <w:kern w:val="0"/>
                <w:sz w:val="22"/>
              </w:rPr>
              <w:t>备注</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设备总布置图、运行模拟动画</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2</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机械设备图</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3</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设备基础图</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105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4</w:t>
            </w:r>
          </w:p>
        </w:tc>
        <w:tc>
          <w:tcPr>
            <w:tcW w:w="3790"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关键部件维修三维爆炸图（如抛丸器、行走葫芦、提升机、螺旋输送、摆渡车车轮组件、风机、燃烧机等）</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5</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设备操作说明书</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6</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设备维护保养手册</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7</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随机备品配件清单</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8</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随机工具清单</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9</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耗材用量及维护周期清单</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10</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设备及核心配件质保期清单</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11</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电气控制系统的原理图</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lastRenderedPageBreak/>
              <w:t>12</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电气接线图</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13</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外购件订货图</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14</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外购件合格证及说明书</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宋体" w:eastAsia="宋体" w:hAnsi="宋体" w:cs="宋体"/>
                <w:color w:val="333333"/>
                <w:kern w:val="0"/>
                <w:sz w:val="20"/>
                <w:szCs w:val="20"/>
              </w:rPr>
            </w:pPr>
            <w:r w:rsidRPr="00CA5FE6">
              <w:rPr>
                <w:rFonts w:ascii="宋体" w:eastAsia="宋体" w:hAnsi="宋体" w:cs="宋体" w:hint="eastAsia"/>
                <w:color w:val="333333"/>
                <w:kern w:val="0"/>
                <w:sz w:val="20"/>
                <w:szCs w:val="20"/>
              </w:rPr>
              <w:t>电子版</w:t>
            </w:r>
            <w:r w:rsidRPr="00CA5FE6">
              <w:rPr>
                <w:rFonts w:ascii="Arial" w:eastAsia="宋体" w:hAnsi="Arial" w:cs="Arial"/>
                <w:color w:val="333333"/>
                <w:kern w:val="0"/>
                <w:sz w:val="20"/>
                <w:szCs w:val="20"/>
              </w:rPr>
              <w:t>/</w:t>
            </w:r>
            <w:r w:rsidRPr="00CA5FE6">
              <w:rPr>
                <w:rFonts w:ascii="宋体" w:eastAsia="宋体" w:hAnsi="宋体" w:cs="宋体" w:hint="eastAsia"/>
                <w:color w:val="333333"/>
                <w:kern w:val="0"/>
                <w:sz w:val="20"/>
                <w:szCs w:val="20"/>
              </w:rPr>
              <w:t>纸质版各</w:t>
            </w:r>
            <w:r w:rsidRPr="00CA5FE6">
              <w:rPr>
                <w:rFonts w:ascii="Arial" w:eastAsia="宋体" w:hAnsi="Arial" w:cs="Arial"/>
                <w:color w:val="333333"/>
                <w:kern w:val="0"/>
                <w:sz w:val="20"/>
                <w:szCs w:val="20"/>
              </w:rPr>
              <w:t>1</w:t>
            </w:r>
            <w:r w:rsidRPr="00CA5FE6">
              <w:rPr>
                <w:rFonts w:ascii="宋体" w:eastAsia="宋体" w:hAnsi="宋体" w:cs="宋体"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r w:rsidR="00CA5FE6" w:rsidRPr="00CA5FE6" w:rsidTr="003566E2">
        <w:trPr>
          <w:trHeight w:val="402"/>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15</w:t>
            </w:r>
          </w:p>
        </w:tc>
        <w:tc>
          <w:tcPr>
            <w:tcW w:w="3790"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left"/>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系统参数备份U盘</w:t>
            </w:r>
          </w:p>
        </w:tc>
        <w:tc>
          <w:tcPr>
            <w:tcW w:w="2552" w:type="dxa"/>
            <w:tcBorders>
              <w:top w:val="nil"/>
              <w:left w:val="nil"/>
              <w:bottom w:val="single" w:sz="4" w:space="0" w:color="auto"/>
              <w:right w:val="single" w:sz="4" w:space="0" w:color="auto"/>
            </w:tcBorders>
            <w:shd w:val="clear" w:color="auto" w:fill="auto"/>
            <w:vAlign w:val="center"/>
            <w:hideMark/>
          </w:tcPr>
          <w:p w:rsidR="00CA5FE6" w:rsidRPr="00CA5FE6" w:rsidRDefault="00CA5FE6" w:rsidP="00CA5FE6">
            <w:pPr>
              <w:widowControl/>
              <w:spacing w:line="240" w:lineRule="auto"/>
              <w:jc w:val="center"/>
              <w:rPr>
                <w:rFonts w:ascii="Arial" w:eastAsia="宋体" w:hAnsi="Arial" w:cs="Arial"/>
                <w:color w:val="333333"/>
                <w:kern w:val="0"/>
                <w:sz w:val="20"/>
                <w:szCs w:val="20"/>
              </w:rPr>
            </w:pPr>
            <w:r w:rsidRPr="00CA5FE6">
              <w:rPr>
                <w:rFonts w:ascii="Arial" w:eastAsia="宋体" w:hAnsi="Arial" w:cs="Arial"/>
                <w:color w:val="333333"/>
                <w:kern w:val="0"/>
                <w:sz w:val="20"/>
                <w:szCs w:val="20"/>
              </w:rPr>
              <w:t>1</w:t>
            </w:r>
            <w:r w:rsidRPr="00CA5FE6">
              <w:rPr>
                <w:rFonts w:ascii="宋体" w:eastAsia="宋体" w:hAnsi="宋体" w:cs="Arial" w:hint="eastAsia"/>
                <w:color w:val="333333"/>
                <w:kern w:val="0"/>
                <w:sz w:val="20"/>
                <w:szCs w:val="20"/>
              </w:rPr>
              <w:t>份</w:t>
            </w:r>
          </w:p>
        </w:tc>
        <w:tc>
          <w:tcPr>
            <w:tcW w:w="1134" w:type="dxa"/>
            <w:tcBorders>
              <w:top w:val="nil"/>
              <w:left w:val="nil"/>
              <w:bottom w:val="single" w:sz="4" w:space="0" w:color="auto"/>
              <w:right w:val="single" w:sz="4" w:space="0" w:color="auto"/>
            </w:tcBorders>
            <w:shd w:val="clear" w:color="auto" w:fill="auto"/>
            <w:noWrap/>
            <w:vAlign w:val="center"/>
            <w:hideMark/>
          </w:tcPr>
          <w:p w:rsidR="00CA5FE6" w:rsidRPr="00CA5FE6" w:rsidRDefault="00CA5FE6" w:rsidP="00CA5FE6">
            <w:pPr>
              <w:widowControl/>
              <w:spacing w:line="240" w:lineRule="auto"/>
              <w:jc w:val="center"/>
              <w:rPr>
                <w:rFonts w:ascii="宋体" w:eastAsia="宋体" w:hAnsi="宋体" w:cs="宋体"/>
                <w:color w:val="000000"/>
                <w:kern w:val="0"/>
                <w:sz w:val="20"/>
                <w:szCs w:val="20"/>
              </w:rPr>
            </w:pPr>
            <w:r w:rsidRPr="00CA5FE6">
              <w:rPr>
                <w:rFonts w:ascii="宋体" w:eastAsia="宋体" w:hAnsi="宋体" w:cs="宋体" w:hint="eastAsia"/>
                <w:color w:val="000000"/>
                <w:kern w:val="0"/>
                <w:sz w:val="20"/>
                <w:szCs w:val="20"/>
              </w:rPr>
              <w:t xml:space="preserve">　</w:t>
            </w:r>
          </w:p>
        </w:tc>
      </w:tr>
    </w:tbl>
    <w:p w:rsidR="00AA3ED7" w:rsidRPr="00F449E3" w:rsidRDefault="00AA3ED7" w:rsidP="00E13600">
      <w:pPr>
        <w:ind w:left="2"/>
        <w:rPr>
          <w:rFonts w:asciiTheme="minorEastAsia" w:hAnsiTheme="minorEastAsia"/>
          <w:szCs w:val="21"/>
        </w:rPr>
      </w:pPr>
    </w:p>
    <w:p w:rsidR="00495F90" w:rsidRDefault="00495F90" w:rsidP="00E13600">
      <w:pPr>
        <w:ind w:left="2"/>
        <w:rPr>
          <w:rFonts w:asciiTheme="minorEastAsia" w:hAnsiTheme="minorEastAsia"/>
          <w:szCs w:val="21"/>
        </w:rPr>
      </w:pPr>
    </w:p>
    <w:p w:rsidR="00495F90" w:rsidRDefault="00495F90" w:rsidP="00E13600">
      <w:pPr>
        <w:ind w:left="2"/>
        <w:rPr>
          <w:rFonts w:asciiTheme="minorEastAsia" w:hAnsiTheme="minorEastAsia"/>
          <w:szCs w:val="21"/>
        </w:rPr>
      </w:pPr>
    </w:p>
    <w:sectPr w:rsidR="00495F90" w:rsidSect="00E161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EF" w:rsidRDefault="00B948EF" w:rsidP="00EA6409">
      <w:r>
        <w:separator/>
      </w:r>
    </w:p>
  </w:endnote>
  <w:endnote w:type="continuationSeparator" w:id="1">
    <w:p w:rsidR="00B948EF" w:rsidRDefault="00B948EF" w:rsidP="00EA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imSun">
    <w:altName w:val="Sim Sun"/>
    <w:panose1 w:val="00000000000000000000"/>
    <w:charset w:val="00"/>
    <w:family w:val="swiss"/>
    <w:notTrueType/>
    <w:pitch w:val="default"/>
    <w:sig w:usb0="00000003" w:usb1="00000000" w:usb2="00000000" w:usb3="00000000" w:csb0="00000001" w:csb1="00000000"/>
  </w:font>
  <w:font w:name="TimesNewRomanPSMT">
    <w:altName w:val="等线"/>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EF" w:rsidRDefault="00B948EF" w:rsidP="00EA6409">
      <w:r>
        <w:separator/>
      </w:r>
    </w:p>
  </w:footnote>
  <w:footnote w:type="continuationSeparator" w:id="1">
    <w:p w:rsidR="00B948EF" w:rsidRDefault="00B948EF" w:rsidP="00EA6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6"/>
      <w:numFmt w:val="japaneseCounting"/>
      <w:lvlText w:val="%1、"/>
      <w:lvlJc w:val="left"/>
      <w:pPr>
        <w:ind w:left="592" w:hanging="450"/>
      </w:pPr>
      <w:rPr>
        <w:rFonts w:hint="default"/>
        <w:b/>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nsid w:val="025F3869"/>
    <w:multiLevelType w:val="hybridMultilevel"/>
    <w:tmpl w:val="A7422ABE"/>
    <w:lvl w:ilvl="0" w:tplc="2C066D9A">
      <w:start w:val="1"/>
      <w:numFmt w:val="decimal"/>
      <w:lvlText w:val="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4E74C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67A226D"/>
    <w:multiLevelType w:val="hybridMultilevel"/>
    <w:tmpl w:val="46188F14"/>
    <w:lvl w:ilvl="0" w:tplc="A356942A">
      <w:start w:val="1"/>
      <w:numFmt w:val="decimal"/>
      <w:lvlText w:val="%1."/>
      <w:lvlJc w:val="left"/>
      <w:pPr>
        <w:ind w:left="420" w:hanging="420"/>
      </w:pPr>
      <w:rPr>
        <w:rFonts w:hint="eastAsia"/>
      </w:rPr>
    </w:lvl>
    <w:lvl w:ilvl="1" w:tplc="3A90012C">
      <w:start w:val="1"/>
      <w:numFmt w:val="decimal"/>
      <w:lvlText w:val="3.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5D24EF"/>
    <w:multiLevelType w:val="hybridMultilevel"/>
    <w:tmpl w:val="F0F21766"/>
    <w:lvl w:ilvl="0" w:tplc="A356942A">
      <w:start w:val="1"/>
      <w:numFmt w:val="decimal"/>
      <w:lvlText w:val="%1."/>
      <w:lvlJc w:val="left"/>
      <w:pPr>
        <w:ind w:left="1260" w:hanging="420"/>
      </w:pPr>
      <w:rPr>
        <w:rFonts w:hint="eastAsia"/>
      </w:rPr>
    </w:lvl>
    <w:lvl w:ilvl="1" w:tplc="0409000F">
      <w:start w:val="1"/>
      <w:numFmt w:val="decimal"/>
      <w:lvlText w:val="%2."/>
      <w:lvlJc w:val="left"/>
      <w:pPr>
        <w:ind w:left="1680" w:hanging="420"/>
      </w:pPr>
    </w:lvl>
    <w:lvl w:ilvl="2" w:tplc="01706116">
      <w:start w:val="6"/>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B684DDF"/>
    <w:multiLevelType w:val="hybridMultilevel"/>
    <w:tmpl w:val="2B908B44"/>
    <w:lvl w:ilvl="0" w:tplc="A356942A">
      <w:start w:val="1"/>
      <w:numFmt w:val="decimal"/>
      <w:lvlText w:val="%1."/>
      <w:lvlJc w:val="left"/>
      <w:pPr>
        <w:ind w:left="420" w:hanging="420"/>
      </w:pPr>
      <w:rPr>
        <w:rFonts w:hint="eastAsia"/>
      </w:rPr>
    </w:lvl>
    <w:lvl w:ilvl="1" w:tplc="83167A60">
      <w:start w:val="1"/>
      <w:numFmt w:val="decimal"/>
      <w:lvlText w:val="7.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5E1DD0"/>
    <w:multiLevelType w:val="hybridMultilevel"/>
    <w:tmpl w:val="FBB4BE56"/>
    <w:lvl w:ilvl="0" w:tplc="33D621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DB2C4A"/>
    <w:multiLevelType w:val="hybridMultilevel"/>
    <w:tmpl w:val="8416B524"/>
    <w:lvl w:ilvl="0" w:tplc="4ECC5EC8">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C749DB"/>
    <w:multiLevelType w:val="hybridMultilevel"/>
    <w:tmpl w:val="313C2594"/>
    <w:lvl w:ilvl="0" w:tplc="A356942A">
      <w:start w:val="1"/>
      <w:numFmt w:val="decimal"/>
      <w:lvlText w:val="%1."/>
      <w:lvlJc w:val="left"/>
      <w:pPr>
        <w:ind w:left="420" w:hanging="420"/>
      </w:pPr>
      <w:rPr>
        <w:rFonts w:hint="eastAsia"/>
      </w:rPr>
    </w:lvl>
    <w:lvl w:ilvl="1" w:tplc="05889142">
      <w:start w:val="1"/>
      <w:numFmt w:val="decimal"/>
      <w:lvlText w:val="8.%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590F4B"/>
    <w:multiLevelType w:val="hybridMultilevel"/>
    <w:tmpl w:val="4E849752"/>
    <w:lvl w:ilvl="0" w:tplc="CB262F20">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46F231DC">
      <w:start w:val="1"/>
      <w:numFmt w:val="decimal"/>
      <w:lvlText w:val="10.%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8F2AC4"/>
    <w:multiLevelType w:val="hybridMultilevel"/>
    <w:tmpl w:val="E63C10E2"/>
    <w:lvl w:ilvl="0" w:tplc="CF28E586">
      <w:start w:val="1"/>
      <w:numFmt w:val="decimal"/>
      <w:lvlText w:val="11.%1"/>
      <w:lvlJc w:val="left"/>
      <w:pPr>
        <w:ind w:left="845" w:hanging="420"/>
      </w:pPr>
      <w:rPr>
        <w:rFonts w:hint="eastAsia"/>
      </w:rPr>
    </w:lvl>
    <w:lvl w:ilvl="1" w:tplc="CCE8803C">
      <w:numFmt w:val="bullet"/>
      <w:lvlText w:val="-"/>
      <w:lvlJc w:val="left"/>
      <w:pPr>
        <w:ind w:left="1205" w:hanging="360"/>
      </w:pPr>
      <w:rPr>
        <w:rFonts w:ascii="宋体" w:eastAsia="宋体" w:hAnsi="宋体" w:cstheme="minorBidi" w:hint="eastAsia"/>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14C57CEF"/>
    <w:multiLevelType w:val="hybridMultilevel"/>
    <w:tmpl w:val="68CCD8A0"/>
    <w:lvl w:ilvl="0" w:tplc="A356942A">
      <w:start w:val="1"/>
      <w:numFmt w:val="decimal"/>
      <w:lvlText w:val="%1."/>
      <w:lvlJc w:val="left"/>
      <w:pPr>
        <w:ind w:left="420" w:hanging="420"/>
      </w:pPr>
      <w:rPr>
        <w:rFonts w:hint="eastAsia"/>
      </w:rPr>
    </w:lvl>
    <w:lvl w:ilvl="1" w:tplc="FF66816A">
      <w:start w:val="1"/>
      <w:numFmt w:val="decimal"/>
      <w:lvlText w:val="6.%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C553AE"/>
    <w:multiLevelType w:val="hybridMultilevel"/>
    <w:tmpl w:val="D4AC5440"/>
    <w:lvl w:ilvl="0" w:tplc="F0B86534">
      <w:start w:val="1"/>
      <w:numFmt w:val="decimal"/>
      <w:lvlText w:val="11.2.%1"/>
      <w:lvlJc w:val="left"/>
      <w:pPr>
        <w:ind w:left="845" w:hanging="420"/>
      </w:pPr>
      <w:rPr>
        <w:rFonts w:hint="eastAsia"/>
      </w:rPr>
    </w:lvl>
    <w:lvl w:ilvl="1" w:tplc="CCE8803C">
      <w:numFmt w:val="bullet"/>
      <w:lvlText w:val="-"/>
      <w:lvlJc w:val="left"/>
      <w:pPr>
        <w:ind w:left="1205" w:hanging="360"/>
      </w:pPr>
      <w:rPr>
        <w:rFonts w:ascii="宋体" w:eastAsia="宋体" w:hAnsi="宋体" w:cstheme="minorBidi" w:hint="eastAsia"/>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nsid w:val="17D74E71"/>
    <w:multiLevelType w:val="hybridMultilevel"/>
    <w:tmpl w:val="0A0CE566"/>
    <w:lvl w:ilvl="0" w:tplc="A356942A">
      <w:start w:val="1"/>
      <w:numFmt w:val="decimal"/>
      <w:lvlText w:val="%1."/>
      <w:lvlJc w:val="left"/>
      <w:pPr>
        <w:ind w:left="420" w:hanging="420"/>
      </w:pPr>
      <w:rPr>
        <w:rFonts w:hint="eastAsia"/>
      </w:rPr>
    </w:lvl>
    <w:lvl w:ilvl="1" w:tplc="1C649D40">
      <w:start w:val="1"/>
      <w:numFmt w:val="decimal"/>
      <w:lvlText w:val="8.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6E6F76"/>
    <w:multiLevelType w:val="multilevel"/>
    <w:tmpl w:val="3C6C60B6"/>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5.%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19075ECD"/>
    <w:multiLevelType w:val="hybridMultilevel"/>
    <w:tmpl w:val="B71639B2"/>
    <w:lvl w:ilvl="0" w:tplc="A356942A">
      <w:start w:val="1"/>
      <w:numFmt w:val="decimal"/>
      <w:lvlText w:val="%1."/>
      <w:lvlJc w:val="left"/>
      <w:pPr>
        <w:ind w:left="420" w:hanging="420"/>
      </w:pPr>
      <w:rPr>
        <w:rFonts w:hint="eastAsia"/>
      </w:rPr>
    </w:lvl>
    <w:lvl w:ilvl="1" w:tplc="29C258A2">
      <w:start w:val="1"/>
      <w:numFmt w:val="decimal"/>
      <w:lvlText w:val="4.%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AA332F"/>
    <w:multiLevelType w:val="hybridMultilevel"/>
    <w:tmpl w:val="1B18CDEC"/>
    <w:lvl w:ilvl="0" w:tplc="0F00DC76">
      <w:start w:val="1"/>
      <w:numFmt w:val="decimal"/>
      <w:lvlText w:val="7.3.2.9.%1"/>
      <w:lvlJc w:val="left"/>
      <w:pPr>
        <w:ind w:left="704" w:hanging="420"/>
      </w:pPr>
      <w:rPr>
        <w:rFonts w:hint="eastAsia"/>
      </w:rPr>
    </w:lvl>
    <w:lvl w:ilvl="1" w:tplc="04090019" w:tentative="1">
      <w:start w:val="1"/>
      <w:numFmt w:val="lowerLetter"/>
      <w:lvlText w:val="%2)"/>
      <w:lvlJc w:val="left"/>
      <w:pPr>
        <w:ind w:left="704" w:hanging="420"/>
      </w:pPr>
    </w:lvl>
    <w:lvl w:ilvl="2" w:tplc="0409001B" w:tentative="1">
      <w:start w:val="1"/>
      <w:numFmt w:val="lowerRoman"/>
      <w:lvlText w:val="%3."/>
      <w:lvlJc w:val="right"/>
      <w:pPr>
        <w:ind w:left="1124" w:hanging="420"/>
      </w:pPr>
    </w:lvl>
    <w:lvl w:ilvl="3" w:tplc="0409000F" w:tentative="1">
      <w:start w:val="1"/>
      <w:numFmt w:val="decimal"/>
      <w:lvlText w:val="%4."/>
      <w:lvlJc w:val="left"/>
      <w:pPr>
        <w:ind w:left="1544" w:hanging="420"/>
      </w:pPr>
    </w:lvl>
    <w:lvl w:ilvl="4" w:tplc="04090019" w:tentative="1">
      <w:start w:val="1"/>
      <w:numFmt w:val="lowerLetter"/>
      <w:lvlText w:val="%5)"/>
      <w:lvlJc w:val="left"/>
      <w:pPr>
        <w:ind w:left="1964" w:hanging="420"/>
      </w:pPr>
    </w:lvl>
    <w:lvl w:ilvl="5" w:tplc="0409001B" w:tentative="1">
      <w:start w:val="1"/>
      <w:numFmt w:val="lowerRoman"/>
      <w:lvlText w:val="%6."/>
      <w:lvlJc w:val="right"/>
      <w:pPr>
        <w:ind w:left="2384" w:hanging="420"/>
      </w:pPr>
    </w:lvl>
    <w:lvl w:ilvl="6" w:tplc="0409000F" w:tentative="1">
      <w:start w:val="1"/>
      <w:numFmt w:val="decimal"/>
      <w:lvlText w:val="%7."/>
      <w:lvlJc w:val="left"/>
      <w:pPr>
        <w:ind w:left="2804" w:hanging="420"/>
      </w:pPr>
    </w:lvl>
    <w:lvl w:ilvl="7" w:tplc="04090019" w:tentative="1">
      <w:start w:val="1"/>
      <w:numFmt w:val="lowerLetter"/>
      <w:lvlText w:val="%8)"/>
      <w:lvlJc w:val="left"/>
      <w:pPr>
        <w:ind w:left="3224" w:hanging="420"/>
      </w:pPr>
    </w:lvl>
    <w:lvl w:ilvl="8" w:tplc="0409001B" w:tentative="1">
      <w:start w:val="1"/>
      <w:numFmt w:val="lowerRoman"/>
      <w:lvlText w:val="%9."/>
      <w:lvlJc w:val="right"/>
      <w:pPr>
        <w:ind w:left="3644" w:hanging="420"/>
      </w:pPr>
    </w:lvl>
  </w:abstractNum>
  <w:abstractNum w:abstractNumId="17">
    <w:nsid w:val="1AEF69F2"/>
    <w:multiLevelType w:val="hybridMultilevel"/>
    <w:tmpl w:val="11067136"/>
    <w:lvl w:ilvl="0" w:tplc="A356942A">
      <w:start w:val="1"/>
      <w:numFmt w:val="decimal"/>
      <w:lvlText w:val="%1."/>
      <w:lvlJc w:val="left"/>
      <w:pPr>
        <w:ind w:left="420" w:hanging="420"/>
      </w:pPr>
      <w:rPr>
        <w:rFonts w:hint="eastAsia"/>
      </w:rPr>
    </w:lvl>
    <w:lvl w:ilvl="1" w:tplc="824C0474">
      <w:start w:val="1"/>
      <w:numFmt w:val="decimal"/>
      <w:lvlText w:val="6.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4A7006"/>
    <w:multiLevelType w:val="multilevel"/>
    <w:tmpl w:val="59F44108"/>
    <w:lvl w:ilvl="0">
      <w:start w:val="1"/>
      <w:numFmt w:val="decimal"/>
      <w:lvlText w:val="%1"/>
      <w:lvlJc w:val="left"/>
      <w:pPr>
        <w:ind w:left="425" w:hanging="425"/>
      </w:pPr>
      <w:rPr>
        <w:rFonts w:hint="eastAsia"/>
        <w:b w:val="0"/>
        <w:i w:val="0"/>
        <w:sz w:val="21"/>
        <w:szCs w:val="21"/>
      </w:rPr>
    </w:lvl>
    <w:lvl w:ilvl="1">
      <w:start w:val="1"/>
      <w:numFmt w:val="decimal"/>
      <w:lvlText w:val="%1.%2"/>
      <w:lvlJc w:val="left"/>
      <w:pPr>
        <w:ind w:left="992" w:hanging="567"/>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lvlText w:val="1.2.1%3"/>
      <w:lvlJc w:val="left"/>
      <w:pPr>
        <w:ind w:left="1418" w:hanging="567"/>
      </w:pPr>
      <w:rPr>
        <w:rFonts w:hint="eastAsia"/>
        <w:b w:val="0"/>
        <w:i w:val="0"/>
        <w:color w:val="auto"/>
        <w:sz w:val="21"/>
      </w:rPr>
    </w:lvl>
    <w:lvl w:ilvl="3">
      <w:start w:val="1"/>
      <w:numFmt w:val="decimal"/>
      <w:lvlText w:val="%1.%2.%3.%4"/>
      <w:lvlJc w:val="left"/>
      <w:pPr>
        <w:ind w:left="1984" w:hanging="708"/>
      </w:pPr>
      <w:rPr>
        <w:rFonts w:hint="eastAsia"/>
        <w:b w:val="0"/>
        <w:i w:val="0"/>
        <w:sz w:val="21"/>
      </w:rPr>
    </w:lvl>
    <w:lvl w:ilvl="4">
      <w:start w:val="1"/>
      <w:numFmt w:val="decimal"/>
      <w:lvlText w:val="%1.%2.%3.%4.%5"/>
      <w:lvlJc w:val="left"/>
      <w:pPr>
        <w:ind w:left="2551" w:hanging="850"/>
      </w:pPr>
      <w:rPr>
        <w:rFonts w:hint="eastAsia"/>
        <w:b w:val="0"/>
        <w:i w:val="0"/>
        <w:sz w:val="21"/>
      </w:rPr>
    </w:lvl>
    <w:lvl w:ilvl="5">
      <w:start w:val="1"/>
      <w:numFmt w:val="decimal"/>
      <w:lvlText w:val="%1.%2.%3.%4.%5.%6"/>
      <w:lvlJc w:val="left"/>
      <w:pPr>
        <w:ind w:left="3260" w:hanging="1134"/>
      </w:pPr>
      <w:rPr>
        <w:rFonts w:hint="eastAsia"/>
        <w:b w:val="0"/>
        <w:i w:val="0"/>
        <w:sz w:val="21"/>
      </w:rPr>
    </w:lvl>
    <w:lvl w:ilvl="6">
      <w:start w:val="1"/>
      <w:numFmt w:val="decimal"/>
      <w:lvlText w:val="%1.%2.%3.%4.%5.%6.%7"/>
      <w:lvlJc w:val="left"/>
      <w:pPr>
        <w:ind w:left="3827" w:hanging="1276"/>
      </w:pPr>
      <w:rPr>
        <w:rFonts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FD8483E"/>
    <w:multiLevelType w:val="multilevel"/>
    <w:tmpl w:val="8E64100A"/>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7.%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1FD96F30"/>
    <w:multiLevelType w:val="multilevel"/>
    <w:tmpl w:val="3ACE6FEC"/>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0.%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20242C54"/>
    <w:multiLevelType w:val="hybridMultilevel"/>
    <w:tmpl w:val="C696FA52"/>
    <w:lvl w:ilvl="0" w:tplc="204A0108">
      <w:start w:val="1"/>
      <w:numFmt w:val="decimal"/>
      <w:lvlText w:val="8.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642F83"/>
    <w:multiLevelType w:val="hybridMultilevel"/>
    <w:tmpl w:val="300A3514"/>
    <w:lvl w:ilvl="0" w:tplc="A356942A">
      <w:start w:val="1"/>
      <w:numFmt w:val="decimal"/>
      <w:lvlText w:val="%1."/>
      <w:lvlJc w:val="left"/>
      <w:pPr>
        <w:ind w:left="420" w:hanging="420"/>
      </w:pPr>
      <w:rPr>
        <w:rFonts w:hint="eastAsia"/>
      </w:rPr>
    </w:lvl>
    <w:lvl w:ilvl="1" w:tplc="2D16067C">
      <w:start w:val="1"/>
      <w:numFmt w:val="decimal"/>
      <w:lvlText w:val="7.3.2.8.%2"/>
      <w:lvlJc w:val="left"/>
      <w:pPr>
        <w:ind w:left="1413"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1F85AF7"/>
    <w:multiLevelType w:val="hybridMultilevel"/>
    <w:tmpl w:val="F0D47FEC"/>
    <w:lvl w:ilvl="0" w:tplc="E3468D4E">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2792387"/>
    <w:multiLevelType w:val="hybridMultilevel"/>
    <w:tmpl w:val="4B20735C"/>
    <w:lvl w:ilvl="0" w:tplc="01A68D10">
      <w:start w:val="1"/>
      <w:numFmt w:val="decimal"/>
      <w:lvlText w:val="11.1.%1"/>
      <w:lvlJc w:val="left"/>
      <w:pPr>
        <w:ind w:left="845" w:hanging="420"/>
      </w:pPr>
      <w:rPr>
        <w:rFonts w:hint="eastAsia"/>
      </w:rPr>
    </w:lvl>
    <w:lvl w:ilvl="1" w:tplc="CCE8803C">
      <w:numFmt w:val="bullet"/>
      <w:lvlText w:val="-"/>
      <w:lvlJc w:val="left"/>
      <w:pPr>
        <w:ind w:left="1205" w:hanging="360"/>
      </w:pPr>
      <w:rPr>
        <w:rFonts w:ascii="宋体" w:eastAsia="宋体" w:hAnsi="宋体" w:cstheme="minorBidi" w:hint="eastAsia"/>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5">
    <w:nsid w:val="23FC36D1"/>
    <w:multiLevelType w:val="hybridMultilevel"/>
    <w:tmpl w:val="B9743D1A"/>
    <w:lvl w:ilvl="0" w:tplc="A356942A">
      <w:start w:val="1"/>
      <w:numFmt w:val="decimal"/>
      <w:lvlText w:val="%1."/>
      <w:lvlJc w:val="left"/>
      <w:pPr>
        <w:ind w:left="420" w:hanging="420"/>
      </w:pPr>
      <w:rPr>
        <w:rFonts w:hint="eastAsia"/>
      </w:rPr>
    </w:lvl>
    <w:lvl w:ilvl="1" w:tplc="70EECDB8">
      <w:start w:val="1"/>
      <w:numFmt w:val="decimal"/>
      <w:lvlText w:val="2.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4D110B6"/>
    <w:multiLevelType w:val="hybridMultilevel"/>
    <w:tmpl w:val="9F203C7E"/>
    <w:lvl w:ilvl="0" w:tplc="A356942A">
      <w:start w:val="1"/>
      <w:numFmt w:val="decimal"/>
      <w:lvlText w:val="%1."/>
      <w:lvlJc w:val="left"/>
      <w:pPr>
        <w:ind w:left="420" w:hanging="420"/>
      </w:pPr>
      <w:rPr>
        <w:rFonts w:hint="eastAsia"/>
      </w:rPr>
    </w:lvl>
    <w:lvl w:ilvl="1" w:tplc="B5C24D6A">
      <w:start w:val="1"/>
      <w:numFmt w:val="decimal"/>
      <w:lvlText w:val="6.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549118F"/>
    <w:multiLevelType w:val="hybridMultilevel"/>
    <w:tmpl w:val="443AE074"/>
    <w:lvl w:ilvl="0" w:tplc="46D2579A">
      <w:start w:val="1"/>
      <w:numFmt w:val="decimal"/>
      <w:lvlText w:val="6.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5D226FC"/>
    <w:multiLevelType w:val="hybridMultilevel"/>
    <w:tmpl w:val="DDCA1BC0"/>
    <w:lvl w:ilvl="0" w:tplc="0E9825F0">
      <w:start w:val="1"/>
      <w:numFmt w:val="decimal"/>
      <w:lvlText w:val="6.6.%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5E17150"/>
    <w:multiLevelType w:val="multilevel"/>
    <w:tmpl w:val="1BE800A2"/>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2.%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267E7343"/>
    <w:multiLevelType w:val="hybridMultilevel"/>
    <w:tmpl w:val="FDE0461C"/>
    <w:lvl w:ilvl="0" w:tplc="0409000F">
      <w:start w:val="1"/>
      <w:numFmt w:val="decimal"/>
      <w:lvlText w:val="%1."/>
      <w:lvlJc w:val="left"/>
      <w:pPr>
        <w:ind w:left="420" w:hanging="420"/>
      </w:pPr>
    </w:lvl>
    <w:lvl w:ilvl="1" w:tplc="1DAA6A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9277FD8"/>
    <w:multiLevelType w:val="multilevel"/>
    <w:tmpl w:val="3A3EDA28"/>
    <w:lvl w:ilvl="0">
      <w:start w:val="1"/>
      <w:numFmt w:val="decimal"/>
      <w:pStyle w:val="1"/>
      <w:lvlText w:val="%1."/>
      <w:lvlJc w:val="left"/>
      <w:pPr>
        <w:tabs>
          <w:tab w:val="num" w:pos="425"/>
        </w:tabs>
        <w:ind w:left="425" w:hanging="425"/>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tabs>
          <w:tab w:val="num" w:pos="567"/>
        </w:tabs>
        <w:ind w:left="567" w:hanging="567"/>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rPr>
    </w:lvl>
    <w:lvl w:ilvl="2">
      <w:start w:val="1"/>
      <w:numFmt w:val="decimal"/>
      <w:pStyle w:val="3"/>
      <w:lvlText w:val="%3）"/>
      <w:lvlJc w:val="left"/>
      <w:pPr>
        <w:ind w:left="360" w:hanging="360"/>
      </w:pPr>
      <w:rPr>
        <w:rFonts w:hint="default"/>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nsid w:val="299B5F38"/>
    <w:multiLevelType w:val="hybridMultilevel"/>
    <w:tmpl w:val="6F96278A"/>
    <w:lvl w:ilvl="0" w:tplc="33D6210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29BD7476"/>
    <w:multiLevelType w:val="multilevel"/>
    <w:tmpl w:val="2DAEB54C"/>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4.%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29D46E3C"/>
    <w:multiLevelType w:val="hybridMultilevel"/>
    <w:tmpl w:val="8216F2EE"/>
    <w:lvl w:ilvl="0" w:tplc="A356942A">
      <w:start w:val="1"/>
      <w:numFmt w:val="decimal"/>
      <w:lvlText w:val="%1."/>
      <w:lvlJc w:val="left"/>
      <w:pPr>
        <w:ind w:left="420" w:hanging="420"/>
      </w:pPr>
      <w:rPr>
        <w:rFonts w:hint="eastAsia"/>
      </w:rPr>
    </w:lvl>
    <w:lvl w:ilvl="1" w:tplc="6D782448">
      <w:start w:val="1"/>
      <w:numFmt w:val="decimal"/>
      <w:lvlText w:val="6.2.5.%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A2F7DB9"/>
    <w:multiLevelType w:val="hybridMultilevel"/>
    <w:tmpl w:val="8F8ECDDA"/>
    <w:lvl w:ilvl="0" w:tplc="A356942A">
      <w:start w:val="1"/>
      <w:numFmt w:val="decimal"/>
      <w:lvlText w:val="%1."/>
      <w:lvlJc w:val="left"/>
      <w:pPr>
        <w:ind w:left="420" w:hanging="420"/>
      </w:pPr>
      <w:rPr>
        <w:rFonts w:hint="eastAsia"/>
      </w:rPr>
    </w:lvl>
    <w:lvl w:ilvl="1" w:tplc="2EFE14C0">
      <w:start w:val="1"/>
      <w:numFmt w:val="decimal"/>
      <w:lvlText w:val="8.4.%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4975EC"/>
    <w:multiLevelType w:val="hybridMultilevel"/>
    <w:tmpl w:val="207A72C2"/>
    <w:lvl w:ilvl="0" w:tplc="E0B293A2">
      <w:start w:val="1"/>
      <w:numFmt w:val="decimal"/>
      <w:lvlText w:val="11.3.%1"/>
      <w:lvlJc w:val="left"/>
      <w:pPr>
        <w:ind w:left="845" w:hanging="420"/>
      </w:pPr>
      <w:rPr>
        <w:rFonts w:hint="eastAsia"/>
      </w:rPr>
    </w:lvl>
    <w:lvl w:ilvl="1" w:tplc="CCE8803C">
      <w:numFmt w:val="bullet"/>
      <w:lvlText w:val="-"/>
      <w:lvlJc w:val="left"/>
      <w:pPr>
        <w:ind w:left="1205" w:hanging="360"/>
      </w:pPr>
      <w:rPr>
        <w:rFonts w:ascii="宋体" w:eastAsia="宋体" w:hAnsi="宋体" w:cstheme="minorBidi" w:hint="eastAsia"/>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nsid w:val="2AC637A5"/>
    <w:multiLevelType w:val="hybridMultilevel"/>
    <w:tmpl w:val="0074C48E"/>
    <w:lvl w:ilvl="0" w:tplc="A356942A">
      <w:start w:val="1"/>
      <w:numFmt w:val="decimal"/>
      <w:lvlText w:val="%1."/>
      <w:lvlJc w:val="left"/>
      <w:pPr>
        <w:ind w:left="420" w:hanging="420"/>
      </w:pPr>
      <w:rPr>
        <w:rFonts w:hint="eastAsia"/>
      </w:rPr>
    </w:lvl>
    <w:lvl w:ilvl="1" w:tplc="33D6210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C5A45C4"/>
    <w:multiLevelType w:val="hybridMultilevel"/>
    <w:tmpl w:val="9E86E4E8"/>
    <w:lvl w:ilvl="0" w:tplc="A356942A">
      <w:start w:val="1"/>
      <w:numFmt w:val="decimal"/>
      <w:lvlText w:val="%1."/>
      <w:lvlJc w:val="left"/>
      <w:pPr>
        <w:ind w:left="420" w:hanging="420"/>
      </w:pPr>
      <w:rPr>
        <w:rFonts w:hint="eastAsia"/>
      </w:rPr>
    </w:lvl>
    <w:lvl w:ilvl="1" w:tplc="3EA0D9A2">
      <w:start w:val="1"/>
      <w:numFmt w:val="decimal"/>
      <w:lvlText w:val="6.2.10.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D804621"/>
    <w:multiLevelType w:val="multilevel"/>
    <w:tmpl w:val="3ACE6FEC"/>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0.%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30AE2DA7"/>
    <w:multiLevelType w:val="multilevel"/>
    <w:tmpl w:val="2EFE5454"/>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3.%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1">
    <w:nsid w:val="31EA1316"/>
    <w:multiLevelType w:val="hybridMultilevel"/>
    <w:tmpl w:val="C0E6AF16"/>
    <w:lvl w:ilvl="0" w:tplc="33D621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30C1D91"/>
    <w:multiLevelType w:val="hybridMultilevel"/>
    <w:tmpl w:val="1DEA073E"/>
    <w:lvl w:ilvl="0" w:tplc="A356942A">
      <w:start w:val="1"/>
      <w:numFmt w:val="decimal"/>
      <w:lvlText w:val="%1."/>
      <w:lvlJc w:val="left"/>
      <w:pPr>
        <w:ind w:left="420" w:hanging="420"/>
      </w:pPr>
      <w:rPr>
        <w:rFonts w:hint="eastAsia"/>
      </w:rPr>
    </w:lvl>
    <w:lvl w:ilvl="1" w:tplc="D624BA3C">
      <w:start w:val="1"/>
      <w:numFmt w:val="decimal"/>
      <w:lvlText w:val="7.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60352AF"/>
    <w:multiLevelType w:val="hybridMultilevel"/>
    <w:tmpl w:val="8722AD8C"/>
    <w:lvl w:ilvl="0" w:tplc="A356942A">
      <w:start w:val="1"/>
      <w:numFmt w:val="decimal"/>
      <w:lvlText w:val="%1."/>
      <w:lvlJc w:val="left"/>
      <w:pPr>
        <w:ind w:left="420" w:hanging="420"/>
      </w:pPr>
      <w:rPr>
        <w:rFonts w:hint="eastAsia"/>
      </w:rPr>
    </w:lvl>
    <w:lvl w:ilvl="1" w:tplc="E6B2C364">
      <w:start w:val="1"/>
      <w:numFmt w:val="decimal"/>
      <w:lvlText w:val="5.%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CE72FB3"/>
    <w:multiLevelType w:val="hybridMultilevel"/>
    <w:tmpl w:val="38489A0A"/>
    <w:lvl w:ilvl="0" w:tplc="2C066D9A">
      <w:start w:val="1"/>
      <w:numFmt w:val="decimal"/>
      <w:lvlText w:val="3.%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3D342DC8"/>
    <w:multiLevelType w:val="multilevel"/>
    <w:tmpl w:val="85D25EAC"/>
    <w:lvl w:ilvl="0">
      <w:start w:val="1"/>
      <w:numFmt w:val="decimal"/>
      <w:lvlText w:val="%1."/>
      <w:lvlJc w:val="left"/>
      <w:pPr>
        <w:ind w:left="420" w:hanging="420"/>
      </w:pPr>
      <w:rPr>
        <w:rFonts w:hint="eastAsia"/>
      </w:rPr>
    </w:lvl>
    <w:lvl w:ilvl="1">
      <w:start w:val="1"/>
      <w:numFmt w:val="decimal"/>
      <w:lvlText w:val="3.%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nsid w:val="3E587CD0"/>
    <w:multiLevelType w:val="hybridMultilevel"/>
    <w:tmpl w:val="FE0E2D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nsid w:val="3EB56542"/>
    <w:multiLevelType w:val="hybridMultilevel"/>
    <w:tmpl w:val="6EB47AB8"/>
    <w:lvl w:ilvl="0" w:tplc="00A6433A">
      <w:start w:val="1"/>
      <w:numFmt w:val="decimal"/>
      <w:lvlText w:val="6.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3F0028BA"/>
    <w:multiLevelType w:val="hybridMultilevel"/>
    <w:tmpl w:val="06705402"/>
    <w:lvl w:ilvl="0" w:tplc="A356942A">
      <w:start w:val="1"/>
      <w:numFmt w:val="decimal"/>
      <w:lvlText w:val="%1."/>
      <w:lvlJc w:val="left"/>
      <w:pPr>
        <w:ind w:left="420" w:hanging="420"/>
      </w:pPr>
      <w:rPr>
        <w:rFonts w:hint="eastAsia"/>
      </w:rPr>
    </w:lvl>
    <w:lvl w:ilvl="1" w:tplc="28BACC10">
      <w:start w:val="1"/>
      <w:numFmt w:val="decimal"/>
      <w:lvlText w:val="7.3.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1854C8E"/>
    <w:multiLevelType w:val="hybridMultilevel"/>
    <w:tmpl w:val="62FE064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2C71B6F"/>
    <w:multiLevelType w:val="multilevel"/>
    <w:tmpl w:val="40682BF6"/>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1">
    <w:nsid w:val="4376435B"/>
    <w:multiLevelType w:val="hybridMultilevel"/>
    <w:tmpl w:val="CEE0F7F8"/>
    <w:lvl w:ilvl="0" w:tplc="6B0AFB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3D86F46"/>
    <w:multiLevelType w:val="hybridMultilevel"/>
    <w:tmpl w:val="74402D02"/>
    <w:lvl w:ilvl="0" w:tplc="A356942A">
      <w:start w:val="1"/>
      <w:numFmt w:val="decimal"/>
      <w:lvlText w:val="%1."/>
      <w:lvlJc w:val="left"/>
      <w:pPr>
        <w:ind w:left="420" w:hanging="420"/>
      </w:pPr>
      <w:rPr>
        <w:rFonts w:hint="eastAsia"/>
      </w:rPr>
    </w:lvl>
    <w:lvl w:ilvl="1" w:tplc="39F6E770">
      <w:start w:val="1"/>
      <w:numFmt w:val="decimal"/>
      <w:lvlText w:val="5.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72E618B"/>
    <w:multiLevelType w:val="hybridMultilevel"/>
    <w:tmpl w:val="29D40DAC"/>
    <w:lvl w:ilvl="0" w:tplc="A356942A">
      <w:start w:val="1"/>
      <w:numFmt w:val="decimal"/>
      <w:lvlText w:val="%1."/>
      <w:lvlJc w:val="left"/>
      <w:pPr>
        <w:ind w:left="420" w:hanging="420"/>
      </w:pPr>
      <w:rPr>
        <w:rFonts w:hint="eastAsia"/>
      </w:rPr>
    </w:lvl>
    <w:lvl w:ilvl="1" w:tplc="B10EF360">
      <w:start w:val="1"/>
      <w:numFmt w:val="decimal"/>
      <w:lvlText w:val="6.2.10.%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8150CA3"/>
    <w:multiLevelType w:val="hybridMultilevel"/>
    <w:tmpl w:val="A7CA9818"/>
    <w:lvl w:ilvl="0" w:tplc="A356942A">
      <w:start w:val="1"/>
      <w:numFmt w:val="decimal"/>
      <w:lvlText w:val="%1."/>
      <w:lvlJc w:val="left"/>
      <w:pPr>
        <w:ind w:left="420" w:hanging="420"/>
      </w:pPr>
      <w:rPr>
        <w:rFonts w:hint="eastAsia"/>
      </w:rPr>
    </w:lvl>
    <w:lvl w:ilvl="1" w:tplc="A216D442">
      <w:start w:val="1"/>
      <w:numFmt w:val="decimal"/>
      <w:lvlText w:val="6.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A403C22"/>
    <w:multiLevelType w:val="hybridMultilevel"/>
    <w:tmpl w:val="8D98939A"/>
    <w:lvl w:ilvl="0" w:tplc="A356942A">
      <w:start w:val="1"/>
      <w:numFmt w:val="decimal"/>
      <w:lvlText w:val="%1."/>
      <w:lvlJc w:val="left"/>
      <w:pPr>
        <w:ind w:left="420" w:hanging="420"/>
      </w:pPr>
      <w:rPr>
        <w:rFonts w:hint="eastAsia"/>
      </w:rPr>
    </w:lvl>
    <w:lvl w:ilvl="1" w:tplc="CD0E3842">
      <w:start w:val="1"/>
      <w:numFmt w:val="decimal"/>
      <w:lvlText w:val="6.2.4.%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BCE6AA6"/>
    <w:multiLevelType w:val="hybridMultilevel"/>
    <w:tmpl w:val="E34A4FBC"/>
    <w:lvl w:ilvl="0" w:tplc="A356942A">
      <w:start w:val="1"/>
      <w:numFmt w:val="decimal"/>
      <w:lvlText w:val="%1."/>
      <w:lvlJc w:val="left"/>
      <w:pPr>
        <w:ind w:left="420" w:hanging="420"/>
      </w:pPr>
      <w:rPr>
        <w:rFonts w:hint="eastAsia"/>
      </w:rPr>
    </w:lvl>
    <w:lvl w:ilvl="1" w:tplc="64523D16">
      <w:start w:val="1"/>
      <w:numFmt w:val="decimal"/>
      <w:lvlText w:val="3.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CA400D9"/>
    <w:multiLevelType w:val="hybridMultilevel"/>
    <w:tmpl w:val="0986C96E"/>
    <w:lvl w:ilvl="0" w:tplc="A356942A">
      <w:start w:val="1"/>
      <w:numFmt w:val="decimal"/>
      <w:lvlText w:val="%1."/>
      <w:lvlJc w:val="left"/>
      <w:pPr>
        <w:ind w:left="420" w:hanging="420"/>
      </w:pPr>
      <w:rPr>
        <w:rFonts w:hint="eastAsia"/>
      </w:rPr>
    </w:lvl>
    <w:lvl w:ilvl="1" w:tplc="B1129DCC">
      <w:start w:val="1"/>
      <w:numFmt w:val="decimal"/>
      <w:lvlText w:val="6.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CD67CAE"/>
    <w:multiLevelType w:val="hybridMultilevel"/>
    <w:tmpl w:val="5E62562C"/>
    <w:lvl w:ilvl="0" w:tplc="A356942A">
      <w:start w:val="1"/>
      <w:numFmt w:val="decimal"/>
      <w:lvlText w:val="%1."/>
      <w:lvlJc w:val="left"/>
      <w:pPr>
        <w:ind w:left="420" w:hanging="420"/>
      </w:pPr>
      <w:rPr>
        <w:rFonts w:hint="eastAsia"/>
      </w:rPr>
    </w:lvl>
    <w:lvl w:ilvl="1" w:tplc="C49E9074">
      <w:start w:val="1"/>
      <w:numFmt w:val="decimal"/>
      <w:lvlText w:val="5.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D7966D1"/>
    <w:multiLevelType w:val="hybridMultilevel"/>
    <w:tmpl w:val="77AEE632"/>
    <w:lvl w:ilvl="0" w:tplc="A356942A">
      <w:start w:val="1"/>
      <w:numFmt w:val="decimal"/>
      <w:lvlText w:val="%1."/>
      <w:lvlJc w:val="left"/>
      <w:pPr>
        <w:ind w:left="420" w:hanging="420"/>
      </w:pPr>
      <w:rPr>
        <w:rFonts w:hint="eastAsia"/>
      </w:rPr>
    </w:lvl>
    <w:lvl w:ilvl="1" w:tplc="ACCA3368">
      <w:start w:val="1"/>
      <w:numFmt w:val="decimal"/>
      <w:lvlText w:val="7.3.2.10.%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F7E6474"/>
    <w:multiLevelType w:val="hybridMultilevel"/>
    <w:tmpl w:val="D5801CC6"/>
    <w:lvl w:ilvl="0" w:tplc="A356942A">
      <w:start w:val="1"/>
      <w:numFmt w:val="decimal"/>
      <w:lvlText w:val="%1."/>
      <w:lvlJc w:val="left"/>
      <w:pPr>
        <w:ind w:left="420" w:hanging="420"/>
      </w:pPr>
      <w:rPr>
        <w:rFonts w:hint="eastAsia"/>
      </w:rPr>
    </w:lvl>
    <w:lvl w:ilvl="1" w:tplc="BF746F8C">
      <w:start w:val="1"/>
      <w:numFmt w:val="decimal"/>
      <w:lvlText w:val="8.3.%2"/>
      <w:lvlJc w:val="left"/>
      <w:pPr>
        <w:ind w:left="846"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1347520"/>
    <w:multiLevelType w:val="hybridMultilevel"/>
    <w:tmpl w:val="020E47CE"/>
    <w:lvl w:ilvl="0" w:tplc="A356942A">
      <w:start w:val="1"/>
      <w:numFmt w:val="decimal"/>
      <w:lvlText w:val="%1."/>
      <w:lvlJc w:val="left"/>
      <w:pPr>
        <w:ind w:left="420" w:hanging="420"/>
      </w:pPr>
      <w:rPr>
        <w:rFonts w:hint="eastAsia"/>
      </w:rPr>
    </w:lvl>
    <w:lvl w:ilvl="1" w:tplc="6198612A">
      <w:start w:val="1"/>
      <w:numFmt w:val="decimal"/>
      <w:lvlText w:val="4.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2D16AA5"/>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3">
    <w:nsid w:val="52E137C2"/>
    <w:multiLevelType w:val="hybridMultilevel"/>
    <w:tmpl w:val="261C65F4"/>
    <w:lvl w:ilvl="0" w:tplc="218C6766">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4004122"/>
    <w:multiLevelType w:val="multilevel"/>
    <w:tmpl w:val="D4E87B8C"/>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2.%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5">
    <w:nsid w:val="55C94CFE"/>
    <w:multiLevelType w:val="hybridMultilevel"/>
    <w:tmpl w:val="DC3698AA"/>
    <w:lvl w:ilvl="0" w:tplc="33D6210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56972E61"/>
    <w:multiLevelType w:val="hybridMultilevel"/>
    <w:tmpl w:val="A1F24FC2"/>
    <w:lvl w:ilvl="0" w:tplc="A356942A">
      <w:start w:val="1"/>
      <w:numFmt w:val="decimal"/>
      <w:lvlText w:val="%1."/>
      <w:lvlJc w:val="left"/>
      <w:pPr>
        <w:ind w:left="420" w:hanging="420"/>
      </w:pPr>
      <w:rPr>
        <w:rFonts w:hint="eastAsia"/>
      </w:rPr>
    </w:lvl>
    <w:lvl w:ilvl="1" w:tplc="C3620EF2">
      <w:start w:val="1"/>
      <w:numFmt w:val="decimal"/>
      <w:lvlText w:val="7.3.2.6.%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6A119AB"/>
    <w:multiLevelType w:val="hybridMultilevel"/>
    <w:tmpl w:val="EA86D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56AC3C13"/>
    <w:multiLevelType w:val="hybridMultilevel"/>
    <w:tmpl w:val="87E4D1F4"/>
    <w:lvl w:ilvl="0" w:tplc="04090013">
      <w:start w:val="1"/>
      <w:numFmt w:val="chineseCountingThousand"/>
      <w:lvlText w:val="%1、"/>
      <w:lvlJc w:val="left"/>
      <w:pPr>
        <w:ind w:left="420" w:hanging="420"/>
      </w:pPr>
    </w:lvl>
    <w:lvl w:ilvl="1" w:tplc="4D5E5DC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8451B90"/>
    <w:multiLevelType w:val="multilevel"/>
    <w:tmpl w:val="C31A4BEE"/>
    <w:lvl w:ilvl="0">
      <w:start w:val="1"/>
      <w:numFmt w:val="decimal"/>
      <w:lvlText w:val="%1."/>
      <w:lvlJc w:val="left"/>
      <w:pPr>
        <w:ind w:left="420" w:hanging="420"/>
      </w:pPr>
      <w:rPr>
        <w:rFonts w:hint="eastAsia"/>
      </w:rPr>
    </w:lvl>
    <w:lvl w:ilvl="1">
      <w:start w:val="1"/>
      <w:numFmt w:val="decimal"/>
      <w:lvlText w:val="4.1.%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0">
    <w:nsid w:val="584E018B"/>
    <w:multiLevelType w:val="hybridMultilevel"/>
    <w:tmpl w:val="9CA851E4"/>
    <w:lvl w:ilvl="0" w:tplc="A356942A">
      <w:start w:val="1"/>
      <w:numFmt w:val="decimal"/>
      <w:lvlText w:val="%1."/>
      <w:lvlJc w:val="left"/>
      <w:pPr>
        <w:ind w:left="42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589764C8"/>
    <w:multiLevelType w:val="multilevel"/>
    <w:tmpl w:val="4252D028"/>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8.%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2">
    <w:nsid w:val="595F49CD"/>
    <w:multiLevelType w:val="hybridMultilevel"/>
    <w:tmpl w:val="0E16A95A"/>
    <w:lvl w:ilvl="0" w:tplc="A356942A">
      <w:start w:val="1"/>
      <w:numFmt w:val="decimal"/>
      <w:lvlText w:val="%1."/>
      <w:lvlJc w:val="left"/>
      <w:pPr>
        <w:ind w:left="420" w:hanging="420"/>
      </w:pPr>
      <w:rPr>
        <w:rFonts w:hint="eastAsia"/>
      </w:rPr>
    </w:lvl>
    <w:lvl w:ilvl="1" w:tplc="1BC26A9A">
      <w:start w:val="1"/>
      <w:numFmt w:val="decimal"/>
      <w:lvlText w:val="6.%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A63543B"/>
    <w:multiLevelType w:val="multilevel"/>
    <w:tmpl w:val="CFC2FDB0"/>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3.%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4">
    <w:nsid w:val="5DA601E1"/>
    <w:multiLevelType w:val="multilevel"/>
    <w:tmpl w:val="86E6992E"/>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9.%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5">
    <w:nsid w:val="5DE44F7A"/>
    <w:multiLevelType w:val="hybridMultilevel"/>
    <w:tmpl w:val="67D8373A"/>
    <w:lvl w:ilvl="0" w:tplc="E3468D4E">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1276CA6"/>
    <w:multiLevelType w:val="hybridMultilevel"/>
    <w:tmpl w:val="50263AD8"/>
    <w:lvl w:ilvl="0" w:tplc="A356942A">
      <w:start w:val="1"/>
      <w:numFmt w:val="decimal"/>
      <w:lvlText w:val="%1."/>
      <w:lvlJc w:val="left"/>
      <w:pPr>
        <w:ind w:left="420" w:hanging="420"/>
      </w:pPr>
      <w:rPr>
        <w:rFonts w:hint="eastAsia"/>
      </w:rPr>
    </w:lvl>
    <w:lvl w:ilvl="1" w:tplc="7AFC9980">
      <w:start w:val="1"/>
      <w:numFmt w:val="decimal"/>
      <w:lvlText w:val="7.%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1523F09"/>
    <w:multiLevelType w:val="hybridMultilevel"/>
    <w:tmpl w:val="10B2F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2B17037"/>
    <w:multiLevelType w:val="multilevel"/>
    <w:tmpl w:val="7ACC6F86"/>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2.2%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71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9">
    <w:nsid w:val="63F57A57"/>
    <w:multiLevelType w:val="hybridMultilevel"/>
    <w:tmpl w:val="E116CB6A"/>
    <w:lvl w:ilvl="0" w:tplc="A356942A">
      <w:start w:val="1"/>
      <w:numFmt w:val="decimal"/>
      <w:lvlText w:val="%1."/>
      <w:lvlJc w:val="left"/>
      <w:pPr>
        <w:ind w:left="420" w:hanging="420"/>
      </w:pPr>
      <w:rPr>
        <w:rFonts w:hint="eastAsia"/>
      </w:rPr>
    </w:lvl>
    <w:lvl w:ilvl="1" w:tplc="81BA1DF6">
      <w:start w:val="1"/>
      <w:numFmt w:val="decimal"/>
      <w:lvlText w:val="1.3.1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822214F"/>
    <w:multiLevelType w:val="hybridMultilevel"/>
    <w:tmpl w:val="5EC8907C"/>
    <w:lvl w:ilvl="0" w:tplc="B360DF62">
      <w:start w:val="1"/>
      <w:numFmt w:val="decimal"/>
      <w:lvlText w:val="6.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CB2439B"/>
    <w:multiLevelType w:val="multilevel"/>
    <w:tmpl w:val="AD68E472"/>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5.%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2">
    <w:nsid w:val="6CF241BD"/>
    <w:multiLevelType w:val="hybridMultilevel"/>
    <w:tmpl w:val="368E6A70"/>
    <w:lvl w:ilvl="0" w:tplc="0409000F">
      <w:start w:val="1"/>
      <w:numFmt w:val="decimal"/>
      <w:lvlText w:val="%1."/>
      <w:lvlJc w:val="left"/>
      <w:pPr>
        <w:ind w:left="420" w:hanging="420"/>
      </w:pPr>
    </w:lvl>
    <w:lvl w:ilvl="1" w:tplc="33D6210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DB92C32"/>
    <w:multiLevelType w:val="multilevel"/>
    <w:tmpl w:val="6CBCEBE6"/>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6.%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4">
    <w:nsid w:val="6DFF2074"/>
    <w:multiLevelType w:val="hybridMultilevel"/>
    <w:tmpl w:val="99A241BE"/>
    <w:lvl w:ilvl="0" w:tplc="35381350">
      <w:start w:val="1"/>
      <w:numFmt w:val="decimal"/>
      <w:lvlText w:val="2.%1"/>
      <w:lvlJc w:val="left"/>
      <w:pPr>
        <w:ind w:left="840" w:hanging="420"/>
      </w:pPr>
      <w:rPr>
        <w:rFonts w:hint="eastAsia"/>
      </w:rPr>
    </w:lvl>
    <w:lvl w:ilvl="1" w:tplc="35381350">
      <w:start w:val="1"/>
      <w:numFmt w:val="decimal"/>
      <w:lvlText w:val="2.%2"/>
      <w:lvlJc w:val="left"/>
      <w:pPr>
        <w:ind w:left="1260" w:hanging="420"/>
      </w:pPr>
      <w:rPr>
        <w:rFonts w:hint="eastAsia"/>
      </w:rPr>
    </w:lvl>
    <w:lvl w:ilvl="2" w:tplc="7B7CDABC">
      <w:start w:val="4"/>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5">
    <w:nsid w:val="6F0429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6">
    <w:nsid w:val="6F915CF7"/>
    <w:multiLevelType w:val="hybridMultilevel"/>
    <w:tmpl w:val="C8BA2F8C"/>
    <w:lvl w:ilvl="0" w:tplc="A356942A">
      <w:start w:val="1"/>
      <w:numFmt w:val="decimal"/>
      <w:lvlText w:val="%1."/>
      <w:lvlJc w:val="left"/>
      <w:pPr>
        <w:ind w:left="420" w:hanging="420"/>
      </w:pPr>
      <w:rPr>
        <w:rFonts w:hint="eastAsia"/>
      </w:rPr>
    </w:lvl>
    <w:lvl w:ilvl="1" w:tplc="C64CE946">
      <w:start w:val="1"/>
      <w:numFmt w:val="decimal"/>
      <w:lvlText w:val="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1E81649"/>
    <w:multiLevelType w:val="multilevel"/>
    <w:tmpl w:val="20DAD6D4"/>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2.2%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lvlText w:val="1.2.%3"/>
      <w:lvlJc w:val="left"/>
      <w:pPr>
        <w:ind w:left="710" w:firstLine="0"/>
      </w:pPr>
      <w:rPr>
        <w:rFonts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8">
    <w:nsid w:val="72CC49C9"/>
    <w:multiLevelType w:val="hybridMultilevel"/>
    <w:tmpl w:val="8146FE38"/>
    <w:lvl w:ilvl="0" w:tplc="A356942A">
      <w:start w:val="1"/>
      <w:numFmt w:val="decimal"/>
      <w:lvlText w:val="%1."/>
      <w:lvlJc w:val="left"/>
      <w:pPr>
        <w:ind w:left="420" w:hanging="420"/>
      </w:pPr>
      <w:rPr>
        <w:rFonts w:hint="eastAsia"/>
      </w:rPr>
    </w:lvl>
    <w:lvl w:ilvl="1" w:tplc="7EEEE23A">
      <w:start w:val="1"/>
      <w:numFmt w:val="decimal"/>
      <w:lvlText w:val="1.3.11.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3C813F6"/>
    <w:multiLevelType w:val="hybridMultilevel"/>
    <w:tmpl w:val="D1C4E406"/>
    <w:lvl w:ilvl="0" w:tplc="04090013">
      <w:start w:val="1"/>
      <w:numFmt w:val="chineseCountingThousand"/>
      <w:lvlText w:val="%1、"/>
      <w:lvlJc w:val="left"/>
      <w:pPr>
        <w:ind w:left="420" w:hanging="420"/>
      </w:pPr>
    </w:lvl>
    <w:lvl w:ilvl="1" w:tplc="33D6210E">
      <w:start w:val="1"/>
      <w:numFmt w:val="decimal"/>
      <w:lvlText w:val="%2"/>
      <w:lvlJc w:val="left"/>
      <w:pPr>
        <w:ind w:left="780" w:hanging="36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6D770BE"/>
    <w:multiLevelType w:val="hybridMultilevel"/>
    <w:tmpl w:val="E410B668"/>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1">
    <w:nsid w:val="77997D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2">
    <w:nsid w:val="77C9322D"/>
    <w:multiLevelType w:val="multilevel"/>
    <w:tmpl w:val="44B68E3C"/>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1.%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3">
    <w:nsid w:val="78397FB7"/>
    <w:multiLevelType w:val="hybridMultilevel"/>
    <w:tmpl w:val="890ABB9A"/>
    <w:lvl w:ilvl="0" w:tplc="A356942A">
      <w:start w:val="1"/>
      <w:numFmt w:val="decimal"/>
      <w:lvlText w:val="%1."/>
      <w:lvlJc w:val="left"/>
      <w:pPr>
        <w:ind w:left="420" w:hanging="420"/>
      </w:pPr>
      <w:rPr>
        <w:rFonts w:hint="eastAsia"/>
      </w:rPr>
    </w:lvl>
    <w:lvl w:ilvl="1" w:tplc="53B8316C">
      <w:start w:val="1"/>
      <w:numFmt w:val="decimal"/>
      <w:lvlText w:val="7.3.2.7.%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91325E1"/>
    <w:multiLevelType w:val="multilevel"/>
    <w:tmpl w:val="241A859C"/>
    <w:lvl w:ilvl="0">
      <w:start w:val="1"/>
      <w:numFmt w:val="decimal"/>
      <w:pStyle w:val="a"/>
      <w:suff w:val="nothing"/>
      <w:lvlText w:val="%1　"/>
      <w:lvlJc w:val="left"/>
      <w:pPr>
        <w:ind w:left="525" w:firstLine="0"/>
      </w:pPr>
      <w:rPr>
        <w:rFonts w:ascii="黑体" w:eastAsia="黑体" w:hAnsi="Times New Roman" w:hint="eastAsia"/>
        <w:b w:val="0"/>
        <w:i w:val="0"/>
        <w:sz w:val="21"/>
        <w:szCs w:val="21"/>
      </w:rPr>
    </w:lvl>
    <w:lvl w:ilvl="1">
      <w:start w:val="1"/>
      <w:numFmt w:val="decimal"/>
      <w:pStyle w:val="a0"/>
      <w:suff w:val="nothing"/>
      <w:lvlText w:val="%1.%2　"/>
      <w:lvlJc w:val="left"/>
      <w:pPr>
        <w:ind w:left="42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525" w:firstLine="0"/>
      </w:pPr>
      <w:rPr>
        <w:rFonts w:ascii="黑体" w:eastAsia="黑体" w:hAnsi="Times New Roman" w:hint="eastAsia"/>
        <w:b w:val="0"/>
        <w:i w:val="0"/>
        <w:color w:val="auto"/>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5">
    <w:nsid w:val="7AE14E0F"/>
    <w:multiLevelType w:val="multilevel"/>
    <w:tmpl w:val="AF92E9D6"/>
    <w:lvl w:ilvl="0">
      <w:start w:val="1"/>
      <w:numFmt w:val="decimal"/>
      <w:suff w:val="nothing"/>
      <w:lvlText w:val="%1　"/>
      <w:lvlJc w:val="left"/>
      <w:pPr>
        <w:ind w:left="525" w:firstLine="0"/>
      </w:pPr>
      <w:rPr>
        <w:rFonts w:ascii="黑体" w:eastAsia="黑体" w:hAnsi="Times New Roman" w:hint="eastAsia"/>
        <w:b w:val="0"/>
        <w:i w:val="0"/>
        <w:sz w:val="21"/>
        <w:szCs w:val="21"/>
      </w:rPr>
    </w:lvl>
    <w:lvl w:ilvl="1">
      <w:start w:val="1"/>
      <w:numFmt w:val="decimal"/>
      <w:lvlText w:val="1.3.4.%2"/>
      <w:lvlJc w:val="left"/>
      <w:pPr>
        <w:ind w:left="425"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6">
    <w:nsid w:val="7CF504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7">
    <w:nsid w:val="7F926A5E"/>
    <w:multiLevelType w:val="hybridMultilevel"/>
    <w:tmpl w:val="C51C79CE"/>
    <w:lvl w:ilvl="0" w:tplc="9368A920">
      <w:start w:val="1"/>
      <w:numFmt w:val="decimal"/>
      <w:lvlText w:val="1.3.11.2.%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9"/>
  </w:num>
  <w:num w:numId="2">
    <w:abstractNumId w:val="44"/>
  </w:num>
  <w:num w:numId="3">
    <w:abstractNumId w:val="94"/>
  </w:num>
  <w:num w:numId="4">
    <w:abstractNumId w:val="68"/>
  </w:num>
  <w:num w:numId="5">
    <w:abstractNumId w:val="30"/>
  </w:num>
  <w:num w:numId="6">
    <w:abstractNumId w:val="84"/>
  </w:num>
  <w:num w:numId="7">
    <w:abstractNumId w:val="1"/>
  </w:num>
  <w:num w:numId="8">
    <w:abstractNumId w:val="70"/>
  </w:num>
  <w:num w:numId="9">
    <w:abstractNumId w:val="62"/>
  </w:num>
  <w:num w:numId="10">
    <w:abstractNumId w:val="91"/>
  </w:num>
  <w:num w:numId="11">
    <w:abstractNumId w:val="78"/>
  </w:num>
  <w:num w:numId="12">
    <w:abstractNumId w:val="0"/>
  </w:num>
  <w:num w:numId="13">
    <w:abstractNumId w:val="37"/>
  </w:num>
  <w:num w:numId="14">
    <w:abstractNumId w:val="31"/>
    <w:lvlOverride w:ilvl="0">
      <w:lvl w:ilvl="0">
        <w:start w:val="1"/>
        <w:numFmt w:val="chineseCountingThousand"/>
        <w:pStyle w:val="1"/>
        <w:lvlText w:val="%1、"/>
        <w:lvlJc w:val="left"/>
        <w:pPr>
          <w:ind w:left="420" w:hanging="420"/>
        </w:pPr>
      </w:lvl>
    </w:lvlOverride>
    <w:lvlOverride w:ilvl="1">
      <w:lvl w:ilvl="1">
        <w:start w:val="1"/>
        <w:numFmt w:val="lowerLetter"/>
        <w:lvlText w:val="%2)"/>
        <w:lvlJc w:val="left"/>
        <w:pPr>
          <w:ind w:left="840" w:hanging="420"/>
        </w:pPr>
      </w:lvl>
    </w:lvlOverride>
    <w:lvlOverride w:ilvl="2">
      <w:lvl w:ilvl="2">
        <w:start w:val="1"/>
        <w:numFmt w:val="lowerRoman"/>
        <w:pStyle w:val="3"/>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5">
    <w:abstractNumId w:val="18"/>
  </w:num>
  <w:num w:numId="16">
    <w:abstractNumId w:val="87"/>
  </w:num>
  <w:num w:numId="17">
    <w:abstractNumId w:val="4"/>
  </w:num>
  <w:num w:numId="18">
    <w:abstractNumId w:val="50"/>
  </w:num>
  <w:num w:numId="19">
    <w:abstractNumId w:val="92"/>
  </w:num>
  <w:num w:numId="20">
    <w:abstractNumId w:val="64"/>
  </w:num>
  <w:num w:numId="21">
    <w:abstractNumId w:val="40"/>
  </w:num>
  <w:num w:numId="22">
    <w:abstractNumId w:val="95"/>
  </w:num>
  <w:num w:numId="23">
    <w:abstractNumId w:val="81"/>
  </w:num>
  <w:num w:numId="24">
    <w:abstractNumId w:val="83"/>
  </w:num>
  <w:num w:numId="25">
    <w:abstractNumId w:val="19"/>
  </w:num>
  <w:num w:numId="26">
    <w:abstractNumId w:val="71"/>
  </w:num>
  <w:num w:numId="27">
    <w:abstractNumId w:val="74"/>
  </w:num>
  <w:num w:numId="28">
    <w:abstractNumId w:val="39"/>
  </w:num>
  <w:num w:numId="29">
    <w:abstractNumId w:val="29"/>
  </w:num>
  <w:num w:numId="30">
    <w:abstractNumId w:val="73"/>
  </w:num>
  <w:num w:numId="31">
    <w:abstractNumId w:val="33"/>
  </w:num>
  <w:num w:numId="32">
    <w:abstractNumId w:val="14"/>
  </w:num>
  <w:num w:numId="33">
    <w:abstractNumId w:val="79"/>
  </w:num>
  <w:num w:numId="34">
    <w:abstractNumId w:val="88"/>
  </w:num>
  <w:num w:numId="35">
    <w:abstractNumId w:val="97"/>
  </w:num>
  <w:num w:numId="36">
    <w:abstractNumId w:val="86"/>
  </w:num>
  <w:num w:numId="37">
    <w:abstractNumId w:val="45"/>
  </w:num>
  <w:num w:numId="38">
    <w:abstractNumId w:val="15"/>
  </w:num>
  <w:num w:numId="39">
    <w:abstractNumId w:val="72"/>
  </w:num>
  <w:num w:numId="40">
    <w:abstractNumId w:val="76"/>
  </w:num>
  <w:num w:numId="41">
    <w:abstractNumId w:val="8"/>
  </w:num>
  <w:num w:numId="42">
    <w:abstractNumId w:val="20"/>
  </w:num>
  <w:num w:numId="43">
    <w:abstractNumId w:val="25"/>
  </w:num>
  <w:num w:numId="44">
    <w:abstractNumId w:val="3"/>
  </w:num>
  <w:num w:numId="45">
    <w:abstractNumId w:val="56"/>
  </w:num>
  <w:num w:numId="46">
    <w:abstractNumId w:val="69"/>
  </w:num>
  <w:num w:numId="47">
    <w:abstractNumId w:val="61"/>
  </w:num>
  <w:num w:numId="48">
    <w:abstractNumId w:val="11"/>
  </w:num>
  <w:num w:numId="49">
    <w:abstractNumId w:val="43"/>
  </w:num>
  <w:num w:numId="50">
    <w:abstractNumId w:val="58"/>
  </w:num>
  <w:num w:numId="51">
    <w:abstractNumId w:val="52"/>
  </w:num>
  <w:num w:numId="52">
    <w:abstractNumId w:val="17"/>
  </w:num>
  <w:num w:numId="53">
    <w:abstractNumId w:val="57"/>
  </w:num>
  <w:num w:numId="54">
    <w:abstractNumId w:val="53"/>
  </w:num>
  <w:num w:numId="55">
    <w:abstractNumId w:val="38"/>
  </w:num>
  <w:num w:numId="56">
    <w:abstractNumId w:val="54"/>
  </w:num>
  <w:num w:numId="57">
    <w:abstractNumId w:val="26"/>
  </w:num>
  <w:num w:numId="58">
    <w:abstractNumId w:val="55"/>
  </w:num>
  <w:num w:numId="59">
    <w:abstractNumId w:val="34"/>
  </w:num>
  <w:num w:numId="60">
    <w:abstractNumId w:val="42"/>
  </w:num>
  <w:num w:numId="61">
    <w:abstractNumId w:val="5"/>
  </w:num>
  <w:num w:numId="62">
    <w:abstractNumId w:val="48"/>
  </w:num>
  <w:num w:numId="63">
    <w:abstractNumId w:val="66"/>
  </w:num>
  <w:num w:numId="64">
    <w:abstractNumId w:val="93"/>
  </w:num>
  <w:num w:numId="65">
    <w:abstractNumId w:val="22"/>
  </w:num>
  <w:num w:numId="66">
    <w:abstractNumId w:val="59"/>
  </w:num>
  <w:num w:numId="67">
    <w:abstractNumId w:val="65"/>
  </w:num>
  <w:num w:numId="68">
    <w:abstractNumId w:val="13"/>
  </w:num>
  <w:num w:numId="69">
    <w:abstractNumId w:val="67"/>
  </w:num>
  <w:num w:numId="70">
    <w:abstractNumId w:val="60"/>
  </w:num>
  <w:num w:numId="71">
    <w:abstractNumId w:val="35"/>
  </w:num>
  <w:num w:numId="72">
    <w:abstractNumId w:val="21"/>
  </w:num>
  <w:num w:numId="73">
    <w:abstractNumId w:val="46"/>
  </w:num>
  <w:num w:numId="74">
    <w:abstractNumId w:val="90"/>
  </w:num>
  <w:num w:numId="75">
    <w:abstractNumId w:val="7"/>
  </w:num>
  <w:num w:numId="76">
    <w:abstractNumId w:val="16"/>
  </w:num>
  <w:num w:numId="77">
    <w:abstractNumId w:val="75"/>
  </w:num>
  <w:num w:numId="78">
    <w:abstractNumId w:val="28"/>
  </w:num>
  <w:num w:numId="79">
    <w:abstractNumId w:val="23"/>
  </w:num>
  <w:num w:numId="80">
    <w:abstractNumId w:val="63"/>
  </w:num>
  <w:num w:numId="81">
    <w:abstractNumId w:val="27"/>
  </w:num>
  <w:num w:numId="82">
    <w:abstractNumId w:val="80"/>
  </w:num>
  <w:num w:numId="83">
    <w:abstractNumId w:val="47"/>
  </w:num>
  <w:num w:numId="84">
    <w:abstractNumId w:val="10"/>
  </w:num>
  <w:num w:numId="85">
    <w:abstractNumId w:val="9"/>
  </w:num>
  <w:num w:numId="86">
    <w:abstractNumId w:val="82"/>
  </w:num>
  <w:num w:numId="87">
    <w:abstractNumId w:val="77"/>
  </w:num>
  <w:num w:numId="88">
    <w:abstractNumId w:val="24"/>
  </w:num>
  <w:num w:numId="89">
    <w:abstractNumId w:val="89"/>
  </w:num>
  <w:num w:numId="90">
    <w:abstractNumId w:val="12"/>
  </w:num>
  <w:num w:numId="91">
    <w:abstractNumId w:val="36"/>
  </w:num>
  <w:num w:numId="92">
    <w:abstractNumId w:val="94"/>
  </w:num>
  <w:num w:numId="93">
    <w:abstractNumId w:val="96"/>
  </w:num>
  <w:num w:numId="94">
    <w:abstractNumId w:val="85"/>
  </w:num>
  <w:num w:numId="95">
    <w:abstractNumId w:val="2"/>
  </w:num>
  <w:num w:numId="96">
    <w:abstractNumId w:val="41"/>
  </w:num>
  <w:num w:numId="97">
    <w:abstractNumId w:val="32"/>
  </w:num>
  <w:num w:numId="98">
    <w:abstractNumId w:val="6"/>
  </w:num>
  <w:num w:numId="99">
    <w:abstractNumId w:val="51"/>
  </w:num>
  <w:num w:numId="100">
    <w:abstractNumId w:val="9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isplayBackgroundShape/>
  <w:bordersDoNotSurroundHeader/>
  <w:bordersDoNotSurroundFooter/>
  <w:hideSpellingErrors/>
  <w:defaultTabStop w:val="210"/>
  <w:drawingGridVerticalSpacing w:val="156"/>
  <w:displayHorizontalDrawingGridEvery w:val="0"/>
  <w:displayVerticalDrawingGridEvery w:val="2"/>
  <w:characterSpacingControl w:val="compressPunctuation"/>
  <w:hdrShapeDefaults>
    <o:shapedefaults v:ext="edit" spidmax="156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159D"/>
    <w:rsid w:val="00004E34"/>
    <w:rsid w:val="000118B3"/>
    <w:rsid w:val="000210BB"/>
    <w:rsid w:val="000356DD"/>
    <w:rsid w:val="000442C7"/>
    <w:rsid w:val="000500DB"/>
    <w:rsid w:val="00053A54"/>
    <w:rsid w:val="00055B5D"/>
    <w:rsid w:val="0006234A"/>
    <w:rsid w:val="0007311B"/>
    <w:rsid w:val="000742C6"/>
    <w:rsid w:val="00075BD4"/>
    <w:rsid w:val="00075FAB"/>
    <w:rsid w:val="000765C8"/>
    <w:rsid w:val="00080C2B"/>
    <w:rsid w:val="000914FC"/>
    <w:rsid w:val="00093056"/>
    <w:rsid w:val="00097795"/>
    <w:rsid w:val="000A1D0B"/>
    <w:rsid w:val="000A40E3"/>
    <w:rsid w:val="000A421D"/>
    <w:rsid w:val="000A4362"/>
    <w:rsid w:val="000B283F"/>
    <w:rsid w:val="000B3D6B"/>
    <w:rsid w:val="000B5A89"/>
    <w:rsid w:val="000D7E84"/>
    <w:rsid w:val="000E67BC"/>
    <w:rsid w:val="000F004B"/>
    <w:rsid w:val="000F206F"/>
    <w:rsid w:val="000F377E"/>
    <w:rsid w:val="00100FE7"/>
    <w:rsid w:val="00101CB6"/>
    <w:rsid w:val="00105938"/>
    <w:rsid w:val="00106279"/>
    <w:rsid w:val="001066EF"/>
    <w:rsid w:val="00110EF8"/>
    <w:rsid w:val="00112FFB"/>
    <w:rsid w:val="00114955"/>
    <w:rsid w:val="00116DE6"/>
    <w:rsid w:val="00117A5B"/>
    <w:rsid w:val="0012160A"/>
    <w:rsid w:val="001276D1"/>
    <w:rsid w:val="00132772"/>
    <w:rsid w:val="00156B34"/>
    <w:rsid w:val="00161BCE"/>
    <w:rsid w:val="00182995"/>
    <w:rsid w:val="00191CAF"/>
    <w:rsid w:val="001A0DDA"/>
    <w:rsid w:val="001A1C6C"/>
    <w:rsid w:val="001A34CE"/>
    <w:rsid w:val="001A5745"/>
    <w:rsid w:val="001C238F"/>
    <w:rsid w:val="001D0135"/>
    <w:rsid w:val="001D34A9"/>
    <w:rsid w:val="001D49C2"/>
    <w:rsid w:val="001D575D"/>
    <w:rsid w:val="001D594E"/>
    <w:rsid w:val="001E3449"/>
    <w:rsid w:val="001F2EA8"/>
    <w:rsid w:val="001F3936"/>
    <w:rsid w:val="001F4795"/>
    <w:rsid w:val="001F553C"/>
    <w:rsid w:val="002156F4"/>
    <w:rsid w:val="0022389D"/>
    <w:rsid w:val="00224D80"/>
    <w:rsid w:val="00225771"/>
    <w:rsid w:val="00226646"/>
    <w:rsid w:val="00230CDD"/>
    <w:rsid w:val="002316A0"/>
    <w:rsid w:val="0023479A"/>
    <w:rsid w:val="002378E9"/>
    <w:rsid w:val="002400F0"/>
    <w:rsid w:val="002416F7"/>
    <w:rsid w:val="00241ED3"/>
    <w:rsid w:val="00242338"/>
    <w:rsid w:val="00245364"/>
    <w:rsid w:val="00252F35"/>
    <w:rsid w:val="00256304"/>
    <w:rsid w:val="0026361C"/>
    <w:rsid w:val="0026414D"/>
    <w:rsid w:val="0026619A"/>
    <w:rsid w:val="0027060C"/>
    <w:rsid w:val="00280E42"/>
    <w:rsid w:val="00281B78"/>
    <w:rsid w:val="0029382B"/>
    <w:rsid w:val="002949DA"/>
    <w:rsid w:val="00294D02"/>
    <w:rsid w:val="0029773F"/>
    <w:rsid w:val="002A2E58"/>
    <w:rsid w:val="002A382A"/>
    <w:rsid w:val="002A419D"/>
    <w:rsid w:val="002A6680"/>
    <w:rsid w:val="002B2347"/>
    <w:rsid w:val="002B7C55"/>
    <w:rsid w:val="002C642D"/>
    <w:rsid w:val="002D02C2"/>
    <w:rsid w:val="002D1D67"/>
    <w:rsid w:val="002D3189"/>
    <w:rsid w:val="002D45C3"/>
    <w:rsid w:val="002D7B06"/>
    <w:rsid w:val="002E0777"/>
    <w:rsid w:val="002E29B4"/>
    <w:rsid w:val="002E332F"/>
    <w:rsid w:val="00301A84"/>
    <w:rsid w:val="00307052"/>
    <w:rsid w:val="00311F98"/>
    <w:rsid w:val="00316176"/>
    <w:rsid w:val="00321EDC"/>
    <w:rsid w:val="003231A7"/>
    <w:rsid w:val="00332D44"/>
    <w:rsid w:val="003349BF"/>
    <w:rsid w:val="00337C57"/>
    <w:rsid w:val="003410C2"/>
    <w:rsid w:val="00344DD6"/>
    <w:rsid w:val="00346E3A"/>
    <w:rsid w:val="00353A0E"/>
    <w:rsid w:val="00355788"/>
    <w:rsid w:val="003566E2"/>
    <w:rsid w:val="003639DC"/>
    <w:rsid w:val="00372044"/>
    <w:rsid w:val="00373038"/>
    <w:rsid w:val="003746AF"/>
    <w:rsid w:val="00374C93"/>
    <w:rsid w:val="003760F8"/>
    <w:rsid w:val="00376165"/>
    <w:rsid w:val="00381A93"/>
    <w:rsid w:val="00382177"/>
    <w:rsid w:val="00386FB9"/>
    <w:rsid w:val="003A1206"/>
    <w:rsid w:val="003A17EE"/>
    <w:rsid w:val="003A4981"/>
    <w:rsid w:val="003B131A"/>
    <w:rsid w:val="003B1B13"/>
    <w:rsid w:val="003B1DEB"/>
    <w:rsid w:val="003B3630"/>
    <w:rsid w:val="003B4902"/>
    <w:rsid w:val="003B7631"/>
    <w:rsid w:val="003C3EFB"/>
    <w:rsid w:val="003D198D"/>
    <w:rsid w:val="003D255E"/>
    <w:rsid w:val="003D43D8"/>
    <w:rsid w:val="003E0819"/>
    <w:rsid w:val="003E31BA"/>
    <w:rsid w:val="003F5856"/>
    <w:rsid w:val="004011EB"/>
    <w:rsid w:val="00402B52"/>
    <w:rsid w:val="004036B1"/>
    <w:rsid w:val="0041072A"/>
    <w:rsid w:val="00415E7C"/>
    <w:rsid w:val="004262F9"/>
    <w:rsid w:val="00426444"/>
    <w:rsid w:val="00436501"/>
    <w:rsid w:val="004369D5"/>
    <w:rsid w:val="0043715B"/>
    <w:rsid w:val="0044082A"/>
    <w:rsid w:val="00444920"/>
    <w:rsid w:val="00445829"/>
    <w:rsid w:val="00446349"/>
    <w:rsid w:val="00453CCD"/>
    <w:rsid w:val="0045425C"/>
    <w:rsid w:val="00461BBA"/>
    <w:rsid w:val="004636D8"/>
    <w:rsid w:val="004638C3"/>
    <w:rsid w:val="00473A54"/>
    <w:rsid w:val="00474CD9"/>
    <w:rsid w:val="004831DF"/>
    <w:rsid w:val="004846CE"/>
    <w:rsid w:val="0048570A"/>
    <w:rsid w:val="00491227"/>
    <w:rsid w:val="00493E04"/>
    <w:rsid w:val="004950E1"/>
    <w:rsid w:val="00495C26"/>
    <w:rsid w:val="00495F90"/>
    <w:rsid w:val="004A14A7"/>
    <w:rsid w:val="004B3D9B"/>
    <w:rsid w:val="004B4402"/>
    <w:rsid w:val="004B6D2F"/>
    <w:rsid w:val="004B7ABF"/>
    <w:rsid w:val="004C1E10"/>
    <w:rsid w:val="004D4EC2"/>
    <w:rsid w:val="004D75A8"/>
    <w:rsid w:val="004E11D2"/>
    <w:rsid w:val="004E1B5C"/>
    <w:rsid w:val="004F1C6D"/>
    <w:rsid w:val="004F654C"/>
    <w:rsid w:val="004F68FB"/>
    <w:rsid w:val="005106EC"/>
    <w:rsid w:val="00515700"/>
    <w:rsid w:val="00516615"/>
    <w:rsid w:val="0051736F"/>
    <w:rsid w:val="00517ABA"/>
    <w:rsid w:val="00522E3C"/>
    <w:rsid w:val="005252C6"/>
    <w:rsid w:val="00525E71"/>
    <w:rsid w:val="00531429"/>
    <w:rsid w:val="00533473"/>
    <w:rsid w:val="00540B82"/>
    <w:rsid w:val="005416E8"/>
    <w:rsid w:val="00541EDF"/>
    <w:rsid w:val="005441EE"/>
    <w:rsid w:val="00546352"/>
    <w:rsid w:val="005611FC"/>
    <w:rsid w:val="00563011"/>
    <w:rsid w:val="005639B3"/>
    <w:rsid w:val="005708F5"/>
    <w:rsid w:val="00575068"/>
    <w:rsid w:val="00577811"/>
    <w:rsid w:val="00581470"/>
    <w:rsid w:val="00591F2B"/>
    <w:rsid w:val="00594848"/>
    <w:rsid w:val="005953F1"/>
    <w:rsid w:val="005963EA"/>
    <w:rsid w:val="005A15AC"/>
    <w:rsid w:val="005A3848"/>
    <w:rsid w:val="005A70B0"/>
    <w:rsid w:val="005A7A95"/>
    <w:rsid w:val="005B298D"/>
    <w:rsid w:val="005B34ED"/>
    <w:rsid w:val="005B63BF"/>
    <w:rsid w:val="005C388D"/>
    <w:rsid w:val="005C4828"/>
    <w:rsid w:val="005D7DC5"/>
    <w:rsid w:val="005E02AE"/>
    <w:rsid w:val="005E3BD8"/>
    <w:rsid w:val="005F0841"/>
    <w:rsid w:val="00603E50"/>
    <w:rsid w:val="00612113"/>
    <w:rsid w:val="006123F6"/>
    <w:rsid w:val="00615A21"/>
    <w:rsid w:val="00616DE1"/>
    <w:rsid w:val="006216BE"/>
    <w:rsid w:val="006338D2"/>
    <w:rsid w:val="00633973"/>
    <w:rsid w:val="00633E0F"/>
    <w:rsid w:val="00636720"/>
    <w:rsid w:val="00642A37"/>
    <w:rsid w:val="006451C0"/>
    <w:rsid w:val="006629C5"/>
    <w:rsid w:val="00667E68"/>
    <w:rsid w:val="0067214E"/>
    <w:rsid w:val="00680420"/>
    <w:rsid w:val="00683906"/>
    <w:rsid w:val="00684466"/>
    <w:rsid w:val="00691AD7"/>
    <w:rsid w:val="00693F25"/>
    <w:rsid w:val="006941B4"/>
    <w:rsid w:val="00694283"/>
    <w:rsid w:val="00694648"/>
    <w:rsid w:val="006A0E0A"/>
    <w:rsid w:val="006A23CE"/>
    <w:rsid w:val="006B414D"/>
    <w:rsid w:val="006C0C5C"/>
    <w:rsid w:val="006C64B8"/>
    <w:rsid w:val="006E2AA0"/>
    <w:rsid w:val="006E5D32"/>
    <w:rsid w:val="006E7F57"/>
    <w:rsid w:val="006F72FE"/>
    <w:rsid w:val="007063E3"/>
    <w:rsid w:val="00713561"/>
    <w:rsid w:val="00714075"/>
    <w:rsid w:val="00723573"/>
    <w:rsid w:val="00727B13"/>
    <w:rsid w:val="00732F60"/>
    <w:rsid w:val="007449E1"/>
    <w:rsid w:val="00746468"/>
    <w:rsid w:val="00760178"/>
    <w:rsid w:val="00760885"/>
    <w:rsid w:val="00761743"/>
    <w:rsid w:val="00766A12"/>
    <w:rsid w:val="00766E87"/>
    <w:rsid w:val="007738EF"/>
    <w:rsid w:val="00774216"/>
    <w:rsid w:val="00781612"/>
    <w:rsid w:val="00787B71"/>
    <w:rsid w:val="0079702A"/>
    <w:rsid w:val="007B0360"/>
    <w:rsid w:val="007B4905"/>
    <w:rsid w:val="007B6E3A"/>
    <w:rsid w:val="007B7B29"/>
    <w:rsid w:val="007C55B7"/>
    <w:rsid w:val="007C7E6E"/>
    <w:rsid w:val="007D65AF"/>
    <w:rsid w:val="007D73DC"/>
    <w:rsid w:val="007E3362"/>
    <w:rsid w:val="007E491B"/>
    <w:rsid w:val="007F5F66"/>
    <w:rsid w:val="00800D99"/>
    <w:rsid w:val="00806242"/>
    <w:rsid w:val="00824CB6"/>
    <w:rsid w:val="00827D34"/>
    <w:rsid w:val="008320E9"/>
    <w:rsid w:val="00833A4D"/>
    <w:rsid w:val="00837013"/>
    <w:rsid w:val="008372C9"/>
    <w:rsid w:val="00845931"/>
    <w:rsid w:val="00850835"/>
    <w:rsid w:val="00852385"/>
    <w:rsid w:val="008611F4"/>
    <w:rsid w:val="008633FE"/>
    <w:rsid w:val="00864E11"/>
    <w:rsid w:val="00867641"/>
    <w:rsid w:val="008722A5"/>
    <w:rsid w:val="00877A59"/>
    <w:rsid w:val="00882EF4"/>
    <w:rsid w:val="00883C85"/>
    <w:rsid w:val="00884530"/>
    <w:rsid w:val="0088617D"/>
    <w:rsid w:val="00886B39"/>
    <w:rsid w:val="0089126D"/>
    <w:rsid w:val="0089623F"/>
    <w:rsid w:val="00897AA3"/>
    <w:rsid w:val="008A1B13"/>
    <w:rsid w:val="008A4DB7"/>
    <w:rsid w:val="008A5C02"/>
    <w:rsid w:val="008B0ABD"/>
    <w:rsid w:val="008C1B59"/>
    <w:rsid w:val="008C3007"/>
    <w:rsid w:val="008C750B"/>
    <w:rsid w:val="008D1985"/>
    <w:rsid w:val="008D4B79"/>
    <w:rsid w:val="008E0D86"/>
    <w:rsid w:val="008E1F10"/>
    <w:rsid w:val="008E5455"/>
    <w:rsid w:val="008F07A0"/>
    <w:rsid w:val="008F0AE6"/>
    <w:rsid w:val="008F3BC3"/>
    <w:rsid w:val="008F3C3E"/>
    <w:rsid w:val="00910466"/>
    <w:rsid w:val="009145AA"/>
    <w:rsid w:val="00914E56"/>
    <w:rsid w:val="009161C6"/>
    <w:rsid w:val="00917B6D"/>
    <w:rsid w:val="0092431B"/>
    <w:rsid w:val="00940D62"/>
    <w:rsid w:val="0095148B"/>
    <w:rsid w:val="00955325"/>
    <w:rsid w:val="00967803"/>
    <w:rsid w:val="00971429"/>
    <w:rsid w:val="009748F0"/>
    <w:rsid w:val="00976068"/>
    <w:rsid w:val="00983CEB"/>
    <w:rsid w:val="00991646"/>
    <w:rsid w:val="00991D4E"/>
    <w:rsid w:val="00991D6B"/>
    <w:rsid w:val="0099331E"/>
    <w:rsid w:val="00993ED6"/>
    <w:rsid w:val="009A31F7"/>
    <w:rsid w:val="009A4613"/>
    <w:rsid w:val="009B1A57"/>
    <w:rsid w:val="009B33E5"/>
    <w:rsid w:val="009B4597"/>
    <w:rsid w:val="009D1AB7"/>
    <w:rsid w:val="009E569A"/>
    <w:rsid w:val="009F357A"/>
    <w:rsid w:val="009F4B03"/>
    <w:rsid w:val="009F68B8"/>
    <w:rsid w:val="009F7F3A"/>
    <w:rsid w:val="00A016C4"/>
    <w:rsid w:val="00A06DB3"/>
    <w:rsid w:val="00A11319"/>
    <w:rsid w:val="00A1173D"/>
    <w:rsid w:val="00A15307"/>
    <w:rsid w:val="00A16A63"/>
    <w:rsid w:val="00A202F7"/>
    <w:rsid w:val="00A257DD"/>
    <w:rsid w:val="00A26C37"/>
    <w:rsid w:val="00A278AB"/>
    <w:rsid w:val="00A45B61"/>
    <w:rsid w:val="00A508F3"/>
    <w:rsid w:val="00A524CC"/>
    <w:rsid w:val="00A63F51"/>
    <w:rsid w:val="00A673AA"/>
    <w:rsid w:val="00A82DF3"/>
    <w:rsid w:val="00A830E9"/>
    <w:rsid w:val="00A830F5"/>
    <w:rsid w:val="00A87372"/>
    <w:rsid w:val="00A919F7"/>
    <w:rsid w:val="00A94E57"/>
    <w:rsid w:val="00A9669A"/>
    <w:rsid w:val="00AA16F7"/>
    <w:rsid w:val="00AA2767"/>
    <w:rsid w:val="00AA3ED7"/>
    <w:rsid w:val="00AD37F2"/>
    <w:rsid w:val="00AD6BCB"/>
    <w:rsid w:val="00AD7430"/>
    <w:rsid w:val="00AE1A70"/>
    <w:rsid w:val="00B0325C"/>
    <w:rsid w:val="00B07C32"/>
    <w:rsid w:val="00B10026"/>
    <w:rsid w:val="00B22284"/>
    <w:rsid w:val="00B3612F"/>
    <w:rsid w:val="00B44181"/>
    <w:rsid w:val="00B54450"/>
    <w:rsid w:val="00B573AD"/>
    <w:rsid w:val="00B65AB6"/>
    <w:rsid w:val="00B80B04"/>
    <w:rsid w:val="00B834B7"/>
    <w:rsid w:val="00B87601"/>
    <w:rsid w:val="00B948EF"/>
    <w:rsid w:val="00B95A52"/>
    <w:rsid w:val="00BA2F17"/>
    <w:rsid w:val="00BA4DC4"/>
    <w:rsid w:val="00BA7EAA"/>
    <w:rsid w:val="00BB1A01"/>
    <w:rsid w:val="00BB60F1"/>
    <w:rsid w:val="00BC3751"/>
    <w:rsid w:val="00BC3FA6"/>
    <w:rsid w:val="00BC4892"/>
    <w:rsid w:val="00BC6DAC"/>
    <w:rsid w:val="00BC7719"/>
    <w:rsid w:val="00BD04ED"/>
    <w:rsid w:val="00BD2304"/>
    <w:rsid w:val="00BE2F77"/>
    <w:rsid w:val="00BE3443"/>
    <w:rsid w:val="00BE7F9A"/>
    <w:rsid w:val="00BF0E7F"/>
    <w:rsid w:val="00BF19C3"/>
    <w:rsid w:val="00BF5049"/>
    <w:rsid w:val="00BF683D"/>
    <w:rsid w:val="00BF7E7C"/>
    <w:rsid w:val="00C03834"/>
    <w:rsid w:val="00C039AD"/>
    <w:rsid w:val="00C06E9F"/>
    <w:rsid w:val="00C102A9"/>
    <w:rsid w:val="00C16534"/>
    <w:rsid w:val="00C2036F"/>
    <w:rsid w:val="00C31720"/>
    <w:rsid w:val="00C31FCF"/>
    <w:rsid w:val="00C46EE7"/>
    <w:rsid w:val="00C526C2"/>
    <w:rsid w:val="00C53522"/>
    <w:rsid w:val="00C5374C"/>
    <w:rsid w:val="00C53F51"/>
    <w:rsid w:val="00C64CD7"/>
    <w:rsid w:val="00C80D74"/>
    <w:rsid w:val="00C81F2B"/>
    <w:rsid w:val="00C85B16"/>
    <w:rsid w:val="00C87C16"/>
    <w:rsid w:val="00C87D20"/>
    <w:rsid w:val="00C92C3A"/>
    <w:rsid w:val="00C94444"/>
    <w:rsid w:val="00C96C97"/>
    <w:rsid w:val="00CA07C3"/>
    <w:rsid w:val="00CA3B48"/>
    <w:rsid w:val="00CA5FE6"/>
    <w:rsid w:val="00CB2E00"/>
    <w:rsid w:val="00CB5559"/>
    <w:rsid w:val="00CC2A64"/>
    <w:rsid w:val="00CC72F8"/>
    <w:rsid w:val="00CD086D"/>
    <w:rsid w:val="00CD67E4"/>
    <w:rsid w:val="00CD6EEC"/>
    <w:rsid w:val="00CE03A8"/>
    <w:rsid w:val="00CE0621"/>
    <w:rsid w:val="00CE5C29"/>
    <w:rsid w:val="00CE7CE5"/>
    <w:rsid w:val="00CF18CA"/>
    <w:rsid w:val="00CF266F"/>
    <w:rsid w:val="00CF37BA"/>
    <w:rsid w:val="00CF422B"/>
    <w:rsid w:val="00CF5599"/>
    <w:rsid w:val="00D01E0B"/>
    <w:rsid w:val="00D01ED7"/>
    <w:rsid w:val="00D10746"/>
    <w:rsid w:val="00D15400"/>
    <w:rsid w:val="00D15461"/>
    <w:rsid w:val="00D202BC"/>
    <w:rsid w:val="00D275B8"/>
    <w:rsid w:val="00D32666"/>
    <w:rsid w:val="00D333AE"/>
    <w:rsid w:val="00D43F45"/>
    <w:rsid w:val="00D54D48"/>
    <w:rsid w:val="00D60B3A"/>
    <w:rsid w:val="00D77957"/>
    <w:rsid w:val="00D942F8"/>
    <w:rsid w:val="00D9583F"/>
    <w:rsid w:val="00DA1BB8"/>
    <w:rsid w:val="00DA66A6"/>
    <w:rsid w:val="00DC52E4"/>
    <w:rsid w:val="00DD1AF9"/>
    <w:rsid w:val="00DD7F96"/>
    <w:rsid w:val="00DE1A0D"/>
    <w:rsid w:val="00DE4D93"/>
    <w:rsid w:val="00DE580C"/>
    <w:rsid w:val="00DE61FC"/>
    <w:rsid w:val="00DF015F"/>
    <w:rsid w:val="00DF2B4E"/>
    <w:rsid w:val="00DF37EF"/>
    <w:rsid w:val="00E013A9"/>
    <w:rsid w:val="00E01DBB"/>
    <w:rsid w:val="00E02EF1"/>
    <w:rsid w:val="00E03EB0"/>
    <w:rsid w:val="00E10E19"/>
    <w:rsid w:val="00E13600"/>
    <w:rsid w:val="00E1618C"/>
    <w:rsid w:val="00E258C7"/>
    <w:rsid w:val="00E25DCE"/>
    <w:rsid w:val="00E35272"/>
    <w:rsid w:val="00E55AA8"/>
    <w:rsid w:val="00E56555"/>
    <w:rsid w:val="00E56834"/>
    <w:rsid w:val="00E577C7"/>
    <w:rsid w:val="00E63E08"/>
    <w:rsid w:val="00E655DF"/>
    <w:rsid w:val="00E70028"/>
    <w:rsid w:val="00E73164"/>
    <w:rsid w:val="00E93CE3"/>
    <w:rsid w:val="00E93FE0"/>
    <w:rsid w:val="00E97298"/>
    <w:rsid w:val="00EA20C9"/>
    <w:rsid w:val="00EA6409"/>
    <w:rsid w:val="00EB1D0F"/>
    <w:rsid w:val="00EB5B34"/>
    <w:rsid w:val="00EC0FC6"/>
    <w:rsid w:val="00ED443F"/>
    <w:rsid w:val="00ED4C9E"/>
    <w:rsid w:val="00ED5215"/>
    <w:rsid w:val="00ED5449"/>
    <w:rsid w:val="00EE0B72"/>
    <w:rsid w:val="00EF146B"/>
    <w:rsid w:val="00EF28FB"/>
    <w:rsid w:val="00EF5A1A"/>
    <w:rsid w:val="00EF5B4B"/>
    <w:rsid w:val="00EF5D09"/>
    <w:rsid w:val="00F01FE5"/>
    <w:rsid w:val="00F03DAA"/>
    <w:rsid w:val="00F04EE6"/>
    <w:rsid w:val="00F06687"/>
    <w:rsid w:val="00F07C5C"/>
    <w:rsid w:val="00F07C93"/>
    <w:rsid w:val="00F13B85"/>
    <w:rsid w:val="00F15010"/>
    <w:rsid w:val="00F1712E"/>
    <w:rsid w:val="00F25902"/>
    <w:rsid w:val="00F2757A"/>
    <w:rsid w:val="00F36086"/>
    <w:rsid w:val="00F449E3"/>
    <w:rsid w:val="00F46315"/>
    <w:rsid w:val="00F47E9B"/>
    <w:rsid w:val="00F5743B"/>
    <w:rsid w:val="00F676AA"/>
    <w:rsid w:val="00F70E6A"/>
    <w:rsid w:val="00F719CB"/>
    <w:rsid w:val="00F724AB"/>
    <w:rsid w:val="00F77D7A"/>
    <w:rsid w:val="00F8192B"/>
    <w:rsid w:val="00F84DCB"/>
    <w:rsid w:val="00F86B37"/>
    <w:rsid w:val="00F87E09"/>
    <w:rsid w:val="00F9658C"/>
    <w:rsid w:val="00F97047"/>
    <w:rsid w:val="00FA0456"/>
    <w:rsid w:val="00FA4DB6"/>
    <w:rsid w:val="00FB039D"/>
    <w:rsid w:val="00FB2898"/>
    <w:rsid w:val="00FB76CF"/>
    <w:rsid w:val="00FC442C"/>
    <w:rsid w:val="00FD159D"/>
    <w:rsid w:val="00FD1684"/>
    <w:rsid w:val="00FD6495"/>
    <w:rsid w:val="00FD6F17"/>
    <w:rsid w:val="00FE0D9E"/>
    <w:rsid w:val="00FE1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1618C"/>
    <w:pPr>
      <w:widowControl w:val="0"/>
    </w:pPr>
  </w:style>
  <w:style w:type="paragraph" w:styleId="10">
    <w:name w:val="heading 1"/>
    <w:basedOn w:val="a5"/>
    <w:next w:val="a5"/>
    <w:link w:val="1Char"/>
    <w:uiPriority w:val="9"/>
    <w:qFormat/>
    <w:rsid w:val="00EA6409"/>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EA64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semiHidden/>
    <w:unhideWhenUsed/>
    <w:rsid w:val="00EA6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semiHidden/>
    <w:rsid w:val="00EA6409"/>
    <w:rPr>
      <w:sz w:val="18"/>
      <w:szCs w:val="18"/>
    </w:rPr>
  </w:style>
  <w:style w:type="paragraph" w:styleId="aa">
    <w:name w:val="footer"/>
    <w:basedOn w:val="a5"/>
    <w:link w:val="Char0"/>
    <w:uiPriority w:val="99"/>
    <w:semiHidden/>
    <w:unhideWhenUsed/>
    <w:rsid w:val="00EA6409"/>
    <w:pPr>
      <w:tabs>
        <w:tab w:val="center" w:pos="4153"/>
        <w:tab w:val="right" w:pos="8306"/>
      </w:tabs>
      <w:snapToGrid w:val="0"/>
      <w:jc w:val="left"/>
    </w:pPr>
    <w:rPr>
      <w:sz w:val="18"/>
      <w:szCs w:val="18"/>
    </w:rPr>
  </w:style>
  <w:style w:type="character" w:customStyle="1" w:styleId="Char0">
    <w:name w:val="页脚 Char"/>
    <w:basedOn w:val="a6"/>
    <w:link w:val="aa"/>
    <w:uiPriority w:val="99"/>
    <w:semiHidden/>
    <w:rsid w:val="00EA6409"/>
    <w:rPr>
      <w:sz w:val="18"/>
      <w:szCs w:val="18"/>
    </w:rPr>
  </w:style>
  <w:style w:type="character" w:customStyle="1" w:styleId="1Char">
    <w:name w:val="标题 1 Char"/>
    <w:basedOn w:val="a6"/>
    <w:link w:val="10"/>
    <w:uiPriority w:val="9"/>
    <w:rsid w:val="00EA6409"/>
    <w:rPr>
      <w:b/>
      <w:bCs/>
      <w:kern w:val="44"/>
      <w:sz w:val="44"/>
      <w:szCs w:val="44"/>
    </w:rPr>
  </w:style>
  <w:style w:type="character" w:customStyle="1" w:styleId="2Char">
    <w:name w:val="标题 2 Char"/>
    <w:basedOn w:val="a6"/>
    <w:link w:val="2"/>
    <w:uiPriority w:val="9"/>
    <w:rsid w:val="00EA6409"/>
    <w:rPr>
      <w:rFonts w:asciiTheme="majorHAnsi" w:eastAsiaTheme="majorEastAsia" w:hAnsiTheme="majorHAnsi" w:cstheme="majorBidi"/>
      <w:b/>
      <w:bCs/>
      <w:sz w:val="32"/>
      <w:szCs w:val="32"/>
    </w:rPr>
  </w:style>
  <w:style w:type="paragraph" w:styleId="ab">
    <w:name w:val="Balloon Text"/>
    <w:basedOn w:val="a5"/>
    <w:link w:val="Char1"/>
    <w:uiPriority w:val="99"/>
    <w:semiHidden/>
    <w:unhideWhenUsed/>
    <w:rsid w:val="00910466"/>
    <w:rPr>
      <w:sz w:val="18"/>
      <w:szCs w:val="18"/>
    </w:rPr>
  </w:style>
  <w:style w:type="character" w:customStyle="1" w:styleId="Char1">
    <w:name w:val="批注框文本 Char"/>
    <w:basedOn w:val="a6"/>
    <w:link w:val="ab"/>
    <w:uiPriority w:val="99"/>
    <w:semiHidden/>
    <w:rsid w:val="00910466"/>
    <w:rPr>
      <w:sz w:val="18"/>
      <w:szCs w:val="18"/>
    </w:rPr>
  </w:style>
  <w:style w:type="paragraph" w:styleId="ac">
    <w:name w:val="List Paragraph"/>
    <w:basedOn w:val="a5"/>
    <w:uiPriority w:val="34"/>
    <w:qFormat/>
    <w:rsid w:val="00106279"/>
    <w:pPr>
      <w:ind w:firstLineChars="200" w:firstLine="420"/>
    </w:pPr>
  </w:style>
  <w:style w:type="paragraph" w:styleId="TOC">
    <w:name w:val="TOC Heading"/>
    <w:basedOn w:val="10"/>
    <w:next w:val="a5"/>
    <w:uiPriority w:val="39"/>
    <w:semiHidden/>
    <w:unhideWhenUsed/>
    <w:qFormat/>
    <w:rsid w:val="00CF26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5"/>
    <w:next w:val="a5"/>
    <w:autoRedefine/>
    <w:uiPriority w:val="39"/>
    <w:unhideWhenUsed/>
    <w:rsid w:val="00CF266F"/>
  </w:style>
  <w:style w:type="paragraph" w:styleId="20">
    <w:name w:val="toc 2"/>
    <w:basedOn w:val="a5"/>
    <w:next w:val="a5"/>
    <w:autoRedefine/>
    <w:uiPriority w:val="39"/>
    <w:unhideWhenUsed/>
    <w:rsid w:val="00CF266F"/>
    <w:pPr>
      <w:ind w:leftChars="200" w:left="420"/>
    </w:pPr>
  </w:style>
  <w:style w:type="character" w:styleId="ad">
    <w:name w:val="Hyperlink"/>
    <w:basedOn w:val="a6"/>
    <w:uiPriority w:val="99"/>
    <w:unhideWhenUsed/>
    <w:rsid w:val="00CF266F"/>
    <w:rPr>
      <w:color w:val="0000FF" w:themeColor="hyperlink"/>
      <w:u w:val="single"/>
    </w:rPr>
  </w:style>
  <w:style w:type="paragraph" w:styleId="ae">
    <w:name w:val="No Spacing"/>
    <w:uiPriority w:val="1"/>
    <w:qFormat/>
    <w:rsid w:val="00444920"/>
    <w:pPr>
      <w:widowControl w:val="0"/>
    </w:pPr>
  </w:style>
  <w:style w:type="paragraph" w:customStyle="1" w:styleId="a0">
    <w:name w:val="一级条标题"/>
    <w:next w:val="a5"/>
    <w:rsid w:val="00827D34"/>
    <w:pPr>
      <w:numPr>
        <w:ilvl w:val="1"/>
        <w:numId w:val="3"/>
      </w:numPr>
      <w:spacing w:beforeLines="50" w:afterLines="50"/>
      <w:ind w:left="525"/>
      <w:outlineLvl w:val="2"/>
    </w:pPr>
    <w:rPr>
      <w:rFonts w:ascii="黑体" w:eastAsia="黑体" w:hAnsi="Times New Roman" w:cs="Times New Roman"/>
      <w:kern w:val="0"/>
      <w:szCs w:val="21"/>
    </w:rPr>
  </w:style>
  <w:style w:type="paragraph" w:customStyle="1" w:styleId="a">
    <w:name w:val="章标题"/>
    <w:next w:val="a5"/>
    <w:rsid w:val="00827D34"/>
    <w:pPr>
      <w:numPr>
        <w:numId w:val="3"/>
      </w:numPr>
      <w:spacing w:beforeLines="100" w:afterLines="100"/>
      <w:outlineLvl w:val="1"/>
    </w:pPr>
    <w:rPr>
      <w:rFonts w:ascii="黑体" w:eastAsia="黑体" w:hAnsi="Times New Roman" w:cs="Times New Roman"/>
      <w:kern w:val="0"/>
      <w:szCs w:val="20"/>
    </w:rPr>
  </w:style>
  <w:style w:type="paragraph" w:customStyle="1" w:styleId="a1">
    <w:name w:val="二级条标题"/>
    <w:basedOn w:val="a0"/>
    <w:next w:val="a5"/>
    <w:rsid w:val="00827D34"/>
    <w:pPr>
      <w:numPr>
        <w:ilvl w:val="2"/>
      </w:numPr>
      <w:spacing w:before="50" w:after="50"/>
      <w:outlineLvl w:val="3"/>
    </w:pPr>
  </w:style>
  <w:style w:type="paragraph" w:customStyle="1" w:styleId="a2">
    <w:name w:val="三级条标题"/>
    <w:basedOn w:val="a1"/>
    <w:next w:val="a5"/>
    <w:rsid w:val="00827D34"/>
    <w:pPr>
      <w:numPr>
        <w:ilvl w:val="3"/>
      </w:numPr>
      <w:outlineLvl w:val="4"/>
    </w:pPr>
  </w:style>
  <w:style w:type="paragraph" w:customStyle="1" w:styleId="a3">
    <w:name w:val="四级条标题"/>
    <w:basedOn w:val="a2"/>
    <w:next w:val="a5"/>
    <w:rsid w:val="00827D34"/>
    <w:pPr>
      <w:numPr>
        <w:ilvl w:val="4"/>
      </w:numPr>
      <w:outlineLvl w:val="5"/>
    </w:pPr>
  </w:style>
  <w:style w:type="paragraph" w:customStyle="1" w:styleId="a4">
    <w:name w:val="五级条标题"/>
    <w:basedOn w:val="a3"/>
    <w:next w:val="a5"/>
    <w:rsid w:val="00827D34"/>
    <w:pPr>
      <w:numPr>
        <w:ilvl w:val="5"/>
      </w:numPr>
      <w:outlineLvl w:val="6"/>
    </w:pPr>
  </w:style>
  <w:style w:type="paragraph" w:customStyle="1" w:styleId="af">
    <w:name w:val="一级无"/>
    <w:basedOn w:val="a0"/>
    <w:link w:val="Char2"/>
    <w:rsid w:val="00827D34"/>
    <w:pPr>
      <w:spacing w:beforeLines="0" w:afterLines="0"/>
      <w:ind w:left="425"/>
    </w:pPr>
    <w:rPr>
      <w:rFonts w:ascii="宋体" w:eastAsia="宋体"/>
    </w:rPr>
  </w:style>
  <w:style w:type="character" w:customStyle="1" w:styleId="Char2">
    <w:name w:val="一级无 Char"/>
    <w:basedOn w:val="a6"/>
    <w:link w:val="af"/>
    <w:rsid w:val="00827D34"/>
    <w:rPr>
      <w:rFonts w:ascii="宋体" w:eastAsia="宋体" w:hAnsi="Times New Roman" w:cs="Times New Roman"/>
      <w:kern w:val="0"/>
      <w:szCs w:val="21"/>
    </w:rPr>
  </w:style>
  <w:style w:type="paragraph" w:customStyle="1" w:styleId="Char10">
    <w:name w:val="Char1"/>
    <w:basedOn w:val="a5"/>
    <w:qFormat/>
    <w:rsid w:val="002D7B06"/>
    <w:rPr>
      <w:rFonts w:ascii="Times New Roman" w:eastAsia="宋体" w:hAnsi="Times New Roman" w:cs="Times New Roman"/>
      <w:szCs w:val="20"/>
    </w:rPr>
  </w:style>
  <w:style w:type="paragraph" w:styleId="af0">
    <w:name w:val="Plain Text"/>
    <w:aliases w:val="普通文字1,普通文字2,普通文字3,普通文字4,普通文字5,普通文字6,普通文字11,普通文字21,普通文字31,普通文字41,普通文字7,孙普文字,普通文字 Char,Char,Char Char,普通文字"/>
    <w:basedOn w:val="a5"/>
    <w:link w:val="Char11"/>
    <w:qFormat/>
    <w:rsid w:val="008B0ABD"/>
    <w:rPr>
      <w:rFonts w:ascii="宋体" w:eastAsia="宋体" w:hAnsi="Courier New" w:cs="Courier New"/>
      <w:szCs w:val="21"/>
    </w:rPr>
  </w:style>
  <w:style w:type="character" w:customStyle="1" w:styleId="Char3">
    <w:name w:val="纯文本 Char"/>
    <w:aliases w:val="普通文字1 Char,普通文字2 Char,普通文字3 Char,普通文字4 Char,普通文字5 Char,普通文字6 Char,普通文字11 Char,普通文字21 Char,普通文字31 Char,普通文字41 Char,普通文字7 Char,孙普文字 Char,普通文字 Char Char,Char Char1,Char Char Char,普通文字 Char1"/>
    <w:basedOn w:val="a6"/>
    <w:link w:val="af0"/>
    <w:rsid w:val="008B0ABD"/>
    <w:rPr>
      <w:rFonts w:ascii="宋体" w:eastAsia="宋体" w:hAnsi="Courier New" w:cs="Courier New"/>
      <w:szCs w:val="21"/>
    </w:rPr>
  </w:style>
  <w:style w:type="character" w:customStyle="1" w:styleId="Char11">
    <w:name w:val="纯文本 Char1"/>
    <w:aliases w:val="普通文字1 Char1,普通文字2 Char1,普通文字3 Char1,普通文字4 Char1,普通文字5 Char1,普通文字6 Char1,普通文字11 Char1,普通文字21 Char1,普通文字31 Char1,普通文字41 Char1,普通文字7 Char1,孙普文字 Char1,普通文字 Char Char1,Char Char2,Char Char Char1,普通文字 Char2"/>
    <w:link w:val="af0"/>
    <w:qFormat/>
    <w:rsid w:val="008B0ABD"/>
    <w:rPr>
      <w:rFonts w:ascii="宋体" w:eastAsia="宋体" w:hAnsi="Courier New" w:cs="Courier New"/>
      <w:szCs w:val="21"/>
    </w:rPr>
  </w:style>
  <w:style w:type="paragraph" w:customStyle="1" w:styleId="1">
    <w:name w:val="标书1级"/>
    <w:basedOn w:val="a5"/>
    <w:qFormat/>
    <w:rsid w:val="006C64B8"/>
    <w:pPr>
      <w:numPr>
        <w:numId w:val="14"/>
      </w:numPr>
      <w:tabs>
        <w:tab w:val="left" w:pos="425"/>
        <w:tab w:val="left" w:pos="483"/>
      </w:tabs>
      <w:spacing w:line="360" w:lineRule="auto"/>
      <w:jc w:val="left"/>
      <w:outlineLvl w:val="0"/>
    </w:pPr>
    <w:rPr>
      <w:rFonts w:ascii="Arial" w:eastAsia="宋体" w:hAnsi="Arial" w:cs="Arial"/>
      <w:b/>
      <w:bCs/>
      <w:kern w:val="44"/>
      <w:sz w:val="28"/>
      <w:szCs w:val="20"/>
    </w:rPr>
  </w:style>
  <w:style w:type="paragraph" w:customStyle="1" w:styleId="3">
    <w:name w:val="标书3级"/>
    <w:basedOn w:val="a5"/>
    <w:qFormat/>
    <w:rsid w:val="006C64B8"/>
    <w:pPr>
      <w:numPr>
        <w:ilvl w:val="2"/>
        <w:numId w:val="14"/>
      </w:numPr>
      <w:tabs>
        <w:tab w:val="left" w:pos="709"/>
      </w:tabs>
      <w:spacing w:line="300" w:lineRule="auto"/>
      <w:jc w:val="left"/>
      <w:outlineLvl w:val="2"/>
    </w:pPr>
    <w:rPr>
      <w:rFonts w:ascii="Arial" w:eastAsia="宋体" w:hAnsi="Arial" w:cs="Times New Roman"/>
      <w:bCs/>
      <w:kern w:val="0"/>
      <w:sz w:val="24"/>
      <w:szCs w:val="20"/>
    </w:rPr>
  </w:style>
  <w:style w:type="paragraph" w:styleId="af1">
    <w:name w:val="Subtitle"/>
    <w:aliases w:val="标题二"/>
    <w:basedOn w:val="a5"/>
    <w:next w:val="a5"/>
    <w:link w:val="Char12"/>
    <w:uiPriority w:val="99"/>
    <w:qFormat/>
    <w:rsid w:val="00A016C4"/>
    <w:pPr>
      <w:spacing w:beforeLines="50" w:line="360" w:lineRule="auto"/>
      <w:jc w:val="left"/>
      <w:outlineLvl w:val="1"/>
    </w:pPr>
    <w:rPr>
      <w:rFonts w:ascii="等线 Light" w:eastAsia="宋体" w:hAnsi="等线 Light" w:cs="Times New Roman"/>
      <w:b/>
      <w:bCs/>
      <w:kern w:val="28"/>
      <w:sz w:val="28"/>
      <w:szCs w:val="32"/>
    </w:rPr>
  </w:style>
  <w:style w:type="character" w:customStyle="1" w:styleId="Char4">
    <w:name w:val="副标题 Char"/>
    <w:basedOn w:val="a6"/>
    <w:link w:val="af1"/>
    <w:uiPriority w:val="11"/>
    <w:rsid w:val="00A016C4"/>
    <w:rPr>
      <w:rFonts w:asciiTheme="majorHAnsi" w:eastAsia="宋体" w:hAnsiTheme="majorHAnsi" w:cstheme="majorBidi"/>
      <w:b/>
      <w:bCs/>
      <w:kern w:val="28"/>
      <w:sz w:val="32"/>
      <w:szCs w:val="32"/>
    </w:rPr>
  </w:style>
  <w:style w:type="character" w:customStyle="1" w:styleId="Char12">
    <w:name w:val="副标题 Char1"/>
    <w:aliases w:val="标题二 Char"/>
    <w:link w:val="af1"/>
    <w:uiPriority w:val="99"/>
    <w:qFormat/>
    <w:rsid w:val="00A016C4"/>
    <w:rPr>
      <w:rFonts w:ascii="等线 Light" w:eastAsia="宋体" w:hAnsi="等线 Light" w:cs="Times New Roman"/>
      <w:b/>
      <w:bCs/>
      <w:kern w:val="28"/>
      <w:sz w:val="28"/>
      <w:szCs w:val="32"/>
    </w:rPr>
  </w:style>
  <w:style w:type="paragraph" w:customStyle="1" w:styleId="af2">
    <w:name w:val="居中表文"/>
    <w:basedOn w:val="a5"/>
    <w:link w:val="af3"/>
    <w:qFormat/>
    <w:rsid w:val="00A016C4"/>
    <w:pPr>
      <w:spacing w:beforeLines="20" w:afterLines="20" w:line="240" w:lineRule="auto"/>
      <w:jc w:val="center"/>
    </w:pPr>
    <w:rPr>
      <w:rFonts w:ascii="Times New Roman" w:eastAsia="宋体" w:hAnsi="Times New Roman" w:cs="Times New Roman"/>
      <w:szCs w:val="21"/>
    </w:rPr>
  </w:style>
  <w:style w:type="character" w:customStyle="1" w:styleId="af3">
    <w:name w:val="居中表文 字符"/>
    <w:link w:val="af2"/>
    <w:qFormat/>
    <w:rsid w:val="00A016C4"/>
    <w:rPr>
      <w:rFonts w:ascii="Times New Roman" w:eastAsia="宋体" w:hAnsi="Times New Roman" w:cs="Times New Roman"/>
      <w:szCs w:val="21"/>
    </w:rPr>
  </w:style>
  <w:style w:type="paragraph" w:styleId="af4">
    <w:name w:val="Normal Indent"/>
    <w:basedOn w:val="a5"/>
    <w:qFormat/>
    <w:rsid w:val="00E01DBB"/>
    <w:pPr>
      <w:adjustRightInd w:val="0"/>
      <w:snapToGrid w:val="0"/>
      <w:spacing w:line="360" w:lineRule="auto"/>
      <w:ind w:firstLineChars="200" w:firstLine="420"/>
    </w:pPr>
    <w:rPr>
      <w:rFonts w:ascii="宋体" w:eastAsia="宋体" w:hAnsi="宋体" w:cs="宋体"/>
      <w:kern w:val="0"/>
      <w:sz w:val="24"/>
      <w:szCs w:val="24"/>
    </w:rPr>
  </w:style>
  <w:style w:type="paragraph" w:customStyle="1" w:styleId="Default">
    <w:name w:val="Default"/>
    <w:rsid w:val="00563011"/>
    <w:pPr>
      <w:widowControl w:val="0"/>
      <w:autoSpaceDE w:val="0"/>
      <w:autoSpaceDN w:val="0"/>
      <w:adjustRightInd w:val="0"/>
      <w:spacing w:line="240" w:lineRule="auto"/>
      <w:jc w:val="left"/>
    </w:pPr>
    <w:rPr>
      <w:rFonts w:ascii="SimSun" w:hAnsi="SimSun" w:cs="SimSu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9088637">
      <w:bodyDiv w:val="1"/>
      <w:marLeft w:val="0"/>
      <w:marRight w:val="0"/>
      <w:marTop w:val="0"/>
      <w:marBottom w:val="0"/>
      <w:divBdr>
        <w:top w:val="none" w:sz="0" w:space="0" w:color="auto"/>
        <w:left w:val="none" w:sz="0" w:space="0" w:color="auto"/>
        <w:bottom w:val="none" w:sz="0" w:space="0" w:color="auto"/>
        <w:right w:val="none" w:sz="0" w:space="0" w:color="auto"/>
      </w:divBdr>
    </w:div>
    <w:div w:id="100878250">
      <w:bodyDiv w:val="1"/>
      <w:marLeft w:val="0"/>
      <w:marRight w:val="0"/>
      <w:marTop w:val="0"/>
      <w:marBottom w:val="0"/>
      <w:divBdr>
        <w:top w:val="none" w:sz="0" w:space="0" w:color="auto"/>
        <w:left w:val="none" w:sz="0" w:space="0" w:color="auto"/>
        <w:bottom w:val="none" w:sz="0" w:space="0" w:color="auto"/>
        <w:right w:val="none" w:sz="0" w:space="0" w:color="auto"/>
      </w:divBdr>
    </w:div>
    <w:div w:id="112672417">
      <w:bodyDiv w:val="1"/>
      <w:marLeft w:val="0"/>
      <w:marRight w:val="0"/>
      <w:marTop w:val="0"/>
      <w:marBottom w:val="0"/>
      <w:divBdr>
        <w:top w:val="none" w:sz="0" w:space="0" w:color="auto"/>
        <w:left w:val="none" w:sz="0" w:space="0" w:color="auto"/>
        <w:bottom w:val="none" w:sz="0" w:space="0" w:color="auto"/>
        <w:right w:val="none" w:sz="0" w:space="0" w:color="auto"/>
      </w:divBdr>
    </w:div>
    <w:div w:id="171648619">
      <w:bodyDiv w:val="1"/>
      <w:marLeft w:val="0"/>
      <w:marRight w:val="0"/>
      <w:marTop w:val="0"/>
      <w:marBottom w:val="0"/>
      <w:divBdr>
        <w:top w:val="none" w:sz="0" w:space="0" w:color="auto"/>
        <w:left w:val="none" w:sz="0" w:space="0" w:color="auto"/>
        <w:bottom w:val="none" w:sz="0" w:space="0" w:color="auto"/>
        <w:right w:val="none" w:sz="0" w:space="0" w:color="auto"/>
      </w:divBdr>
    </w:div>
    <w:div w:id="299893659">
      <w:bodyDiv w:val="1"/>
      <w:marLeft w:val="0"/>
      <w:marRight w:val="0"/>
      <w:marTop w:val="0"/>
      <w:marBottom w:val="0"/>
      <w:divBdr>
        <w:top w:val="none" w:sz="0" w:space="0" w:color="auto"/>
        <w:left w:val="none" w:sz="0" w:space="0" w:color="auto"/>
        <w:bottom w:val="none" w:sz="0" w:space="0" w:color="auto"/>
        <w:right w:val="none" w:sz="0" w:space="0" w:color="auto"/>
      </w:divBdr>
    </w:div>
    <w:div w:id="301279298">
      <w:bodyDiv w:val="1"/>
      <w:marLeft w:val="0"/>
      <w:marRight w:val="0"/>
      <w:marTop w:val="0"/>
      <w:marBottom w:val="0"/>
      <w:divBdr>
        <w:top w:val="none" w:sz="0" w:space="0" w:color="auto"/>
        <w:left w:val="none" w:sz="0" w:space="0" w:color="auto"/>
        <w:bottom w:val="none" w:sz="0" w:space="0" w:color="auto"/>
        <w:right w:val="none" w:sz="0" w:space="0" w:color="auto"/>
      </w:divBdr>
    </w:div>
    <w:div w:id="335809509">
      <w:bodyDiv w:val="1"/>
      <w:marLeft w:val="0"/>
      <w:marRight w:val="0"/>
      <w:marTop w:val="0"/>
      <w:marBottom w:val="0"/>
      <w:divBdr>
        <w:top w:val="none" w:sz="0" w:space="0" w:color="auto"/>
        <w:left w:val="none" w:sz="0" w:space="0" w:color="auto"/>
        <w:bottom w:val="none" w:sz="0" w:space="0" w:color="auto"/>
        <w:right w:val="none" w:sz="0" w:space="0" w:color="auto"/>
      </w:divBdr>
    </w:div>
    <w:div w:id="409355106">
      <w:bodyDiv w:val="1"/>
      <w:marLeft w:val="0"/>
      <w:marRight w:val="0"/>
      <w:marTop w:val="0"/>
      <w:marBottom w:val="0"/>
      <w:divBdr>
        <w:top w:val="none" w:sz="0" w:space="0" w:color="auto"/>
        <w:left w:val="none" w:sz="0" w:space="0" w:color="auto"/>
        <w:bottom w:val="none" w:sz="0" w:space="0" w:color="auto"/>
        <w:right w:val="none" w:sz="0" w:space="0" w:color="auto"/>
      </w:divBdr>
    </w:div>
    <w:div w:id="460005758">
      <w:bodyDiv w:val="1"/>
      <w:marLeft w:val="0"/>
      <w:marRight w:val="0"/>
      <w:marTop w:val="0"/>
      <w:marBottom w:val="0"/>
      <w:divBdr>
        <w:top w:val="none" w:sz="0" w:space="0" w:color="auto"/>
        <w:left w:val="none" w:sz="0" w:space="0" w:color="auto"/>
        <w:bottom w:val="none" w:sz="0" w:space="0" w:color="auto"/>
        <w:right w:val="none" w:sz="0" w:space="0" w:color="auto"/>
      </w:divBdr>
    </w:div>
    <w:div w:id="469834323">
      <w:bodyDiv w:val="1"/>
      <w:marLeft w:val="0"/>
      <w:marRight w:val="0"/>
      <w:marTop w:val="0"/>
      <w:marBottom w:val="0"/>
      <w:divBdr>
        <w:top w:val="none" w:sz="0" w:space="0" w:color="auto"/>
        <w:left w:val="none" w:sz="0" w:space="0" w:color="auto"/>
        <w:bottom w:val="none" w:sz="0" w:space="0" w:color="auto"/>
        <w:right w:val="none" w:sz="0" w:space="0" w:color="auto"/>
      </w:divBdr>
    </w:div>
    <w:div w:id="528759221">
      <w:bodyDiv w:val="1"/>
      <w:marLeft w:val="0"/>
      <w:marRight w:val="0"/>
      <w:marTop w:val="0"/>
      <w:marBottom w:val="0"/>
      <w:divBdr>
        <w:top w:val="none" w:sz="0" w:space="0" w:color="auto"/>
        <w:left w:val="none" w:sz="0" w:space="0" w:color="auto"/>
        <w:bottom w:val="none" w:sz="0" w:space="0" w:color="auto"/>
        <w:right w:val="none" w:sz="0" w:space="0" w:color="auto"/>
      </w:divBdr>
    </w:div>
    <w:div w:id="572814405">
      <w:bodyDiv w:val="1"/>
      <w:marLeft w:val="0"/>
      <w:marRight w:val="0"/>
      <w:marTop w:val="0"/>
      <w:marBottom w:val="0"/>
      <w:divBdr>
        <w:top w:val="none" w:sz="0" w:space="0" w:color="auto"/>
        <w:left w:val="none" w:sz="0" w:space="0" w:color="auto"/>
        <w:bottom w:val="none" w:sz="0" w:space="0" w:color="auto"/>
        <w:right w:val="none" w:sz="0" w:space="0" w:color="auto"/>
      </w:divBdr>
    </w:div>
    <w:div w:id="589048900">
      <w:bodyDiv w:val="1"/>
      <w:marLeft w:val="0"/>
      <w:marRight w:val="0"/>
      <w:marTop w:val="0"/>
      <w:marBottom w:val="0"/>
      <w:divBdr>
        <w:top w:val="none" w:sz="0" w:space="0" w:color="auto"/>
        <w:left w:val="none" w:sz="0" w:space="0" w:color="auto"/>
        <w:bottom w:val="none" w:sz="0" w:space="0" w:color="auto"/>
        <w:right w:val="none" w:sz="0" w:space="0" w:color="auto"/>
      </w:divBdr>
    </w:div>
    <w:div w:id="718473549">
      <w:bodyDiv w:val="1"/>
      <w:marLeft w:val="0"/>
      <w:marRight w:val="0"/>
      <w:marTop w:val="0"/>
      <w:marBottom w:val="0"/>
      <w:divBdr>
        <w:top w:val="none" w:sz="0" w:space="0" w:color="auto"/>
        <w:left w:val="none" w:sz="0" w:space="0" w:color="auto"/>
        <w:bottom w:val="none" w:sz="0" w:space="0" w:color="auto"/>
        <w:right w:val="none" w:sz="0" w:space="0" w:color="auto"/>
      </w:divBdr>
    </w:div>
    <w:div w:id="778375594">
      <w:bodyDiv w:val="1"/>
      <w:marLeft w:val="0"/>
      <w:marRight w:val="0"/>
      <w:marTop w:val="0"/>
      <w:marBottom w:val="0"/>
      <w:divBdr>
        <w:top w:val="none" w:sz="0" w:space="0" w:color="auto"/>
        <w:left w:val="none" w:sz="0" w:space="0" w:color="auto"/>
        <w:bottom w:val="none" w:sz="0" w:space="0" w:color="auto"/>
        <w:right w:val="none" w:sz="0" w:space="0" w:color="auto"/>
      </w:divBdr>
    </w:div>
    <w:div w:id="907879343">
      <w:bodyDiv w:val="1"/>
      <w:marLeft w:val="0"/>
      <w:marRight w:val="0"/>
      <w:marTop w:val="0"/>
      <w:marBottom w:val="0"/>
      <w:divBdr>
        <w:top w:val="none" w:sz="0" w:space="0" w:color="auto"/>
        <w:left w:val="none" w:sz="0" w:space="0" w:color="auto"/>
        <w:bottom w:val="none" w:sz="0" w:space="0" w:color="auto"/>
        <w:right w:val="none" w:sz="0" w:space="0" w:color="auto"/>
      </w:divBdr>
    </w:div>
    <w:div w:id="918096131">
      <w:bodyDiv w:val="1"/>
      <w:marLeft w:val="0"/>
      <w:marRight w:val="0"/>
      <w:marTop w:val="0"/>
      <w:marBottom w:val="0"/>
      <w:divBdr>
        <w:top w:val="none" w:sz="0" w:space="0" w:color="auto"/>
        <w:left w:val="none" w:sz="0" w:space="0" w:color="auto"/>
        <w:bottom w:val="none" w:sz="0" w:space="0" w:color="auto"/>
        <w:right w:val="none" w:sz="0" w:space="0" w:color="auto"/>
      </w:divBdr>
    </w:div>
    <w:div w:id="927008387">
      <w:bodyDiv w:val="1"/>
      <w:marLeft w:val="0"/>
      <w:marRight w:val="0"/>
      <w:marTop w:val="0"/>
      <w:marBottom w:val="0"/>
      <w:divBdr>
        <w:top w:val="none" w:sz="0" w:space="0" w:color="auto"/>
        <w:left w:val="none" w:sz="0" w:space="0" w:color="auto"/>
        <w:bottom w:val="none" w:sz="0" w:space="0" w:color="auto"/>
        <w:right w:val="none" w:sz="0" w:space="0" w:color="auto"/>
      </w:divBdr>
    </w:div>
    <w:div w:id="947930334">
      <w:bodyDiv w:val="1"/>
      <w:marLeft w:val="0"/>
      <w:marRight w:val="0"/>
      <w:marTop w:val="0"/>
      <w:marBottom w:val="0"/>
      <w:divBdr>
        <w:top w:val="none" w:sz="0" w:space="0" w:color="auto"/>
        <w:left w:val="none" w:sz="0" w:space="0" w:color="auto"/>
        <w:bottom w:val="none" w:sz="0" w:space="0" w:color="auto"/>
        <w:right w:val="none" w:sz="0" w:space="0" w:color="auto"/>
      </w:divBdr>
    </w:div>
    <w:div w:id="1037777975">
      <w:bodyDiv w:val="1"/>
      <w:marLeft w:val="0"/>
      <w:marRight w:val="0"/>
      <w:marTop w:val="0"/>
      <w:marBottom w:val="0"/>
      <w:divBdr>
        <w:top w:val="none" w:sz="0" w:space="0" w:color="auto"/>
        <w:left w:val="none" w:sz="0" w:space="0" w:color="auto"/>
        <w:bottom w:val="none" w:sz="0" w:space="0" w:color="auto"/>
        <w:right w:val="none" w:sz="0" w:space="0" w:color="auto"/>
      </w:divBdr>
    </w:div>
    <w:div w:id="1042051828">
      <w:bodyDiv w:val="1"/>
      <w:marLeft w:val="0"/>
      <w:marRight w:val="0"/>
      <w:marTop w:val="0"/>
      <w:marBottom w:val="0"/>
      <w:divBdr>
        <w:top w:val="none" w:sz="0" w:space="0" w:color="auto"/>
        <w:left w:val="none" w:sz="0" w:space="0" w:color="auto"/>
        <w:bottom w:val="none" w:sz="0" w:space="0" w:color="auto"/>
        <w:right w:val="none" w:sz="0" w:space="0" w:color="auto"/>
      </w:divBdr>
    </w:div>
    <w:div w:id="1085568739">
      <w:bodyDiv w:val="1"/>
      <w:marLeft w:val="0"/>
      <w:marRight w:val="0"/>
      <w:marTop w:val="0"/>
      <w:marBottom w:val="0"/>
      <w:divBdr>
        <w:top w:val="none" w:sz="0" w:space="0" w:color="auto"/>
        <w:left w:val="none" w:sz="0" w:space="0" w:color="auto"/>
        <w:bottom w:val="none" w:sz="0" w:space="0" w:color="auto"/>
        <w:right w:val="none" w:sz="0" w:space="0" w:color="auto"/>
      </w:divBdr>
    </w:div>
    <w:div w:id="1114835539">
      <w:bodyDiv w:val="1"/>
      <w:marLeft w:val="0"/>
      <w:marRight w:val="0"/>
      <w:marTop w:val="0"/>
      <w:marBottom w:val="0"/>
      <w:divBdr>
        <w:top w:val="none" w:sz="0" w:space="0" w:color="auto"/>
        <w:left w:val="none" w:sz="0" w:space="0" w:color="auto"/>
        <w:bottom w:val="none" w:sz="0" w:space="0" w:color="auto"/>
        <w:right w:val="none" w:sz="0" w:space="0" w:color="auto"/>
      </w:divBdr>
    </w:div>
    <w:div w:id="1240215905">
      <w:bodyDiv w:val="1"/>
      <w:marLeft w:val="0"/>
      <w:marRight w:val="0"/>
      <w:marTop w:val="0"/>
      <w:marBottom w:val="0"/>
      <w:divBdr>
        <w:top w:val="none" w:sz="0" w:space="0" w:color="auto"/>
        <w:left w:val="none" w:sz="0" w:space="0" w:color="auto"/>
        <w:bottom w:val="none" w:sz="0" w:space="0" w:color="auto"/>
        <w:right w:val="none" w:sz="0" w:space="0" w:color="auto"/>
      </w:divBdr>
    </w:div>
    <w:div w:id="1270971154">
      <w:bodyDiv w:val="1"/>
      <w:marLeft w:val="0"/>
      <w:marRight w:val="0"/>
      <w:marTop w:val="0"/>
      <w:marBottom w:val="0"/>
      <w:divBdr>
        <w:top w:val="none" w:sz="0" w:space="0" w:color="auto"/>
        <w:left w:val="none" w:sz="0" w:space="0" w:color="auto"/>
        <w:bottom w:val="none" w:sz="0" w:space="0" w:color="auto"/>
        <w:right w:val="none" w:sz="0" w:space="0" w:color="auto"/>
      </w:divBdr>
    </w:div>
    <w:div w:id="1360472851">
      <w:bodyDiv w:val="1"/>
      <w:marLeft w:val="0"/>
      <w:marRight w:val="0"/>
      <w:marTop w:val="0"/>
      <w:marBottom w:val="0"/>
      <w:divBdr>
        <w:top w:val="none" w:sz="0" w:space="0" w:color="auto"/>
        <w:left w:val="none" w:sz="0" w:space="0" w:color="auto"/>
        <w:bottom w:val="none" w:sz="0" w:space="0" w:color="auto"/>
        <w:right w:val="none" w:sz="0" w:space="0" w:color="auto"/>
      </w:divBdr>
    </w:div>
    <w:div w:id="1417938352">
      <w:bodyDiv w:val="1"/>
      <w:marLeft w:val="0"/>
      <w:marRight w:val="0"/>
      <w:marTop w:val="0"/>
      <w:marBottom w:val="0"/>
      <w:divBdr>
        <w:top w:val="none" w:sz="0" w:space="0" w:color="auto"/>
        <w:left w:val="none" w:sz="0" w:space="0" w:color="auto"/>
        <w:bottom w:val="none" w:sz="0" w:space="0" w:color="auto"/>
        <w:right w:val="none" w:sz="0" w:space="0" w:color="auto"/>
      </w:divBdr>
    </w:div>
    <w:div w:id="1688480656">
      <w:bodyDiv w:val="1"/>
      <w:marLeft w:val="0"/>
      <w:marRight w:val="0"/>
      <w:marTop w:val="0"/>
      <w:marBottom w:val="0"/>
      <w:divBdr>
        <w:top w:val="none" w:sz="0" w:space="0" w:color="auto"/>
        <w:left w:val="none" w:sz="0" w:space="0" w:color="auto"/>
        <w:bottom w:val="none" w:sz="0" w:space="0" w:color="auto"/>
        <w:right w:val="none" w:sz="0" w:space="0" w:color="auto"/>
      </w:divBdr>
    </w:div>
    <w:div w:id="1693920654">
      <w:bodyDiv w:val="1"/>
      <w:marLeft w:val="0"/>
      <w:marRight w:val="0"/>
      <w:marTop w:val="0"/>
      <w:marBottom w:val="0"/>
      <w:divBdr>
        <w:top w:val="none" w:sz="0" w:space="0" w:color="auto"/>
        <w:left w:val="none" w:sz="0" w:space="0" w:color="auto"/>
        <w:bottom w:val="none" w:sz="0" w:space="0" w:color="auto"/>
        <w:right w:val="none" w:sz="0" w:space="0" w:color="auto"/>
      </w:divBdr>
    </w:div>
    <w:div w:id="1880627341">
      <w:bodyDiv w:val="1"/>
      <w:marLeft w:val="0"/>
      <w:marRight w:val="0"/>
      <w:marTop w:val="0"/>
      <w:marBottom w:val="0"/>
      <w:divBdr>
        <w:top w:val="none" w:sz="0" w:space="0" w:color="auto"/>
        <w:left w:val="none" w:sz="0" w:space="0" w:color="auto"/>
        <w:bottom w:val="none" w:sz="0" w:space="0" w:color="auto"/>
        <w:right w:val="none" w:sz="0" w:space="0" w:color="auto"/>
      </w:divBdr>
    </w:div>
    <w:div w:id="1892615727">
      <w:bodyDiv w:val="1"/>
      <w:marLeft w:val="0"/>
      <w:marRight w:val="0"/>
      <w:marTop w:val="0"/>
      <w:marBottom w:val="0"/>
      <w:divBdr>
        <w:top w:val="none" w:sz="0" w:space="0" w:color="auto"/>
        <w:left w:val="none" w:sz="0" w:space="0" w:color="auto"/>
        <w:bottom w:val="none" w:sz="0" w:space="0" w:color="auto"/>
        <w:right w:val="none" w:sz="0" w:space="0" w:color="auto"/>
      </w:divBdr>
    </w:div>
    <w:div w:id="2010599483">
      <w:bodyDiv w:val="1"/>
      <w:marLeft w:val="0"/>
      <w:marRight w:val="0"/>
      <w:marTop w:val="0"/>
      <w:marBottom w:val="0"/>
      <w:divBdr>
        <w:top w:val="none" w:sz="0" w:space="0" w:color="auto"/>
        <w:left w:val="none" w:sz="0" w:space="0" w:color="auto"/>
        <w:bottom w:val="none" w:sz="0" w:space="0" w:color="auto"/>
        <w:right w:val="none" w:sz="0" w:space="0" w:color="auto"/>
      </w:divBdr>
    </w:div>
    <w:div w:id="2061435207">
      <w:bodyDiv w:val="1"/>
      <w:marLeft w:val="0"/>
      <w:marRight w:val="0"/>
      <w:marTop w:val="0"/>
      <w:marBottom w:val="0"/>
      <w:divBdr>
        <w:top w:val="none" w:sz="0" w:space="0" w:color="auto"/>
        <w:left w:val="none" w:sz="0" w:space="0" w:color="auto"/>
        <w:bottom w:val="none" w:sz="0" w:space="0" w:color="auto"/>
        <w:right w:val="none" w:sz="0" w:space="0" w:color="auto"/>
      </w:divBdr>
    </w:div>
    <w:div w:id="21265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04BB-AEE8-48BA-BD98-D011A034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47</Pages>
  <Words>6265</Words>
  <Characters>35712</Characters>
  <Application>Microsoft Office Word</Application>
  <DocSecurity>0</DocSecurity>
  <Lines>297</Lines>
  <Paragraphs>83</Paragraphs>
  <ScaleCrop>false</ScaleCrop>
  <Company>MS</Company>
  <LinksUpToDate>false</LinksUpToDate>
  <CharactersWithSpaces>41894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2024-04-21T13:42:00Z</dcterms:created>
  <dcterms:modified xsi:type="dcterms:W3CDTF">2024-04-22T00:38:00Z</dcterms:modified>
</cp:coreProperties>
</file>